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BE" w:rsidRDefault="000B1EC7" w:rsidP="00A5377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9.25pt;margin-top:26.75pt;width:152.1pt;height:234.75pt;z-index:251659264" filled="f" stroked="f">
            <v:textbox style="layout-flow:vertical;mso-layout-flow-alt:bottom-to-top">
              <w:txbxContent>
                <w:p w:rsidR="00A53777" w:rsidRPr="001D1C82" w:rsidRDefault="00A53777" w:rsidP="00A53777">
                  <w:pPr>
                    <w:jc w:val="both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Закаляться</w:t>
                  </w:r>
                  <w:r w:rsidR="001D1C82"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, и тогда</w:t>
                  </w:r>
                </w:p>
                <w:p w:rsidR="001D1C82" w:rsidRPr="001D1C82" w:rsidRDefault="001D1C82" w:rsidP="00A53777">
                  <w:pPr>
                    <w:jc w:val="both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Не страшна тебе хандра.</w:t>
                  </w:r>
                </w:p>
                <w:p w:rsidR="001D1C82" w:rsidRPr="001D1C82" w:rsidRDefault="001D1C82" w:rsidP="00A53777">
                  <w:pPr>
                    <w:jc w:val="both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Чистить зубы, умываться</w:t>
                  </w:r>
                </w:p>
                <w:p w:rsidR="001D1C82" w:rsidRPr="001D1C82" w:rsidRDefault="001D1C82" w:rsidP="00A53777">
                  <w:pPr>
                    <w:jc w:val="both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И </w:t>
                  </w:r>
                  <w:proofErr w:type="gramStart"/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почаще</w:t>
                  </w:r>
                  <w:proofErr w:type="gramEnd"/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 …</w:t>
                  </w:r>
                </w:p>
                <w:p w:rsidR="001D1C82" w:rsidRPr="00A53777" w:rsidRDefault="001D1C82" w:rsidP="00A53777">
                  <w:pPr>
                    <w:jc w:val="both"/>
                    <w:rPr>
                      <w:rFonts w:ascii="Arial" w:hAnsi="Arial" w:cs="Arial"/>
                      <w:b/>
                      <w:color w:val="0070C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90.55pt;margin-top:34.25pt;width:140.9pt;height:251.7pt;z-index:251658240" filled="f" fillcolor="white [3201]" stroked="f" strokecolor="#4bacc6 [3208]" strokeweight="1pt">
            <v:stroke dashstyle="dash"/>
            <v:shadow color="#868686"/>
            <v:textbox style="layout-flow:vertical;mso-layout-flow-alt:bottom-to-top;mso-next-textbox:#_x0000_s1026">
              <w:txbxContent>
                <w:p w:rsidR="00A53777" w:rsidRPr="00BC71FB" w:rsidRDefault="00A53777">
                  <w:pP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BC71FB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Следует, ребята, знать:</w:t>
                  </w:r>
                </w:p>
                <w:p w:rsidR="00A53777" w:rsidRPr="00BC71FB" w:rsidRDefault="00A53777">
                  <w:pP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BC71FB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Нужно всем подольше …</w:t>
                  </w:r>
                </w:p>
                <w:p w:rsidR="00A53777" w:rsidRPr="00BC71FB" w:rsidRDefault="00A53777">
                  <w:pP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BC71FB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Ну, а утром не лениться_</w:t>
                  </w:r>
                </w:p>
                <w:p w:rsidR="00A53777" w:rsidRPr="00BC71FB" w:rsidRDefault="00A53777">
                  <w:pP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BC71FB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На  зарядку … </w:t>
                  </w:r>
                </w:p>
                <w:p w:rsidR="00A53777" w:rsidRPr="00A53777" w:rsidRDefault="00A53777">
                  <w:pPr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53777">
        <w:rPr>
          <w:noProof/>
        </w:rPr>
        <w:drawing>
          <wp:inline distT="0" distB="0" distL="0" distR="0">
            <wp:extent cx="6914487" cy="5001371"/>
            <wp:effectExtent l="19050" t="0" r="663" b="0"/>
            <wp:docPr id="1" name="Рисунок 1" descr="C:\Users\Ирина\Desktop\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оооооо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 r="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487" cy="500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77" w:rsidRDefault="00A53777" w:rsidP="00A53777">
      <w:pPr>
        <w:jc w:val="center"/>
      </w:pPr>
    </w:p>
    <w:p w:rsidR="001D1C82" w:rsidRDefault="000B1EC7" w:rsidP="001D1C82">
      <w:pPr>
        <w:jc w:val="center"/>
      </w:pPr>
      <w:r>
        <w:rPr>
          <w:noProof/>
        </w:rPr>
        <w:pict>
          <v:shape id="_x0000_s1029" type="#_x0000_t202" style="position:absolute;left:0;text-align:left;margin-left:383.6pt;margin-top:38.1pt;width:152.1pt;height:237.15pt;z-index:251662336" filled="f" stroked="f">
            <v:textbox style="layout-flow:vertical;mso-layout-flow-alt:bottom-to-top">
              <w:txbxContent>
                <w:p w:rsidR="001D1C82" w:rsidRPr="001D1C82" w:rsidRDefault="001D1C82" w:rsidP="001D1C82">
                  <w:pPr>
                    <w:jc w:val="both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Закаляться, и тогда</w:t>
                  </w:r>
                </w:p>
                <w:p w:rsidR="001D1C82" w:rsidRPr="001D1C82" w:rsidRDefault="001D1C82" w:rsidP="001D1C82">
                  <w:pPr>
                    <w:jc w:val="both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Не страшна тебе хандра.</w:t>
                  </w:r>
                </w:p>
                <w:p w:rsidR="001D1C82" w:rsidRPr="001D1C82" w:rsidRDefault="001D1C82" w:rsidP="001D1C82">
                  <w:pPr>
                    <w:jc w:val="both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Чистить зубы, умываться</w:t>
                  </w:r>
                </w:p>
                <w:p w:rsidR="001D1C82" w:rsidRPr="001D1C82" w:rsidRDefault="001D1C82" w:rsidP="001D1C82">
                  <w:pPr>
                    <w:jc w:val="both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И </w:t>
                  </w:r>
                  <w:proofErr w:type="gramStart"/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почаще</w:t>
                  </w:r>
                  <w:proofErr w:type="gramEnd"/>
                  <w:r w:rsidRPr="001D1C8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 …</w:t>
                  </w:r>
                </w:p>
                <w:p w:rsidR="001D1C82" w:rsidRPr="00A53777" w:rsidRDefault="001D1C82" w:rsidP="001D1C82">
                  <w:pPr>
                    <w:jc w:val="both"/>
                    <w:rPr>
                      <w:rFonts w:ascii="Arial" w:hAnsi="Arial" w:cs="Arial"/>
                      <w:b/>
                      <w:color w:val="0070C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90.55pt;margin-top:34.25pt;width:140.9pt;height:251.7pt;z-index:251661312" filled="f" fillcolor="white [3201]" stroked="f" strokecolor="#4bacc6 [3208]" strokeweight="1pt">
            <v:stroke dashstyle="dash"/>
            <v:shadow color="#868686"/>
            <v:textbox style="layout-flow:vertical;mso-layout-flow-alt:bottom-to-top;mso-next-textbox:#_x0000_s1028">
              <w:txbxContent>
                <w:p w:rsidR="001D1C82" w:rsidRPr="00BC71FB" w:rsidRDefault="001D1C82" w:rsidP="001D1C82">
                  <w:pP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BC71FB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Следует, ребята, знать:</w:t>
                  </w:r>
                </w:p>
                <w:p w:rsidR="001D1C82" w:rsidRPr="00BC71FB" w:rsidRDefault="001D1C82" w:rsidP="001D1C82">
                  <w:pP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BC71FB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Нужно всем подольше …</w:t>
                  </w:r>
                </w:p>
                <w:p w:rsidR="001D1C82" w:rsidRPr="00BC71FB" w:rsidRDefault="001D1C82" w:rsidP="001D1C82">
                  <w:pP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BC71FB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Ну, а утром не лениться_</w:t>
                  </w:r>
                </w:p>
                <w:p w:rsidR="001D1C82" w:rsidRPr="00BC71FB" w:rsidRDefault="001D1C82" w:rsidP="001D1C82">
                  <w:pP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BC71FB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На  зарядку … </w:t>
                  </w:r>
                </w:p>
                <w:p w:rsidR="001D1C82" w:rsidRPr="00A53777" w:rsidRDefault="001D1C82" w:rsidP="001D1C82">
                  <w:pPr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1C82">
        <w:rPr>
          <w:noProof/>
        </w:rPr>
        <w:drawing>
          <wp:inline distT="0" distB="0" distL="0" distR="0">
            <wp:extent cx="6914487" cy="5001371"/>
            <wp:effectExtent l="19050" t="0" r="663" b="0"/>
            <wp:docPr id="6" name="Рисунок 1" descr="C:\Users\Ирина\Desktop\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оооооо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 r="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487" cy="500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C82" w:rsidSect="00A53777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53777"/>
    <w:rsid w:val="000B1EC7"/>
    <w:rsid w:val="001D1C82"/>
    <w:rsid w:val="00470302"/>
    <w:rsid w:val="005805A3"/>
    <w:rsid w:val="00A53777"/>
    <w:rsid w:val="00BC71FB"/>
    <w:rsid w:val="00D014FD"/>
    <w:rsid w:val="00EF3214"/>
    <w:rsid w:val="00FA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Несветайло</dc:creator>
  <cp:keywords/>
  <dc:description/>
  <cp:lastModifiedBy>Ирина Несветайло</cp:lastModifiedBy>
  <cp:revision>6</cp:revision>
  <cp:lastPrinted>2011-02-24T17:45:00Z</cp:lastPrinted>
  <dcterms:created xsi:type="dcterms:W3CDTF">2011-02-20T10:03:00Z</dcterms:created>
  <dcterms:modified xsi:type="dcterms:W3CDTF">2011-02-24T17:47:00Z</dcterms:modified>
</cp:coreProperties>
</file>