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1D7CCA" w:rsidRPr="00E91073" w:rsidRDefault="00E91073" w:rsidP="00E91073">
      <w:pPr>
        <w:jc w:val="center"/>
        <w:rPr>
          <w:rFonts w:ascii="Arial" w:hAnsi="Arial" w:cs="Arial"/>
          <w:sz w:val="40"/>
          <w:szCs w:val="40"/>
        </w:rPr>
      </w:pPr>
      <w:r w:rsidRPr="00E91073">
        <w:rPr>
          <w:rFonts w:ascii="Arial" w:hAnsi="Arial" w:cs="Arial"/>
          <w:sz w:val="40"/>
          <w:szCs w:val="40"/>
        </w:rPr>
        <w:t>Тезисы выступления перед родителями по теме</w:t>
      </w: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E91073" w:rsidRPr="00E91073" w:rsidRDefault="00E91073" w:rsidP="00E91073">
      <w:pPr>
        <w:jc w:val="right"/>
        <w:rPr>
          <w:rFonts w:ascii="Arial" w:hAnsi="Arial" w:cs="Arial"/>
          <w:b/>
          <w:sz w:val="40"/>
          <w:szCs w:val="40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  <w:r w:rsidRPr="00E91073">
        <w:rPr>
          <w:rFonts w:ascii="Arial" w:hAnsi="Arial" w:cs="Arial"/>
          <w:b/>
          <w:sz w:val="40"/>
          <w:szCs w:val="40"/>
        </w:rPr>
        <w:t>"Во что играют наши дети"</w:t>
      </w: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40"/>
          <w:szCs w:val="40"/>
        </w:rPr>
      </w:pPr>
    </w:p>
    <w:p w:rsidR="00E91073" w:rsidRPr="00E91073" w:rsidRDefault="00E91073" w:rsidP="00E91073">
      <w:pPr>
        <w:jc w:val="right"/>
        <w:rPr>
          <w:rFonts w:ascii="Arial" w:hAnsi="Arial" w:cs="Arial"/>
          <w:sz w:val="28"/>
          <w:szCs w:val="28"/>
        </w:rPr>
      </w:pPr>
      <w:r w:rsidRPr="00E91073">
        <w:rPr>
          <w:rFonts w:ascii="Arial" w:hAnsi="Arial" w:cs="Arial"/>
          <w:sz w:val="28"/>
          <w:szCs w:val="28"/>
        </w:rPr>
        <w:t xml:space="preserve">Воспитатель Силина </w:t>
      </w:r>
      <w:proofErr w:type="spellStart"/>
      <w:r w:rsidRPr="00E91073">
        <w:rPr>
          <w:rFonts w:ascii="Arial" w:hAnsi="Arial" w:cs="Arial"/>
          <w:sz w:val="28"/>
          <w:szCs w:val="28"/>
        </w:rPr>
        <w:t>Эльза</w:t>
      </w:r>
      <w:proofErr w:type="spellEnd"/>
      <w:r w:rsidRPr="00E91073">
        <w:rPr>
          <w:rFonts w:ascii="Arial" w:hAnsi="Arial" w:cs="Arial"/>
          <w:sz w:val="28"/>
          <w:szCs w:val="28"/>
        </w:rPr>
        <w:t xml:space="preserve"> Эдуардовна</w:t>
      </w:r>
    </w:p>
    <w:p w:rsidR="00E91073" w:rsidRDefault="00E91073" w:rsidP="00E91073">
      <w:pPr>
        <w:jc w:val="right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right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right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right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right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right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center"/>
        <w:rPr>
          <w:rFonts w:ascii="Arial" w:hAnsi="Arial" w:cs="Arial"/>
          <w:b/>
          <w:sz w:val="28"/>
          <w:szCs w:val="28"/>
        </w:rPr>
      </w:pPr>
    </w:p>
    <w:p w:rsidR="00E91073" w:rsidRDefault="00E91073" w:rsidP="00E91073">
      <w:pPr>
        <w:jc w:val="center"/>
        <w:rPr>
          <w:rFonts w:ascii="Arial" w:hAnsi="Arial" w:cs="Arial"/>
          <w:sz w:val="28"/>
          <w:szCs w:val="28"/>
        </w:rPr>
      </w:pPr>
      <w:r w:rsidRPr="00E91073">
        <w:rPr>
          <w:rFonts w:ascii="Arial" w:hAnsi="Arial" w:cs="Arial"/>
          <w:sz w:val="28"/>
          <w:szCs w:val="28"/>
        </w:rPr>
        <w:t>2011 год</w:t>
      </w:r>
    </w:p>
    <w:p w:rsidR="009B5A62" w:rsidRDefault="009B5A62" w:rsidP="009B5A62">
      <w:pPr>
        <w:pStyle w:val="a3"/>
        <w:ind w:left="644"/>
        <w:jc w:val="center"/>
        <w:rPr>
          <w:rFonts w:ascii="Arial" w:hAnsi="Arial" w:cs="Arial"/>
          <w:b/>
          <w:sz w:val="32"/>
          <w:szCs w:val="32"/>
        </w:rPr>
      </w:pPr>
    </w:p>
    <w:p w:rsidR="009B5A62" w:rsidRDefault="009B5A62" w:rsidP="009B5A62">
      <w:pPr>
        <w:pStyle w:val="a3"/>
        <w:ind w:left="644"/>
        <w:jc w:val="center"/>
        <w:rPr>
          <w:rFonts w:ascii="Arial" w:hAnsi="Arial" w:cs="Arial"/>
          <w:b/>
          <w:sz w:val="32"/>
          <w:szCs w:val="32"/>
        </w:rPr>
      </w:pPr>
    </w:p>
    <w:p w:rsidR="00FB0E82" w:rsidRPr="009B5A62" w:rsidRDefault="009B5A62" w:rsidP="009B5A62">
      <w:pPr>
        <w:pStyle w:val="a3"/>
        <w:ind w:left="644"/>
        <w:jc w:val="center"/>
        <w:rPr>
          <w:rFonts w:ascii="Arial" w:hAnsi="Arial" w:cs="Arial"/>
          <w:b/>
          <w:sz w:val="32"/>
          <w:szCs w:val="32"/>
        </w:rPr>
      </w:pPr>
      <w:r w:rsidRPr="009B5A62">
        <w:rPr>
          <w:rFonts w:ascii="Arial" w:hAnsi="Arial" w:cs="Arial"/>
          <w:b/>
          <w:sz w:val="32"/>
          <w:szCs w:val="32"/>
        </w:rPr>
        <w:t>План проведения</w:t>
      </w:r>
    </w:p>
    <w:p w:rsidR="00FB0E82" w:rsidRPr="00FB0E82" w:rsidRDefault="00FB0E82" w:rsidP="00FB0E82">
      <w:pPr>
        <w:ind w:left="360"/>
        <w:rPr>
          <w:rFonts w:ascii="Arial" w:hAnsi="Arial" w:cs="Arial"/>
          <w:sz w:val="28"/>
          <w:szCs w:val="28"/>
        </w:rPr>
      </w:pPr>
    </w:p>
    <w:p w:rsidR="00FB0E82" w:rsidRDefault="00FB0E82" w:rsidP="00FB0E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Вступление (короткое, эмоциональное настроенное)</w:t>
      </w:r>
    </w:p>
    <w:p w:rsidR="00FB0E82" w:rsidRDefault="00FB0E82" w:rsidP="00FB0E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Беседа (небольшое  количество вопросов)</w:t>
      </w:r>
    </w:p>
    <w:p w:rsidR="00FB0E82" w:rsidRDefault="00FB0E82" w:rsidP="00FB0E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Самоанализ для родителей в виде теста (приложение</w:t>
      </w:r>
      <w:r w:rsidR="00E4211A">
        <w:rPr>
          <w:rFonts w:ascii="Arial" w:hAnsi="Arial" w:cs="Arial"/>
          <w:sz w:val="28"/>
          <w:szCs w:val="28"/>
        </w:rPr>
        <w:t xml:space="preserve">  1</w:t>
      </w:r>
      <w:r>
        <w:rPr>
          <w:rFonts w:ascii="Arial" w:hAnsi="Arial" w:cs="Arial"/>
          <w:sz w:val="28"/>
          <w:szCs w:val="28"/>
        </w:rPr>
        <w:t>)</w:t>
      </w:r>
    </w:p>
    <w:p w:rsidR="00FB0E82" w:rsidRPr="00FB0E82" w:rsidRDefault="00FB0E82" w:rsidP="00FB0E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FB0E82">
        <w:rPr>
          <w:rFonts w:ascii="Arial" w:hAnsi="Arial" w:cs="Arial"/>
          <w:sz w:val="28"/>
          <w:szCs w:val="28"/>
        </w:rPr>
        <w:t>рактическая часть</w:t>
      </w:r>
      <w:r>
        <w:rPr>
          <w:rFonts w:ascii="Arial" w:hAnsi="Arial" w:cs="Arial"/>
          <w:sz w:val="28"/>
          <w:szCs w:val="28"/>
        </w:rPr>
        <w:t xml:space="preserve"> (изготовление игрушек из бумаги с родителями)</w:t>
      </w:r>
    </w:p>
    <w:p w:rsidR="00FB0E82" w:rsidRDefault="00FB0E82" w:rsidP="00FB0E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"Закончи фразу..."</w:t>
      </w:r>
      <w:r w:rsidR="009B5A62">
        <w:rPr>
          <w:rFonts w:ascii="Arial" w:hAnsi="Arial" w:cs="Arial"/>
          <w:sz w:val="28"/>
          <w:szCs w:val="28"/>
        </w:rPr>
        <w:t xml:space="preserve"> (приложение</w:t>
      </w:r>
      <w:r w:rsidR="008C16BB">
        <w:rPr>
          <w:rFonts w:ascii="Arial" w:hAnsi="Arial" w:cs="Arial"/>
          <w:sz w:val="28"/>
          <w:szCs w:val="28"/>
        </w:rPr>
        <w:t xml:space="preserve"> 2</w:t>
      </w:r>
      <w:r w:rsidR="009B5A62">
        <w:rPr>
          <w:rFonts w:ascii="Arial" w:hAnsi="Arial" w:cs="Arial"/>
          <w:sz w:val="28"/>
          <w:szCs w:val="28"/>
        </w:rPr>
        <w:t>)</w:t>
      </w:r>
    </w:p>
    <w:p w:rsidR="007125AE" w:rsidRDefault="007125AE" w:rsidP="00FB0E82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Афоризмы по теме  (приложение 3)</w:t>
      </w: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9B5A62" w:rsidRDefault="009B5A62" w:rsidP="009B5A62">
      <w:pPr>
        <w:rPr>
          <w:rFonts w:ascii="Arial" w:hAnsi="Arial" w:cs="Arial"/>
          <w:sz w:val="28"/>
          <w:szCs w:val="28"/>
        </w:rPr>
      </w:pPr>
    </w:p>
    <w:p w:rsidR="007125AE" w:rsidRDefault="007125AE" w:rsidP="007125AE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7125AE">
        <w:rPr>
          <w:rFonts w:asciiTheme="majorHAnsi" w:hAnsiTheme="majorHAnsi" w:cs="Arial"/>
          <w:b/>
          <w:sz w:val="28"/>
          <w:szCs w:val="28"/>
        </w:rPr>
        <w:lastRenderedPageBreak/>
        <w:t>Вступление</w:t>
      </w:r>
    </w:p>
    <w:p w:rsidR="007125AE" w:rsidRPr="007125AE" w:rsidRDefault="007125AE" w:rsidP="007125AE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9B5A62" w:rsidRDefault="00441218" w:rsidP="009B5A6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</w:t>
      </w:r>
      <w:r w:rsidR="009B5A62" w:rsidRPr="009B5A62">
        <w:rPr>
          <w:rFonts w:asciiTheme="majorHAnsi" w:hAnsiTheme="majorHAnsi" w:cs="Arial"/>
          <w:sz w:val="28"/>
          <w:szCs w:val="28"/>
        </w:rPr>
        <w:t>Сегодня мы поговорим о том, какое значение играют игрушки и игры в жизни детей.</w:t>
      </w:r>
      <w:r w:rsidR="009B5A62">
        <w:rPr>
          <w:rFonts w:asciiTheme="majorHAnsi" w:hAnsiTheme="majorHAnsi" w:cs="Arial"/>
          <w:sz w:val="28"/>
          <w:szCs w:val="28"/>
        </w:rPr>
        <w:t xml:space="preserve"> Родители, как правило, считают, что их детям предстоит жить в обществе более жестоком, требующим определенной квалификации и менее гуманном, основанном на борьбе за выживаемость. Т</w:t>
      </w:r>
      <w:r>
        <w:rPr>
          <w:rFonts w:asciiTheme="majorHAnsi" w:hAnsiTheme="majorHAnsi" w:cs="Arial"/>
          <w:sz w:val="28"/>
          <w:szCs w:val="28"/>
        </w:rPr>
        <w:t xml:space="preserve">акая позиция взрослых приводит к недооценке детства, как особой поры радости. </w:t>
      </w:r>
    </w:p>
    <w:p w:rsidR="00797F1B" w:rsidRDefault="00441218" w:rsidP="009B5A6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Дорогие родители!</w:t>
      </w:r>
      <w:r w:rsidRPr="00441218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 Общайтесь, играйте чаще со своими детьми, стремитесь к тому, чтобы ваш ребенок познавал мир в тех формах деятельности, которые ему доступны, приносят радость и продвигают его в развитии. Игра - это жизнь ребенка, его творческий порыв. Задача взрослых закрепить  у ребенка уверенность в себе, проявляя положительное отношение к его игровой деятельности. В игре ребенок свободно выражает свои чувства. Дети, имеющие большую игровую практику</w:t>
      </w:r>
      <w:r w:rsidR="00797F1B">
        <w:rPr>
          <w:rFonts w:asciiTheme="majorHAnsi" w:hAnsiTheme="majorHAnsi" w:cs="Arial"/>
          <w:sz w:val="28"/>
          <w:szCs w:val="28"/>
        </w:rPr>
        <w:t>, легче справляются с реальными жизненными проблемами. В свободных играх детей страх, агрессия и напряжение находят выход и ослабевают, что значительно облегчает реальные взаимоотношения  между детьми. Помните  игра - это детство, детство - это игра! Особое значение детства заключается в том, что ребенок при всех своих ограниченных возможностях, сам того не подозревая, решает главную задачу своей жизни - он определяет свое место в жизни, свой путь среди людей. Игра является надежным диагностическим средством психического развития детей. В игре развивается творчество. интеллект ребенка.</w:t>
      </w:r>
    </w:p>
    <w:p w:rsidR="00797F1B" w:rsidRDefault="00797F1B" w:rsidP="009B5A6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Ошибочно считают родители, что дома с ребенком не обязательно играть, </w:t>
      </w:r>
      <w:r w:rsidR="001F56A4">
        <w:rPr>
          <w:rFonts w:asciiTheme="majorHAnsi" w:hAnsiTheme="majorHAnsi" w:cs="Arial"/>
          <w:sz w:val="28"/>
          <w:szCs w:val="28"/>
        </w:rPr>
        <w:t>и это не от того,  что им некогда, просто зачастую родители не знают во что играть и как играть. На самом деле все просто ребенок сам вам поможет, приветствуйте любые проявления чувств, но не любого поведения.</w:t>
      </w:r>
    </w:p>
    <w:p w:rsidR="001D6BB5" w:rsidRDefault="001F56A4" w:rsidP="009B5A6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Важно также поговорить об игрушках, ведь дат ребенку игрушку - это совсем не то же самое, что приобрести запчасти для машины. Мы покупаем игрушки, потому что любим своих детей и знаем, как они будут рады. Но переменчивость интересов ребенка нередко будет радовать нас или огорчать. Надо постоянно следить за интересами детей : ведь они просят то замысловатые и  спокойные игрушки, то </w:t>
      </w:r>
      <w:r>
        <w:rPr>
          <w:rFonts w:asciiTheme="majorHAnsi" w:hAnsiTheme="majorHAnsi" w:cs="Arial"/>
          <w:sz w:val="28"/>
          <w:szCs w:val="28"/>
        </w:rPr>
        <w:lastRenderedPageBreak/>
        <w:t>сложные и хитроумные</w:t>
      </w:r>
      <w:r w:rsidR="001D6BB5">
        <w:rPr>
          <w:rFonts w:asciiTheme="majorHAnsi" w:hAnsiTheme="majorHAnsi" w:cs="Arial"/>
          <w:sz w:val="28"/>
          <w:szCs w:val="28"/>
        </w:rPr>
        <w:t>, то прочные, небьющиеся, а в иных случаях - хрупкие.</w:t>
      </w:r>
    </w:p>
    <w:p w:rsidR="001F56A4" w:rsidRDefault="001D6BB5" w:rsidP="009B5A6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Ребенок хочет иметь именно ту игрушку, которая его интересует сама по себе, а бывает, просит ее только из-за того, что точно такая же у кого-то уже есть. Внимательный взрослый  интуитивно почувствует: если ребенок робеет в компании сверст</w:t>
      </w:r>
      <w:r w:rsidR="00093456">
        <w:rPr>
          <w:rFonts w:asciiTheme="majorHAnsi" w:hAnsiTheme="majorHAnsi" w:cs="Arial"/>
          <w:sz w:val="28"/>
          <w:szCs w:val="28"/>
        </w:rPr>
        <w:t>ников, то нужны игрушки, с которыми можно играть вместе с товарищами. Если ребенок загипнотизирован телевизором, то лучше всего заняться вместе с ним , например, строить или конструировать, предоставив ему самому завершить начатое дело. Если ребенок примеряет вашу одежду, обувь, то предоставьте ему возможность</w:t>
      </w:r>
      <w:r w:rsidR="003516DD">
        <w:rPr>
          <w:rFonts w:asciiTheme="majorHAnsi" w:hAnsiTheme="majorHAnsi" w:cs="Arial"/>
          <w:sz w:val="28"/>
          <w:szCs w:val="28"/>
        </w:rPr>
        <w:t xml:space="preserve"> реализоваться, как "модельер", дайте ему бросовый материал (старая, ненужная одежда, лоскутки ткани), который имеется в каждом доме. Ни одна игрушка, взятая в отдельности, не принесет той пользы, о которой сообщается на ее упаковке. Игрушки должны просто развлекать и не мешайте им это делать. </w:t>
      </w:r>
    </w:p>
    <w:p w:rsidR="003516DD" w:rsidRDefault="003516DD" w:rsidP="009B5A62">
      <w:pPr>
        <w:rPr>
          <w:rFonts w:asciiTheme="majorHAnsi" w:hAnsiTheme="majorHAnsi" w:cs="Arial"/>
          <w:sz w:val="28"/>
          <w:szCs w:val="28"/>
        </w:rPr>
      </w:pPr>
    </w:p>
    <w:p w:rsidR="003516DD" w:rsidRDefault="003516DD" w:rsidP="009B5A62">
      <w:pPr>
        <w:rPr>
          <w:rFonts w:asciiTheme="majorHAnsi" w:hAnsiTheme="majorHAnsi" w:cs="Arial"/>
          <w:sz w:val="28"/>
          <w:szCs w:val="28"/>
        </w:rPr>
      </w:pPr>
    </w:p>
    <w:p w:rsidR="003516DD" w:rsidRPr="003516DD" w:rsidRDefault="003516DD" w:rsidP="003516DD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516DD">
        <w:rPr>
          <w:rFonts w:asciiTheme="majorHAnsi" w:hAnsiTheme="majorHAnsi" w:cs="Arial"/>
          <w:b/>
          <w:sz w:val="28"/>
          <w:szCs w:val="28"/>
        </w:rPr>
        <w:t>Список литературы</w:t>
      </w:r>
    </w:p>
    <w:p w:rsidR="003516DD" w:rsidRDefault="003516DD" w:rsidP="009B5A62">
      <w:pPr>
        <w:rPr>
          <w:rFonts w:asciiTheme="majorHAnsi" w:hAnsiTheme="majorHAnsi" w:cs="Arial"/>
          <w:sz w:val="28"/>
          <w:szCs w:val="28"/>
        </w:rPr>
      </w:pPr>
    </w:p>
    <w:p w:rsidR="003516DD" w:rsidRDefault="003516DD" w:rsidP="003516DD">
      <w:pPr>
        <w:pStyle w:val="a3"/>
        <w:numPr>
          <w:ilvl w:val="0"/>
          <w:numId w:val="2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А. </w:t>
      </w:r>
      <w:proofErr w:type="spellStart"/>
      <w:r>
        <w:rPr>
          <w:rFonts w:asciiTheme="majorHAnsi" w:hAnsiTheme="majorHAnsi" w:cs="Arial"/>
          <w:sz w:val="28"/>
          <w:szCs w:val="28"/>
        </w:rPr>
        <w:t>Фромм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"Азбука для родителей", Москва 1994г.</w:t>
      </w:r>
    </w:p>
    <w:p w:rsidR="003516DD" w:rsidRDefault="003516DD" w:rsidP="003516DD">
      <w:pPr>
        <w:pStyle w:val="a3"/>
        <w:numPr>
          <w:ilvl w:val="0"/>
          <w:numId w:val="2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Н.Я. </w:t>
      </w:r>
      <w:proofErr w:type="spellStart"/>
      <w:r>
        <w:rPr>
          <w:rFonts w:asciiTheme="majorHAnsi" w:hAnsiTheme="majorHAnsi" w:cs="Arial"/>
          <w:sz w:val="28"/>
          <w:szCs w:val="28"/>
        </w:rPr>
        <w:t>Михайленко</w:t>
      </w:r>
      <w:proofErr w:type="spellEnd"/>
      <w:r>
        <w:rPr>
          <w:rFonts w:asciiTheme="majorHAnsi" w:hAnsiTheme="majorHAnsi" w:cs="Arial"/>
          <w:sz w:val="28"/>
          <w:szCs w:val="28"/>
        </w:rPr>
        <w:t>, Н.А. Короткова  "Как играть с ребенком", Москва "Педагогика"</w:t>
      </w:r>
      <w:r w:rsidR="005B277F">
        <w:rPr>
          <w:rFonts w:asciiTheme="majorHAnsi" w:hAnsiTheme="majorHAnsi" w:cs="Arial"/>
          <w:sz w:val="28"/>
          <w:szCs w:val="28"/>
        </w:rPr>
        <w:t xml:space="preserve">  1990г.</w:t>
      </w:r>
    </w:p>
    <w:p w:rsidR="005B277F" w:rsidRPr="003516DD" w:rsidRDefault="005B277F" w:rsidP="003516DD">
      <w:pPr>
        <w:pStyle w:val="a3"/>
        <w:numPr>
          <w:ilvl w:val="0"/>
          <w:numId w:val="2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В.А. Недоспасова "Растем, играя", "Просвещение" 2002г.</w:t>
      </w:r>
    </w:p>
    <w:p w:rsidR="00441218" w:rsidRPr="009B5A62" w:rsidRDefault="00441218" w:rsidP="009B5A62">
      <w:pPr>
        <w:rPr>
          <w:rFonts w:asciiTheme="majorHAnsi" w:hAnsiTheme="majorHAnsi" w:cs="Arial"/>
          <w:sz w:val="28"/>
          <w:szCs w:val="28"/>
        </w:rPr>
      </w:pPr>
    </w:p>
    <w:p w:rsidR="00E91073" w:rsidRDefault="00E91073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Default="00322838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Default="00322838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Default="00322838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Default="00322838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Default="00322838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Default="00322838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Default="00322838" w:rsidP="00E91073">
      <w:pPr>
        <w:jc w:val="center"/>
        <w:rPr>
          <w:rFonts w:ascii="Arial" w:hAnsi="Arial" w:cs="Arial"/>
          <w:sz w:val="28"/>
          <w:szCs w:val="28"/>
        </w:rPr>
      </w:pPr>
    </w:p>
    <w:p w:rsidR="00322838" w:rsidRPr="00E4211A" w:rsidRDefault="00322838" w:rsidP="00E9107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E4211A">
        <w:rPr>
          <w:rFonts w:asciiTheme="majorHAnsi" w:hAnsiTheme="majorHAnsi" w:cs="Arial"/>
          <w:b/>
          <w:sz w:val="28"/>
          <w:szCs w:val="28"/>
        </w:rPr>
        <w:t>Приложение</w:t>
      </w:r>
      <w:r w:rsidR="00E4211A" w:rsidRPr="00E4211A">
        <w:rPr>
          <w:rFonts w:asciiTheme="majorHAnsi" w:hAnsiTheme="majorHAnsi" w:cs="Arial"/>
          <w:b/>
          <w:sz w:val="28"/>
          <w:szCs w:val="28"/>
        </w:rPr>
        <w:t xml:space="preserve"> 1</w:t>
      </w:r>
    </w:p>
    <w:p w:rsidR="00E4211A" w:rsidRDefault="00E4211A" w:rsidP="00E91073">
      <w:pPr>
        <w:jc w:val="center"/>
        <w:rPr>
          <w:rFonts w:asciiTheme="majorHAnsi" w:hAnsiTheme="majorHAnsi" w:cs="Arial"/>
          <w:sz w:val="28"/>
          <w:szCs w:val="28"/>
        </w:rPr>
      </w:pPr>
    </w:p>
    <w:p w:rsidR="00E4211A" w:rsidRPr="00322838" w:rsidRDefault="00E4211A" w:rsidP="00E91073">
      <w:pPr>
        <w:jc w:val="center"/>
        <w:rPr>
          <w:rFonts w:asciiTheme="majorHAnsi" w:hAnsiTheme="majorHAnsi" w:cs="Arial"/>
          <w:sz w:val="28"/>
          <w:szCs w:val="28"/>
        </w:rPr>
      </w:pPr>
    </w:p>
    <w:p w:rsidR="00322838" w:rsidRDefault="00322838" w:rsidP="00322838">
      <w:pPr>
        <w:pStyle w:val="a3"/>
        <w:numPr>
          <w:ilvl w:val="0"/>
          <w:numId w:val="3"/>
        </w:numPr>
        <w:rPr>
          <w:rFonts w:asciiTheme="majorHAnsi" w:hAnsiTheme="majorHAnsi" w:cs="Arial"/>
          <w:sz w:val="28"/>
          <w:szCs w:val="28"/>
        </w:rPr>
      </w:pPr>
      <w:r w:rsidRPr="00322838">
        <w:rPr>
          <w:rFonts w:asciiTheme="majorHAnsi" w:hAnsiTheme="majorHAnsi" w:cs="Arial"/>
          <w:sz w:val="28"/>
          <w:szCs w:val="28"/>
        </w:rPr>
        <w:t>Знаете ли вы любимые игры ваших детей?</w:t>
      </w:r>
    </w:p>
    <w:p w:rsidR="00322838" w:rsidRDefault="00322838" w:rsidP="00322838">
      <w:pPr>
        <w:pStyle w:val="a3"/>
        <w:numPr>
          <w:ilvl w:val="0"/>
          <w:numId w:val="3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Часто ли играете вместе с детьми?</w:t>
      </w:r>
    </w:p>
    <w:p w:rsidR="00322838" w:rsidRDefault="00322838" w:rsidP="00322838">
      <w:pPr>
        <w:pStyle w:val="a3"/>
        <w:numPr>
          <w:ilvl w:val="0"/>
          <w:numId w:val="3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Любит ли ваш ребенок новые игрушки?</w:t>
      </w:r>
    </w:p>
    <w:p w:rsidR="00322838" w:rsidRDefault="00322838" w:rsidP="00322838">
      <w:pPr>
        <w:pStyle w:val="a3"/>
        <w:numPr>
          <w:ilvl w:val="0"/>
          <w:numId w:val="3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Много ли игрушек у вашего ребенка?</w:t>
      </w:r>
    </w:p>
    <w:p w:rsidR="00322838" w:rsidRDefault="00322838" w:rsidP="00322838">
      <w:pPr>
        <w:pStyle w:val="a3"/>
        <w:numPr>
          <w:ilvl w:val="0"/>
          <w:numId w:val="3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Ваш ребенок играет со всеми сразу игрушками?</w:t>
      </w:r>
    </w:p>
    <w:p w:rsidR="00322838" w:rsidRDefault="00322838" w:rsidP="00322838">
      <w:pPr>
        <w:pStyle w:val="a3"/>
        <w:numPr>
          <w:ilvl w:val="0"/>
          <w:numId w:val="3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Раздражаетесь ли вы, если ребенок не убирает игрушки?</w:t>
      </w:r>
    </w:p>
    <w:p w:rsidR="00322838" w:rsidRDefault="00322838" w:rsidP="00322838">
      <w:pPr>
        <w:pStyle w:val="a3"/>
        <w:numPr>
          <w:ilvl w:val="0"/>
          <w:numId w:val="3"/>
        </w:numPr>
        <w:rPr>
          <w:rFonts w:asciiTheme="majorHAnsi" w:hAnsiTheme="majorHAnsi" w:cs="Arial"/>
          <w:sz w:val="28"/>
          <w:szCs w:val="28"/>
        </w:rPr>
      </w:pPr>
      <w:r w:rsidRPr="00322838">
        <w:rPr>
          <w:rFonts w:asciiTheme="majorHAnsi" w:hAnsiTheme="majorHAnsi" w:cs="Arial"/>
          <w:sz w:val="28"/>
          <w:szCs w:val="28"/>
        </w:rPr>
        <w:t>Просит ли ребенок поиграть с ним?</w:t>
      </w: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Да - красная фишка</w:t>
      </w: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Нет - синяя фишка</w:t>
      </w: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Не знаю - желтая фишка</w:t>
      </w: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Если все фишки красные - ваш ребенок не обделен вниманием и заботой.</w:t>
      </w: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Если больше синих - есть над чем работать.</w:t>
      </w: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Если все фишки желтые - пожалейте своего ребенка.</w:t>
      </w: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ind w:left="360"/>
        <w:jc w:val="center"/>
        <w:rPr>
          <w:rFonts w:asciiTheme="majorHAnsi" w:hAnsiTheme="majorHAnsi" w:cs="Arial"/>
          <w:b/>
          <w:sz w:val="28"/>
          <w:szCs w:val="28"/>
        </w:rPr>
      </w:pPr>
      <w:r w:rsidRPr="00E4211A">
        <w:rPr>
          <w:rFonts w:asciiTheme="majorHAnsi" w:hAnsiTheme="majorHAnsi" w:cs="Arial"/>
          <w:b/>
          <w:sz w:val="28"/>
          <w:szCs w:val="28"/>
        </w:rPr>
        <w:t>Приложение 2</w:t>
      </w:r>
    </w:p>
    <w:p w:rsidR="00E4211A" w:rsidRDefault="00E4211A" w:rsidP="00E4211A">
      <w:pPr>
        <w:rPr>
          <w:rFonts w:asciiTheme="majorHAnsi" w:hAnsiTheme="majorHAnsi" w:cs="Arial"/>
          <w:sz w:val="28"/>
          <w:szCs w:val="28"/>
        </w:rPr>
      </w:pPr>
    </w:p>
    <w:p w:rsidR="00E4211A" w:rsidRPr="007125AE" w:rsidRDefault="00E4211A" w:rsidP="00E4211A">
      <w:pPr>
        <w:rPr>
          <w:rFonts w:asciiTheme="majorHAnsi" w:hAnsiTheme="majorHAnsi" w:cs="Arial"/>
          <w:i/>
          <w:sz w:val="28"/>
          <w:szCs w:val="28"/>
          <w:u w:val="single"/>
        </w:rPr>
      </w:pPr>
      <w:r w:rsidRPr="007125AE">
        <w:rPr>
          <w:rFonts w:asciiTheme="majorHAnsi" w:hAnsiTheme="majorHAnsi" w:cs="Arial"/>
          <w:i/>
          <w:sz w:val="28"/>
          <w:szCs w:val="28"/>
          <w:u w:val="single"/>
        </w:rPr>
        <w:t xml:space="preserve">Закончите фразу:  </w:t>
      </w:r>
    </w:p>
    <w:p w:rsidR="00E4211A" w:rsidRDefault="00E4211A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может...................</w:t>
      </w:r>
    </w:p>
    <w:p w:rsidR="00E4211A" w:rsidRDefault="00E4211A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всегда................</w:t>
      </w:r>
    </w:p>
    <w:p w:rsidR="00E4211A" w:rsidRDefault="00E4211A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никогда.............</w:t>
      </w:r>
    </w:p>
    <w:p w:rsidR="00E4211A" w:rsidRDefault="008C16BB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любит, когда...............</w:t>
      </w:r>
    </w:p>
    <w:p w:rsidR="008C16BB" w:rsidRDefault="008C16BB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самый............</w:t>
      </w:r>
    </w:p>
    <w:p w:rsidR="008C16BB" w:rsidRDefault="008C16BB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послушный, когда............</w:t>
      </w:r>
    </w:p>
    <w:p w:rsidR="008C16BB" w:rsidRDefault="008C16BB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веселый, если.........</w:t>
      </w:r>
    </w:p>
    <w:p w:rsidR="008C16BB" w:rsidRDefault="008C16BB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поможет мне...................</w:t>
      </w:r>
    </w:p>
    <w:p w:rsidR="008C16BB" w:rsidRDefault="008C16BB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прирожденный.............</w:t>
      </w:r>
    </w:p>
    <w:p w:rsidR="008C16BB" w:rsidRDefault="008C16BB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Мой ребенок непредсказуемый..............</w:t>
      </w:r>
    </w:p>
    <w:p w:rsidR="008C16BB" w:rsidRDefault="008C16BB" w:rsidP="00E4211A">
      <w:pPr>
        <w:rPr>
          <w:rFonts w:asciiTheme="majorHAnsi" w:hAnsiTheme="majorHAnsi" w:cs="Arial"/>
          <w:sz w:val="28"/>
          <w:szCs w:val="28"/>
        </w:rPr>
      </w:pPr>
    </w:p>
    <w:p w:rsidR="00E4211A" w:rsidRDefault="00E4211A" w:rsidP="00E4211A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                  </w:t>
      </w: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7125AE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7125AE">
        <w:rPr>
          <w:rFonts w:asciiTheme="majorHAnsi" w:hAnsiTheme="majorHAnsi" w:cs="Arial"/>
          <w:b/>
          <w:sz w:val="28"/>
          <w:szCs w:val="28"/>
        </w:rPr>
        <w:lastRenderedPageBreak/>
        <w:t>Приложение 3</w:t>
      </w:r>
    </w:p>
    <w:p w:rsidR="007125AE" w:rsidRDefault="007125AE" w:rsidP="007125AE">
      <w:pPr>
        <w:pStyle w:val="a3"/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Игра  это элемент культуры общества</w:t>
      </w:r>
    </w:p>
    <w:p w:rsidR="007125AE" w:rsidRDefault="007125AE" w:rsidP="007125AE">
      <w:pPr>
        <w:pStyle w:val="a3"/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Игра это дитя  труда (Г.В. Плеханов)</w:t>
      </w:r>
    </w:p>
    <w:p w:rsidR="007125AE" w:rsidRDefault="007125AE" w:rsidP="007125AE">
      <w:pPr>
        <w:pStyle w:val="a3"/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Дидактическая игрушка это развитие восприятия и умственных способностей ребенка.</w:t>
      </w:r>
    </w:p>
    <w:p w:rsidR="007125AE" w:rsidRPr="007125AE" w:rsidRDefault="007125AE" w:rsidP="007125AE">
      <w:pPr>
        <w:pStyle w:val="a3"/>
        <w:numPr>
          <w:ilvl w:val="0"/>
          <w:numId w:val="5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Импровизация в игре</w:t>
      </w:r>
      <w:r w:rsidR="000A3C93">
        <w:rPr>
          <w:rFonts w:asciiTheme="majorHAnsi" w:hAnsiTheme="majorHAnsi" w:cs="Arial"/>
          <w:sz w:val="28"/>
          <w:szCs w:val="28"/>
        </w:rPr>
        <w:t xml:space="preserve"> это настоящее</w:t>
      </w: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Default="007125AE" w:rsidP="00E4211A">
      <w:pPr>
        <w:rPr>
          <w:rFonts w:asciiTheme="majorHAnsi" w:hAnsiTheme="majorHAnsi" w:cs="Arial"/>
          <w:sz w:val="28"/>
          <w:szCs w:val="28"/>
        </w:rPr>
      </w:pPr>
    </w:p>
    <w:p w:rsidR="007125AE" w:rsidRPr="00E4211A" w:rsidRDefault="007125AE" w:rsidP="00E4211A">
      <w:pPr>
        <w:rPr>
          <w:rFonts w:asciiTheme="majorHAnsi" w:hAnsiTheme="majorHAnsi" w:cs="Arial"/>
          <w:sz w:val="28"/>
          <w:szCs w:val="28"/>
        </w:rPr>
      </w:pPr>
    </w:p>
    <w:sectPr w:rsidR="007125AE" w:rsidRPr="00E4211A" w:rsidSect="001D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385"/>
    <w:multiLevelType w:val="hybridMultilevel"/>
    <w:tmpl w:val="54F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716"/>
    <w:multiLevelType w:val="hybridMultilevel"/>
    <w:tmpl w:val="B2DE5E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8C668D"/>
    <w:multiLevelType w:val="hybridMultilevel"/>
    <w:tmpl w:val="DF9C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948A5"/>
    <w:multiLevelType w:val="hybridMultilevel"/>
    <w:tmpl w:val="649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30519"/>
    <w:multiLevelType w:val="hybridMultilevel"/>
    <w:tmpl w:val="8B66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073"/>
    <w:rsid w:val="00093456"/>
    <w:rsid w:val="000A3C93"/>
    <w:rsid w:val="001D6BB5"/>
    <w:rsid w:val="001D7CCA"/>
    <w:rsid w:val="001F56A4"/>
    <w:rsid w:val="00217ED8"/>
    <w:rsid w:val="002735A6"/>
    <w:rsid w:val="00322838"/>
    <w:rsid w:val="003516DD"/>
    <w:rsid w:val="00441218"/>
    <w:rsid w:val="005B277F"/>
    <w:rsid w:val="00624340"/>
    <w:rsid w:val="006D0E3B"/>
    <w:rsid w:val="006F7765"/>
    <w:rsid w:val="007125AE"/>
    <w:rsid w:val="00797F1B"/>
    <w:rsid w:val="008C16BB"/>
    <w:rsid w:val="008F2C20"/>
    <w:rsid w:val="009B5A62"/>
    <w:rsid w:val="00A932DA"/>
    <w:rsid w:val="00B9379B"/>
    <w:rsid w:val="00CF29CE"/>
    <w:rsid w:val="00E4211A"/>
    <w:rsid w:val="00E91073"/>
    <w:rsid w:val="00EB0A32"/>
    <w:rsid w:val="00FB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14</cp:revision>
  <dcterms:created xsi:type="dcterms:W3CDTF">2013-01-30T09:48:00Z</dcterms:created>
  <dcterms:modified xsi:type="dcterms:W3CDTF">2013-01-31T14:01:00Z</dcterms:modified>
</cp:coreProperties>
</file>