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A2EF6" w:rsidRPr="004A2EF6" w:rsidTr="004A2EF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49"/>
              <w:gridCol w:w="306"/>
            </w:tblGrid>
            <w:tr w:rsidR="004A2EF6" w:rsidRPr="004A2EF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kern w:val="36"/>
                      <w:sz w:val="48"/>
                      <w:szCs w:val="48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kern w:val="36"/>
                      <w:sz w:val="48"/>
                      <w:szCs w:val="48"/>
                      <w:lang w:eastAsia="ru-RU"/>
                    </w:rPr>
                    <w:t>Внеклассное занятие по русскому языку в 3-м классе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A2EF6" w:rsidRPr="004A2EF6" w:rsidRDefault="004A2EF6" w:rsidP="004A2E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 xml:space="preserve">Задачи: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Обобщать знания детей о морфемном составе слова и о роли каждой значимой части слова.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Развивать умение анализировать слова.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Расширять словарный запас, формировать чувство слова.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Прививать стремление бережно относиться к родному языку, воспитывать чувство гордости за свой язык. 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Ход урока: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1. Организационный момент. Введение в игру.</w:t>
                  </w:r>
                </w:p>
                <w:p w:rsidR="004A2EF6" w:rsidRPr="004A2EF6" w:rsidRDefault="004A2EF6" w:rsidP="004A2EF6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Начинается урок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Он пойдет, конечно, впрок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остараюсь все понять,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Чтобы правильно решать.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Посмотрите на оформление доски класса (тема, эпиграф о русском языке, портреты писателей) и вы без труда узнаете тему нашего занятия.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Итак, главный гость сегодня – </w:t>
                  </w: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его величество Русский язык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. Могуч и прекрасен наш русский язык. Послушайте, что говорили о нем выдающиеся русские и зарубежные писатели.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Учащиеся читают высказывания о русском языке.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А.С.Пушкин с благоговением относился к родному языку. По его мнению, “русский язык – это выразительный и звучный язык, гибкий и мощный в своих оборотах и средствах, переимчивый и общежительный в своих отношениях 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чужим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языкам”. Ему 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свойственны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“величавая плавность, яркость, простота и гармоническая точность”.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“Русский </w:t>
                  </w:r>
                  <w:r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язык – настоящий, сильный, где нужно – строгий, серьезный, где нужно – страстный, где нужно – бойкий и живой”.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Так считал Л.Н.Толстой.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Классик французской литературы </w:t>
                  </w: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Проспер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Мериме так отзывался о русском языке: “Это прекраснейший из всех европейских языков, не 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исключая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и греческого”.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Иван Сергеевич Тургенев в 1882 году посвятил русскому языку стихотворение в прозе.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“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дни сомнений, во дни тягостных раздумий о судьбах моей Родины, - ты один мне поддержка и опора, о великий, могучий, правдивый и свободный русский язык! Не будь тебя – как не впасть в отчаяние при виде всего, что 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lastRenderedPageBreak/>
                    <w:t xml:space="preserve">совершаете дома? Но нельзя верить, чтобы такой язык не был дан великому народу”.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И.С.Тургенев просил: 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“Берегите наш язык, наш прекрасный русский язык, это клад, это достижение передано нашими предшественниками”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2. Путешествие по станциям.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Сегодняшнее занятие посвящено русскому языку, разделу “Части слова” и пройдет оно в виде путешествия по станциям.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ласс делится на 4 команды и рассаживается по группам).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I. Станция Родственная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(однокоренных слов).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Нам повстречались семейка Гусей и гусеница (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на доске рисунок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Вы кто такие? – говорит гусеница.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Я Гусь, это Гусыня, это наши гусята. А ты кто?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А я ваша тетя – Гусеница.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Вопрос учителя: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Правда ли является Гусеница тетей, родственницей Гусям?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Т.е. являются ли слова </w:t>
                  </w: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 xml:space="preserve">гусь, гусыня, гусята 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</w:t>
                  </w: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 xml:space="preserve"> гусеница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однокоренными, родственными, ведь у них есть общая одинаковая часть? (нет).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Задание по группам.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Игра “Пятый лишний”.</w: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32"/>
                    <w:gridCol w:w="1190"/>
                    <w:gridCol w:w="800"/>
                    <w:gridCol w:w="1005"/>
                    <w:gridCol w:w="1042"/>
                  </w:tblGrid>
                  <w:tr w:rsidR="004A2EF6" w:rsidRPr="004A2E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смех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лист</w:t>
                        </w:r>
                      </w:p>
                    </w:tc>
                  </w:tr>
                  <w:tr w:rsidR="004A2EF6" w:rsidRPr="004A2E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смешной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подводник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париться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листок</w:t>
                        </w:r>
                      </w:p>
                    </w:tc>
                  </w:tr>
                  <w:tr w:rsidR="004A2EF6" w:rsidRPr="004A2E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смешать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водитель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лесник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парочка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листочек</w:t>
                        </w:r>
                      </w:p>
                    </w:tc>
                  </w:tr>
                  <w:tr w:rsidR="004A2EF6" w:rsidRPr="004A2E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смешить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водный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парное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листопад</w:t>
                        </w:r>
                      </w:p>
                    </w:tc>
                  </w:tr>
                  <w:tr w:rsidR="004A2EF6" w:rsidRPr="004A2E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водяной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пареный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хлестать</w:t>
                        </w:r>
                      </w:p>
                    </w:tc>
                  </w:tr>
                </w:tbl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Как вы определили, что это или иное слово “лишнее”?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Какие это слова? Почему они так называются? (имеют один корень, общую часть и близки по смыслу)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А какую часть слова можно найти в земле? (корень).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II. станция “Корневая”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 мы попадаем на другую станцию “Корневая”.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Что такое корень?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lastRenderedPageBreak/>
                    <w:t>Это главная часть слова. Как дерева нет без корня, так и нет слов без корня.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0" cy="219075"/>
                        <wp:effectExtent l="19050" t="0" r="0" b="0"/>
                        <wp:docPr id="2" name="Рисунок 2" descr="http://festival.1september.ru/articles/511850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11850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В словах выделены корни, но жители этой станции просят, чтобы вы проверили, правильно ли это сделано. Исправьте. Как? (подбирают однокоренные слова).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Мы правильно выполнили это задание, отправляемся дальше.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u w:val="single"/>
                      <w:lang w:eastAsia="ru-RU"/>
                    </w:rPr>
                    <w:t>Физминутка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u w:val="single"/>
                      <w:lang w:eastAsia="ru-RU"/>
                    </w:rPr>
                    <w:t>. Творческая пауза.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Сказка о корне.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III. станция “Приставочная”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Игра “День – ночь”.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Предлагаются сюжетные картинки, обозначающие слова: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0" cy="257175"/>
                        <wp:effectExtent l="19050" t="0" r="0" b="0"/>
                        <wp:docPr id="3" name="Рисунок 3" descr="http://festival.1september.ru/articles/511850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11850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С помощью предложенных приставок образуйте новые слова.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Какая роль приставки в слове? (образование слов с новым значением)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 xml:space="preserve">- А теперь, кто 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полетит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? Кто 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поплывет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, кто 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пойдет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, а кто и 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побежит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к следующей станции.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IV. станция “Суффиксальная”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На нашем пути – необыкновенное дерево с удивительными листочками.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За окном давно зима, а наше деревце до сих пор стоит в листочках. 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Поможем деревцу сбросить листочки.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Подберите к своим словам нужный суффикс.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40"/>
                    <w:gridCol w:w="1069"/>
                    <w:gridCol w:w="960"/>
                    <w:gridCol w:w="693"/>
                  </w:tblGrid>
                  <w:tr w:rsidR="004A2EF6" w:rsidRPr="004A2EF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береза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звезда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солнце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дом</w:t>
                        </w:r>
                      </w:p>
                    </w:tc>
                  </w:tr>
                  <w:tr w:rsidR="004A2EF6" w:rsidRPr="004A2EF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лес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белый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ветер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  <w:t>сад</w:t>
                        </w:r>
                      </w:p>
                    </w:tc>
                  </w:tr>
                  <w:tr w:rsidR="004A2EF6" w:rsidRPr="004A2EF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к, ник;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очк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еньк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ышк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ок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2EF6" w:rsidRPr="004A2EF6" w:rsidRDefault="004A2EF6" w:rsidP="004A2E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ик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ов</w:t>
                        </w:r>
                        <w:proofErr w:type="spellEnd"/>
                        <w:r w:rsidRPr="004A2E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noProof w:val="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43325" cy="352425"/>
                        <wp:effectExtent l="19050" t="0" r="9525" b="0"/>
                        <wp:docPr id="4" name="Рисунок 4" descr="http://festival.1september.ru/articles/511850/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festival.1september.ru/articles/511850/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3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V. Возвращение в класс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, “домой”.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- Наше путешествие подходит к концу. А нам еще надо вернуться домой. 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 выполнить еще интересное задание.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Слово делится на части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br/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х, какое это счастье!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br/>
                    <w:t>Может каждый грамотей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елать слово из частей.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А вы можете собрать слово из частей?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>- Что нужно знать, чтобы верно собрать слово из частей (место части слова).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Дети встают с карточками так, чтобы получить слово.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ушк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и игр (игрушки)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 xml:space="preserve">сад </w:t>
                  </w: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ов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(садовый)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 xml:space="preserve">ой </w:t>
                  </w: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ск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мор (морской)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 xml:space="preserve">ход вы </w:t>
                  </w:r>
                  <w:proofErr w:type="spellStart"/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ит</w:t>
                  </w:r>
                  <w:proofErr w:type="spellEnd"/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(выходит)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VI. Игра – аукцион “Кто больше”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 xml:space="preserve">Здесь у нас </w:t>
                  </w:r>
                  <w:proofErr w:type="spellStart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аукцион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П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одведет</w:t>
                  </w:r>
                  <w:proofErr w:type="spellEnd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 xml:space="preserve"> итоги он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br/>
                    <w:t>Т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>от, кто больше, лучше знает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br/>
                    <w:t>Тот награду получает.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Вам нужно подобрать, придумать слова к схеме.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33550" cy="847725"/>
                        <wp:effectExtent l="19050" t="0" r="0" b="0"/>
                        <wp:docPr id="5" name="Рисунок 5" descr="http://festival.1september.ru/articles/511850/img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estival.1september.ru/articles/511850/img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VII. “Необычный рассказ”.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Составить рассказ, чтобы в каждом предложении было слово с корнем: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3000" cy="352425"/>
                        <wp:effectExtent l="19050" t="0" r="0" b="0"/>
                        <wp:docPr id="6" name="Рисунок 6" descr="http://festival.1september.ru/articles/511850/img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estival.1september.ru/articles/511850/img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ru-RU"/>
                    </w:rPr>
                    <w:t>3. Рефлексия.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Вот и закончилось наше путешествие.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- Где же сегодня вы побывали? Что интересного узнали?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br/>
                    <w:t xml:space="preserve">- А что повторили, узнаем, разгадав кроссворд: </w:t>
                  </w: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u w:val="single"/>
                      <w:lang w:eastAsia="ru-RU"/>
                    </w:rPr>
                    <w:t>“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u w:val="single"/>
                      <w:lang w:eastAsia="ru-RU"/>
                    </w:rPr>
                    <w:t>Какая часть слова главная?”</w:t>
                  </w:r>
                  <w:r w:rsidRPr="004A2EF6">
                    <w:rPr>
                      <w:rFonts w:ascii="Times New Roman" w:eastAsia="Times New Roman" w:hAnsi="Times New Roman" w:cs="Times New Roman"/>
                      <w:i/>
                      <w:iCs/>
                      <w:noProof w:val="0"/>
                      <w:sz w:val="24"/>
                      <w:szCs w:val="24"/>
                      <w:lang w:eastAsia="ru-RU"/>
                    </w:rPr>
                    <w:t xml:space="preserve"> (Корень)</w:t>
                  </w:r>
                </w:p>
                <w:p w:rsidR="004A2EF6" w:rsidRPr="004A2EF6" w:rsidRDefault="004A2EF6" w:rsidP="004A2EF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5715000" cy="2209800"/>
                        <wp:effectExtent l="19050" t="0" r="0" b="0"/>
                        <wp:docPr id="7" name="Рисунок 7" descr="http://festival.1september.ru/articles/511850/img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estival.1september.ru/articles/511850/img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Часть слова, которая стоит после корня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уффикс)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Часть слова, которая стоит перед корнем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риставка)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К какому слову нельзя задать вопрос? (предлог) </w:t>
                  </w:r>
                </w:p>
                <w:p w:rsidR="004A2EF6" w:rsidRPr="004A2EF6" w:rsidRDefault="004A2EF6" w:rsidP="004A2EF6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Слова, имеющие одинаковый корень и общий смысл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t xml:space="preserve">днокоренные) </w:t>
                  </w:r>
                </w:p>
                <w:p w:rsidR="004A2EF6" w:rsidRPr="004A2EF6" w:rsidRDefault="004A2EF6" w:rsidP="004A2E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  <w:r w:rsidRPr="004A2EF6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#aca899" stroked="f"/>
                    </w:pict>
                  </w:r>
                </w:p>
                <w:p w:rsidR="004A2EF6" w:rsidRPr="004A2EF6" w:rsidRDefault="004A2EF6" w:rsidP="004A2E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5" w:type="dxa"/>
                  <w:shd w:val="clear" w:color="auto" w:fill="EBEBEB"/>
                  <w:hideMark/>
                </w:tcPr>
                <w:p w:rsidR="004A2EF6" w:rsidRPr="004A2EF6" w:rsidRDefault="004A2EF6" w:rsidP="004A2EF6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2EF6" w:rsidRPr="004A2EF6" w:rsidRDefault="004A2EF6" w:rsidP="004A2EF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947B92" w:rsidRDefault="00947B92" w:rsidP="004A2EF6"/>
    <w:sectPr w:rsidR="00947B92" w:rsidSect="004A2EF6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7A8"/>
    <w:multiLevelType w:val="multilevel"/>
    <w:tmpl w:val="EA7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1710B"/>
    <w:multiLevelType w:val="multilevel"/>
    <w:tmpl w:val="128A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F3630"/>
    <w:multiLevelType w:val="multilevel"/>
    <w:tmpl w:val="35F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EF6"/>
    <w:rsid w:val="003C6A7A"/>
    <w:rsid w:val="004A2EF6"/>
    <w:rsid w:val="00947B92"/>
    <w:rsid w:val="00B27F49"/>
    <w:rsid w:val="00DF13CB"/>
    <w:rsid w:val="00E8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92"/>
    <w:rPr>
      <w:noProof/>
    </w:rPr>
  </w:style>
  <w:style w:type="paragraph" w:styleId="1">
    <w:name w:val="heading 1"/>
    <w:basedOn w:val="a"/>
    <w:link w:val="10"/>
    <w:uiPriority w:val="9"/>
    <w:qFormat/>
    <w:rsid w:val="004A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2E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A2EF6"/>
    <w:rPr>
      <w:i/>
      <w:iCs/>
    </w:rPr>
  </w:style>
  <w:style w:type="character" w:styleId="a6">
    <w:name w:val="Strong"/>
    <w:basedOn w:val="a0"/>
    <w:uiPriority w:val="22"/>
    <w:qFormat/>
    <w:rsid w:val="004A2EF6"/>
    <w:rPr>
      <w:b/>
      <w:bCs/>
    </w:rPr>
  </w:style>
  <w:style w:type="character" w:customStyle="1" w:styleId="b-sharetext5">
    <w:name w:val="b-share__text5"/>
    <w:basedOn w:val="a0"/>
    <w:rsid w:val="004A2EF6"/>
  </w:style>
  <w:style w:type="character" w:customStyle="1" w:styleId="street-address">
    <w:name w:val="street-address"/>
    <w:basedOn w:val="a0"/>
    <w:rsid w:val="004A2EF6"/>
  </w:style>
  <w:style w:type="character" w:customStyle="1" w:styleId="locality">
    <w:name w:val="locality"/>
    <w:basedOn w:val="a0"/>
    <w:rsid w:val="004A2EF6"/>
  </w:style>
  <w:style w:type="character" w:customStyle="1" w:styleId="country-name">
    <w:name w:val="country-name"/>
    <w:basedOn w:val="a0"/>
    <w:rsid w:val="004A2EF6"/>
  </w:style>
  <w:style w:type="character" w:customStyle="1" w:styleId="postal-code">
    <w:name w:val="postal-code"/>
    <w:basedOn w:val="a0"/>
    <w:rsid w:val="004A2EF6"/>
  </w:style>
  <w:style w:type="character" w:customStyle="1" w:styleId="extended-address">
    <w:name w:val="extended-address"/>
    <w:basedOn w:val="a0"/>
    <w:rsid w:val="004A2EF6"/>
  </w:style>
  <w:style w:type="character" w:customStyle="1" w:styleId="tel">
    <w:name w:val="tel"/>
    <w:basedOn w:val="a0"/>
    <w:rsid w:val="004A2EF6"/>
  </w:style>
  <w:style w:type="paragraph" w:styleId="a7">
    <w:name w:val="Balloon Text"/>
    <w:basedOn w:val="a"/>
    <w:link w:val="a8"/>
    <w:uiPriority w:val="99"/>
    <w:semiHidden/>
    <w:unhideWhenUsed/>
    <w:rsid w:val="004A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F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9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3622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2011-05-17T14:36:00Z</cp:lastPrinted>
  <dcterms:created xsi:type="dcterms:W3CDTF">2011-05-17T14:30:00Z</dcterms:created>
  <dcterms:modified xsi:type="dcterms:W3CDTF">2011-05-17T14:44:00Z</dcterms:modified>
</cp:coreProperties>
</file>