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84" w:rsidRDefault="00093384" w:rsidP="003B4A3D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специальной научной и методической литературы, ОНР определяется как различные сложные речевые расстройства, при которых у детей нарушено формирование всех компонентов речевой системы, относящихся к ее звуковой и смысловой стороне, при нормальном слухе и интеллекте. Многолетняя работа с такими детьми позволила мне выявить разный уровень сформированности лексико-грамматического строя речи.   Кроме того, мною была замечена у детей выраженная в разной степени общая моторная недостаточность, а также отклонения в развитии движений пальцев рук. В настоящее время исследователями доказано, что развитие мелкой моторики пальцев рук положительно сказывается на становлении детской речи, т.к. пальцевая моторика и речевая функция между собой тесно связаны. Все это предположило для меня целенаправленную коррекционную работу по исправлению недостатков и формированию правильных навыков грамматического строя в сочетании с развитием пальцевой моторики. Для проведения коррекционной работы в начале учебного года я провела диагностическое обследование, благодаря которому выявила степень нарушения компонентов речи, которая составляла 75%. На основе этих данных мною была составлена программа коррекционного обучения, включившая в себя работу над словом и движением. Ее основными этапами являются: </w:t>
      </w:r>
    </w:p>
    <w:p w:rsidR="00093384" w:rsidRDefault="00093384" w:rsidP="00093384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Работа над пониманием устной речи.</w:t>
      </w:r>
    </w:p>
    <w:p w:rsidR="00093384" w:rsidRDefault="00093384" w:rsidP="00093384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Понимание предметного и глагольного словаря.</w:t>
      </w:r>
    </w:p>
    <w:p w:rsidR="00093384" w:rsidRDefault="00093384" w:rsidP="00093384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Развитие пассивного словаря.</w:t>
      </w:r>
    </w:p>
    <w:p w:rsidR="00093384" w:rsidRDefault="00093384" w:rsidP="00093384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Усвоение предметного словаря.</w:t>
      </w:r>
    </w:p>
    <w:p w:rsidR="00093384" w:rsidRDefault="00093384" w:rsidP="00093384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Обогащение и грамматическое формирование словарного запаса.</w:t>
      </w:r>
    </w:p>
    <w:p w:rsidR="00093384" w:rsidRDefault="00093384" w:rsidP="00093384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Работа со сложным предложением.</w:t>
      </w:r>
    </w:p>
    <w:p w:rsidR="00093384" w:rsidRDefault="00093384" w:rsidP="003B4A3D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этапа коррекционной работы я определила задачи, подобрала и разработала различные игровые и дидактические упражнения, а также классические задания и игры, продумала приемы словарной работы (пальчиковая гимнастика с проговариванием потешки,  демонстрация действий и картинок, использование  опорных  слов и наводящих вопросов, коллективное придумывание и инсценировка сказок), направленные на развитие речи и мелкой моторики руки. Это способствовало более успешному и прочному усвоению материала, дало уникальную возможность улучшить произношение и обогатить лексику, подготовить руку к письму, развить внимание, терпение, фантазию, творческие способности.</w:t>
      </w:r>
      <w:r w:rsidR="003B4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Кроме того, мною  разработаны занятия, полностью построенные на играх, развивающих мелкую моторику параллельно с грамматическим строем речи, а также все виды планирования с использованием различных видов работы по развитию грамматического строя речи и мелкой моторики руки.</w:t>
      </w:r>
      <w:r w:rsidR="003B4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уделила большее внимание пальчиковым играм, шнуровке,  играм с мелкими предметами, глиной, соленым тестом. Утром я предлагаю ребятам пластилин, из которого дети последовательно лепят: колобка, тарелочку, чашечку, колбаску, бублик, и снова колобка. Особое внимание уделено играм с пальчиками, которые сопровождаются небольшим стихотворным текстом. Кроме того, дети с </w:t>
      </w:r>
      <w:r>
        <w:rPr>
          <w:rFonts w:ascii="Times New Roman" w:hAnsi="Times New Roman" w:cs="Times New Roman"/>
          <w:sz w:val="28"/>
          <w:szCs w:val="28"/>
        </w:rPr>
        <w:lastRenderedPageBreak/>
        <w:t>удовольствием штрихуют, выкладывают сюжеты сказок на панно, рисуют пальцами и делают аппликации из ткани и рваной бумаги. Также очень нравится моим детям выкладывать фигурки из пуговиц, бусин, крупы, плести коврики из полосок бумаги.</w:t>
      </w:r>
      <w:r w:rsidR="003B4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заинтересовала не только детей, но и родителей. Они стали больше внимания уделять играм с пальчиками, научились использовать для таких занятий мелкие предметы: крупу, нитки. Раз в квартал  проводятся вечера пальчиковых театров, на которых разыгрываются мини-спектакли с помощью игр, разученных детьми дома. Регулярно провожу для родителей беседы, консультации, семинары-практикумы. С огромным удовольствием родители вместе с детьми и воспитателями в течение нескольких вечеров участвовали в изготовлении куколок из соленого теста к сказке «Теремок»: вначале сделали тесто, вылепили куколок и оставили их сохнуть; в следующий раз – раскрасили красками. Такая совместная работа позволила создать режим, наиболее благоприятный для эмоционально-психического здоровья детей. Постоянно имею тесный контакт с педколлективом  ДОУ: совместно с методистами и психологом разрабатываю тесты для воспитателей, провожу семинары и консультации, а также открытые занятия. Для детей ясельных групп ставим мини-спектакли, изготавливая для них атрибуты вместе с родителями и воспитателями. Это русские народные сказки «3 медведя», «Колобок», «Теремок».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ходе проделанной работы выявлено, что использование игр для развития мелкой моторики руки делает процесс обучения привлекательным, повышает интерес, активизирует познавательную деятельность детей.</w:t>
      </w:r>
    </w:p>
    <w:p w:rsidR="00093384" w:rsidRDefault="00093384" w:rsidP="00093384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9CA" w:rsidRPr="00093384" w:rsidRDefault="00A309CA" w:rsidP="0009338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A309CA" w:rsidRPr="00093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7C"/>
    <w:rsid w:val="00093384"/>
    <w:rsid w:val="0015557C"/>
    <w:rsid w:val="003B4A3D"/>
    <w:rsid w:val="00A3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338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338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3771</Characters>
  <Application>Microsoft Office Word</Application>
  <DocSecurity>0</DocSecurity>
  <Lines>31</Lines>
  <Paragraphs>8</Paragraphs>
  <ScaleCrop>false</ScaleCrop>
  <Company>n0ak95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n0ak95</dc:creator>
  <cp:keywords/>
  <dc:description/>
  <cp:lastModifiedBy>n0ak95</cp:lastModifiedBy>
  <cp:revision>3</cp:revision>
  <dcterms:created xsi:type="dcterms:W3CDTF">2013-01-30T13:05:00Z</dcterms:created>
  <dcterms:modified xsi:type="dcterms:W3CDTF">2013-01-30T13:07:00Z</dcterms:modified>
</cp:coreProperties>
</file>