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Тема        «Решение задач на применение второго признака равенства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треугольников» 7 класс 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Второй урок в теме.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Цель урока       Совершенствование навыков решение задач на применение второго признака равенства треугольников через различные способы подачи информации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>формы работы (тест, задачи на готовых чертежах, ЭОР)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План урока</w:t>
      </w:r>
    </w:p>
    <w:p w:rsidR="009B26CF" w:rsidRPr="009B26CF" w:rsidRDefault="009B26CF" w:rsidP="009B2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Мотивация сообщение целей урока.</w:t>
      </w:r>
    </w:p>
    <w:p w:rsidR="009B26CF" w:rsidRPr="009B26CF" w:rsidRDefault="009B26CF" w:rsidP="009B2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Актуализация знаний через фронтальную работу с классом - тестовые задания обучающего характера с последующей самопроверкой.</w:t>
      </w:r>
    </w:p>
    <w:p w:rsidR="009B26CF" w:rsidRPr="009B26CF" w:rsidRDefault="009B26CF" w:rsidP="009B2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Проверка домашнего задания задача №130.</w:t>
      </w:r>
    </w:p>
    <w:p w:rsidR="009B26CF" w:rsidRPr="009B26CF" w:rsidRDefault="009B26CF" w:rsidP="009B2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Выполнение практического задания П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B26C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"http://fcior.edu.ru/card/13969/tri-priznaka-ravenstva-treugolnikov-p1.html" </w:instrTex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B26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http://fcior.edu.ru/card/13969/tri-priznaka-ravenstva-treugolnikov-p1.html</w: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 - фронтально; 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9B2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http://fcior.edu.ru/card/14550/tri-priznaka-ravenstva-treugolnikov-p2.html</w:t>
        </w:r>
      </w:hyperlink>
      <w:r w:rsidRPr="009B26CF">
        <w:rPr>
          <w:rFonts w:ascii="Times New Roman" w:eastAsia="Times New Roman" w:hAnsi="Times New Roman" w:cs="Times New Roman"/>
          <w:sz w:val="24"/>
          <w:szCs w:val="24"/>
        </w:rPr>
        <w:t>  – парами.</w:t>
      </w:r>
    </w:p>
    <w:p w:rsidR="009B26CF" w:rsidRPr="009B26CF" w:rsidRDefault="009B26CF" w:rsidP="009B2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Решение задачи с оформлением решения на доске.    </w:t>
      </w:r>
    </w:p>
    <w:p w:rsidR="009B26CF" w:rsidRPr="009B26CF" w:rsidRDefault="009B26CF" w:rsidP="009B2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Подведение итогов. Формулирования домашнего задания.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1 Тема сегодняшнего урока: «Решение задач на применение второго признака равенства треугольников» Сегодня урок практикум. 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>Вопросы про треугольники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прозвучат из разных источников</w:t>
      </w:r>
    </w:p>
    <w:p w:rsidR="009B26CF" w:rsidRPr="009B26CF" w:rsidRDefault="009B26CF" w:rsidP="009B2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а) через тест, решаем задачи на готовых чертежах (не оформляем решение)</w:t>
      </w:r>
    </w:p>
    <w:p w:rsidR="009B26CF" w:rsidRPr="009B26CF" w:rsidRDefault="009B26CF" w:rsidP="009B2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б) через ЭОР, практический учебный модуль (оформляем решение схематически, по необходимости)</w:t>
      </w:r>
    </w:p>
    <w:p w:rsidR="009B26CF" w:rsidRPr="009B26CF" w:rsidRDefault="009B26CF" w:rsidP="009B2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в) текстовая задача из учебника (полное решение задачи с подробным оформлением)</w:t>
      </w:r>
    </w:p>
    <w:p w:rsidR="009B26CF" w:rsidRPr="009B26CF" w:rsidRDefault="009B26CF" w:rsidP="009B2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Формы работы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Все вместе обсуждаем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>каждый в тетради, парами у компьютера и у доски.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2 Тест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>а доске три рисунка и варианты ответов на задачу. Учитель вслух читает вопросы, ученики на листиках указывают правильный ответ. Проводится работа в форме диктанта. Один ученик выходит и на доске указывает свои ответы. Вместе обсуждают. На листочках корректируют ответы (другой пастой) и сдают.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В  это время 2 ученика у ноутбука выполняют задания П2 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>3-ю  задачу  в  модуле  не  выполняют)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3 Проверяем домашнее задание. Задача №130 через проектор.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4 Фронтальная работа с модулем П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>. Каждую задачу решает разный ученик у доски.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5 Решение задачи у доски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 равнобедренный треугольник ABC, 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>МА=РС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10.5pt"/>
        </w:pic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АМО = </w:t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9.75pt;height:10.5pt"/>
        </w:pic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OPC. Доказать, что точка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- середина отрезка АС.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6. Домашнее задание 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-2 </w:t>
      </w:r>
      <w:hyperlink r:id="rId6" w:history="1">
        <w:r w:rsidRPr="009B2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http://fcior.edu.ru/card/14550/tri-priznaka-ravenstva-treugolnikov-p2.html</w:t>
        </w:r>
      </w:hyperlink>
      <w:r w:rsidRPr="009B26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б) Составить задачу, при решении которой нужно применить 1-й и 2-й признаки равенства </w:t>
      </w:r>
      <w:proofErr w:type="spellStart"/>
      <w:r w:rsidRPr="009B26CF">
        <w:rPr>
          <w:rFonts w:ascii="Times New Roman" w:eastAsia="Times New Roman" w:hAnsi="Times New Roman" w:cs="Times New Roman"/>
          <w:sz w:val="24"/>
          <w:szCs w:val="24"/>
        </w:rPr>
        <w:t>треугольниковТЕСТ</w:t>
      </w:r>
      <w:proofErr w:type="spellEnd"/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1)(рис №1) Для доказательства равенства треугольников ABC и MNK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достаточно доказать, что 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2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)AC=MN        б) </w:t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9.75pt;height:10.5pt"/>
        </w:pic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C = </w:t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9.75pt;height:10.5pt"/>
        </w:pic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N        в) BC=NK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2) (рис №2) Для доказательства равенства треугольников ABC и EFD достаточно</w:t>
      </w:r>
      <w:r w:rsidRPr="009B26CF">
        <w:rPr>
          <w:rFonts w:ascii="Times New Roman" w:eastAsia="Times New Roman" w:hAnsi="Times New Roman" w:cs="Times New Roman"/>
          <w:sz w:val="24"/>
          <w:szCs w:val="24"/>
        </w:rPr>
        <w:br/>
        <w:t>      доказать, что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AC=EF         </w: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"https://lh6.googleusercontent.com/TDsAIV7Ez6ft6gYj0uuY4H0NecmMK-2BF2N5Nt_YjEF0cCLksDe0jNP7nnhqX1a_YFdsIQvFqGj1JB1DmPM8A3_7U8tBE67HffafLa048WuNu3KNkjY" \* MERGEFORMATINET </w:instrTex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9.75pt;height:10.5pt"/>
        </w:pic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"https://lh6.googleusercontent.com/TDsAIV7Ez6ft6gYj0uuY4H0NecmMK-2BF2N5Nt_YjEF0cCLksDe0jNP7nnhqX1a_YFdsIQvFqGj1JB1DmPM8A3_7U8tBE67HffafLa048WuNu3KNkjY" \* MERGEFORMATINET </w:instrTex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9.75pt;height:10.5pt"/>
        </w:pic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      </w: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"https://lh6.googleusercontent.com/TDsAIV7Ez6ft6gYj0uuY4H0NecmMK-2BF2N5Nt_YjEF0cCLksDe0jNP7nnhqX1a_YFdsIQvFqGj1JB1DmPM8A3_7U8tBE67HffafLa048WuNu3KNkjY" \* MERGEFORMATINET </w:instrTex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9.75pt;height:10.5pt"/>
        </w:pic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>A = </w: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"https://lh6.googleusercontent.com/TDsAIV7Ez6ft6gYj0uuY4H0NecmMK-2BF2N5Nt_YjEF0cCLksDe0jNP7nnhqX1a_YFdsIQvFqGj1JB1DmPM8A3_7U8tBE67HffafLa048WuNu3KNkjY" \* MERGEFORMATINET </w:instrTex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" style="width:9.75pt;height:10.5pt"/>
        </w:pic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3)Чтобы доказать равенство равносторонних треугольников ABC и MNK , достаточно доказать, что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        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"https://lh6.googleusercontent.com/TDsAIV7Ez6ft6gYj0uuY4H0NecmMK-2BF2N5Nt_YjEF0cCLksDe0jNP7nnhqX1a_YFdsIQvFqGj1JB1DmPM8A3_7U8tBE67HffafLa048WuNu3KNkjY" \* MERGEFORMATINET </w:instrTex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" style="width:9.75pt;height:10.5pt"/>
        </w:pic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= </w: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"https://lh6.googleusercontent.com/TDsAIV7Ez6ft6gYj0uuY4H0NecmMK-2BF2N5Nt_YjEF0cCLksDe0jNP7nnhqX1a_YFdsIQvFqGj1JB1DmPM8A3_7U8tBE67HffafLa048WuNu3KNkjY" \* MERGEFORMATINET </w:instrTex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" style="width:9.75pt;height:10.5pt"/>
        </w:pict>
      </w:r>
      <w:r w:rsidR="0014748C" w:rsidRPr="009B26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      </w: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>) AB=MN        </w: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РАВС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B26CF">
        <w:rPr>
          <w:rFonts w:ascii="Times New Roman" w:eastAsia="Times New Roman" w:hAnsi="Times New Roman" w:cs="Times New Roman"/>
          <w:sz w:val="24"/>
          <w:szCs w:val="24"/>
          <w:lang w:val="en-US"/>
        </w:rPr>
        <w:t>MNK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4)Чтобы доказать равенство двух равнобедренных треугольников TOS и DEF с основаниями TS и DF соответственно, достаточно доказать, что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      а) </w:t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" style="width:9.75pt;height:10.5pt"/>
        </w:pic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О =</w:t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" style="width:9.75pt;height:10.5pt"/>
        </w:pic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 Е        6)TS=DF и</w:t>
      </w:r>
      <w:proofErr w:type="gramStart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7" type="#_x0000_t75" alt="" style="width:9.75pt;height:10.5pt"/>
        </w:pic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14748C"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8" type="#_x0000_t75" alt="" style="width:9.75pt;height:10.5pt"/>
        </w:pict>
      </w:r>
      <w:r w:rsidRPr="009B26CF">
        <w:rPr>
          <w:rFonts w:ascii="Times New Roman" w:eastAsia="Times New Roman" w:hAnsi="Times New Roman" w:cs="Times New Roman"/>
          <w:sz w:val="24"/>
          <w:szCs w:val="24"/>
        </w:rPr>
        <w:t>D        в) TS=DF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5) (рис №3) Выберете верное утверждение</w: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>                       а) BC-KN        б) AB=KN        в) BC=NM</w:t>
      </w:r>
    </w:p>
    <w:p w:rsidR="009B26CF" w:rsidRPr="009B26CF" w:rsidRDefault="0014748C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48C">
        <w:rPr>
          <w:rFonts w:ascii="Times New Roman" w:eastAsia="Times New Roman" w:hAnsi="Times New Roman" w:cs="Times New Roman"/>
          <w:sz w:val="24"/>
          <w:szCs w:val="24"/>
        </w:rPr>
        <w:pict>
          <v:shape id="_x0000_i1039" type="#_x0000_t75" alt="" style="width:212.25pt;height:159pt"/>
        </w:pict>
      </w: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6CF" w:rsidRPr="009B26CF" w:rsidRDefault="009B26CF" w:rsidP="009B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CF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</w:t>
      </w:r>
    </w:p>
    <w:p w:rsidR="0014404B" w:rsidRDefault="0014404B"/>
    <w:sectPr w:rsidR="0014404B" w:rsidSect="0014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FC3"/>
    <w:multiLevelType w:val="multilevel"/>
    <w:tmpl w:val="1408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B38CF"/>
    <w:multiLevelType w:val="multilevel"/>
    <w:tmpl w:val="2B20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34FE0"/>
    <w:multiLevelType w:val="multilevel"/>
    <w:tmpl w:val="1C9E3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D3E52"/>
    <w:multiLevelType w:val="multilevel"/>
    <w:tmpl w:val="010A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6CF"/>
    <w:rsid w:val="0014404B"/>
    <w:rsid w:val="0014748C"/>
    <w:rsid w:val="00955D32"/>
    <w:rsid w:val="009B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B26CF"/>
  </w:style>
  <w:style w:type="character" w:customStyle="1" w:styleId="c5">
    <w:name w:val="c5"/>
    <w:basedOn w:val="a0"/>
    <w:rsid w:val="009B26CF"/>
  </w:style>
  <w:style w:type="character" w:styleId="a3">
    <w:name w:val="Hyperlink"/>
    <w:basedOn w:val="a0"/>
    <w:uiPriority w:val="99"/>
    <w:semiHidden/>
    <w:unhideWhenUsed/>
    <w:rsid w:val="009B26CF"/>
    <w:rPr>
      <w:color w:val="0000FF"/>
      <w:u w:val="single"/>
    </w:rPr>
  </w:style>
  <w:style w:type="paragraph" w:customStyle="1" w:styleId="c15">
    <w:name w:val="c15"/>
    <w:basedOn w:val="a"/>
    <w:rsid w:val="009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B26CF"/>
  </w:style>
  <w:style w:type="paragraph" w:customStyle="1" w:styleId="c10">
    <w:name w:val="c10"/>
    <w:basedOn w:val="a"/>
    <w:rsid w:val="009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B26CF"/>
  </w:style>
  <w:style w:type="paragraph" w:customStyle="1" w:styleId="c13">
    <w:name w:val="c13"/>
    <w:basedOn w:val="a"/>
    <w:rsid w:val="009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4550/tri-priznaka-ravenstva-treugolnikov-p2.html" TargetMode="External"/><Relationship Id="rId5" Type="http://schemas.openxmlformats.org/officeDocument/2006/relationships/hyperlink" Target="http://fcior.edu.ru/card/14550/tri-priznaka-ravenstva-treugolnikov-p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3751</Characters>
  <Application>Microsoft Office Word</Application>
  <DocSecurity>0</DocSecurity>
  <Lines>31</Lines>
  <Paragraphs>8</Paragraphs>
  <ScaleCrop>false</ScaleCrop>
  <Company>Grizli777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2012-07-19T14:51:00Z</dcterms:created>
  <dcterms:modified xsi:type="dcterms:W3CDTF">2012-07-29T19:54:00Z</dcterms:modified>
</cp:coreProperties>
</file>