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20" w:rsidRPr="00337420" w:rsidRDefault="00337420" w:rsidP="00337420">
      <w:pPr>
        <w:keepNext/>
        <w:keepLines/>
        <w:spacing w:after="406" w:line="290" w:lineRule="exact"/>
        <w:ind w:left="40"/>
        <w:outlineLvl w:val="0"/>
        <w:rPr>
          <w:rFonts w:ascii="Times New Roman" w:hAnsi="Times New Roman" w:cs="Times New Roman"/>
          <w:b/>
          <w:bCs/>
          <w:spacing w:val="10"/>
          <w:sz w:val="29"/>
          <w:szCs w:val="29"/>
        </w:rPr>
      </w:pPr>
      <w:r w:rsidRPr="00337420">
        <w:rPr>
          <w:rFonts w:ascii="Times New Roman" w:hAnsi="Times New Roman" w:cs="Times New Roman"/>
          <w:b/>
          <w:bCs/>
          <w:spacing w:val="10"/>
          <w:sz w:val="29"/>
          <w:szCs w:val="29"/>
        </w:rPr>
        <w:t>Методическая разработка открытого урока производственного обучения</w:t>
      </w:r>
    </w:p>
    <w:p w:rsidR="00337420" w:rsidRPr="00337420" w:rsidRDefault="00337420" w:rsidP="00337420">
      <w:pPr>
        <w:keepNext/>
        <w:keepLines/>
        <w:spacing w:after="347" w:line="290" w:lineRule="exact"/>
        <w:ind w:left="3980"/>
        <w:outlineLvl w:val="0"/>
        <w:rPr>
          <w:rFonts w:ascii="Times New Roman" w:hAnsi="Times New Roman" w:cs="Times New Roman"/>
          <w:b/>
          <w:bCs/>
          <w:spacing w:val="10"/>
          <w:sz w:val="29"/>
          <w:szCs w:val="29"/>
        </w:rPr>
      </w:pPr>
      <w:r w:rsidRPr="00337420">
        <w:rPr>
          <w:rFonts w:ascii="Times New Roman" w:hAnsi="Times New Roman" w:cs="Times New Roman"/>
          <w:b/>
          <w:bCs/>
          <w:spacing w:val="10"/>
          <w:sz w:val="29"/>
          <w:szCs w:val="29"/>
        </w:rPr>
        <w:t xml:space="preserve">ПЛАН УРОКА </w:t>
      </w:r>
    </w:p>
    <w:p w:rsidR="00337420" w:rsidRPr="00337420" w:rsidRDefault="00337420" w:rsidP="00337420">
      <w:pPr>
        <w:spacing w:after="0" w:line="322" w:lineRule="exact"/>
        <w:ind w:left="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Тема учебной программы:</w:t>
      </w: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Приготовление пирожных</w:t>
      </w:r>
    </w:p>
    <w:p w:rsidR="00337420" w:rsidRPr="00337420" w:rsidRDefault="00337420" w:rsidP="00337420">
      <w:pPr>
        <w:spacing w:after="0" w:line="322" w:lineRule="exact"/>
        <w:ind w:left="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37420" w:rsidRPr="00337420" w:rsidRDefault="00337420" w:rsidP="00337420">
      <w:pPr>
        <w:spacing w:after="0" w:line="322" w:lineRule="exact"/>
        <w:ind w:left="40" w:right="18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Тема урока:</w:t>
      </w: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Оформление песочного пирожного «Корзиночка»</w:t>
      </w:r>
    </w:p>
    <w:p w:rsidR="00337420" w:rsidRPr="00337420" w:rsidRDefault="00337420" w:rsidP="00337420">
      <w:pPr>
        <w:spacing w:after="0" w:line="322" w:lineRule="exact"/>
        <w:ind w:left="40" w:right="18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37420" w:rsidRPr="00337420" w:rsidRDefault="00337420" w:rsidP="00337420">
      <w:pPr>
        <w:spacing w:after="0" w:line="322" w:lineRule="exact"/>
        <w:ind w:left="40" w:right="180"/>
        <w:rPr>
          <w:rFonts w:ascii="Times New Roman" w:hAnsi="Times New Roman" w:cs="Times New Roman"/>
          <w:b/>
          <w:bCs/>
          <w:sz w:val="28"/>
          <w:szCs w:val="28"/>
        </w:rPr>
      </w:pPr>
      <w:r w:rsidRPr="00337420">
        <w:rPr>
          <w:rFonts w:ascii="Times New Roman" w:hAnsi="Times New Roman" w:cs="Times New Roman"/>
          <w:b/>
          <w:bCs/>
          <w:sz w:val="28"/>
          <w:szCs w:val="28"/>
        </w:rPr>
        <w:t xml:space="preserve">Цели урока: </w:t>
      </w:r>
    </w:p>
    <w:p w:rsidR="00337420" w:rsidRPr="00337420" w:rsidRDefault="00337420" w:rsidP="00337420">
      <w:pPr>
        <w:spacing w:after="0" w:line="322" w:lineRule="exact"/>
        <w:ind w:left="40" w:right="180"/>
        <w:rPr>
          <w:rFonts w:ascii="Times New Roman" w:hAnsi="Times New Roman" w:cs="Times New Roman"/>
          <w:b/>
          <w:bCs/>
          <w:sz w:val="28"/>
          <w:szCs w:val="28"/>
        </w:rPr>
      </w:pPr>
    </w:p>
    <w:p w:rsidR="00337420" w:rsidRPr="00337420" w:rsidRDefault="00337420" w:rsidP="00337420">
      <w:pPr>
        <w:spacing w:after="240" w:line="240" w:lineRule="auto"/>
        <w:ind w:left="40" w:right="180"/>
        <w:rPr>
          <w:rFonts w:ascii="Times New Roman" w:hAnsi="Times New Roman" w:cs="Times New Roman"/>
          <w:b/>
          <w:bCs/>
          <w:sz w:val="28"/>
          <w:szCs w:val="28"/>
        </w:rPr>
      </w:pPr>
      <w:r w:rsidRPr="0033742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Обучающая:</w:t>
      </w:r>
    </w:p>
    <w:p w:rsidR="00337420" w:rsidRPr="00337420" w:rsidRDefault="00337420" w:rsidP="00337420">
      <w:pPr>
        <w:spacing w:after="240"/>
        <w:ind w:left="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Формирование умений и практического опыта по оформлению песочных пирожных «Корзиночка».</w:t>
      </w:r>
    </w:p>
    <w:p w:rsidR="00337420" w:rsidRPr="00337420" w:rsidRDefault="00337420" w:rsidP="00337420">
      <w:pPr>
        <w:spacing w:after="240" w:line="240" w:lineRule="auto"/>
        <w:ind w:left="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74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Развивающая:</w:t>
      </w:r>
    </w:p>
    <w:p w:rsidR="00337420" w:rsidRPr="00337420" w:rsidRDefault="00337420" w:rsidP="00337420">
      <w:pPr>
        <w:spacing w:after="240"/>
        <w:ind w:left="40" w:right="18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Развитие творческой самостоятельности мышления и умения принимать профессионально грамотные решения в различных производственных ситуациях, путем самостоятельного поиска решения проблемных задач </w:t>
      </w:r>
      <w:proofErr w:type="gramStart"/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, развитие эстетического вкуса.</w:t>
      </w:r>
    </w:p>
    <w:p w:rsidR="00337420" w:rsidRPr="00337420" w:rsidRDefault="00337420" w:rsidP="00337420">
      <w:pPr>
        <w:spacing w:after="240" w:line="240" w:lineRule="auto"/>
        <w:ind w:left="40" w:right="180"/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Воспитательная:</w:t>
      </w:r>
    </w:p>
    <w:p w:rsidR="00337420" w:rsidRPr="00337420" w:rsidRDefault="00337420" w:rsidP="00337420">
      <w:pPr>
        <w:spacing w:after="0"/>
        <w:ind w:left="40" w:right="18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Воспитание профессиональных компетенций будущего рабочего, а именно:</w:t>
      </w:r>
    </w:p>
    <w:p w:rsidR="00337420" w:rsidRPr="00337420" w:rsidRDefault="00337420" w:rsidP="00337420">
      <w:pPr>
        <w:numPr>
          <w:ilvl w:val="0"/>
          <w:numId w:val="1"/>
        </w:numPr>
        <w:spacing w:after="0"/>
        <w:ind w:right="18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ответственное отношение к своему труду и труду коллектива, </w:t>
      </w:r>
    </w:p>
    <w:p w:rsidR="00337420" w:rsidRPr="00337420" w:rsidRDefault="00337420" w:rsidP="00337420">
      <w:pPr>
        <w:numPr>
          <w:ilvl w:val="0"/>
          <w:numId w:val="1"/>
        </w:numPr>
        <w:spacing w:after="0"/>
        <w:ind w:right="18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привитие интереса к профессии - стремление к самообразованию, умение экспериментировать;</w:t>
      </w:r>
    </w:p>
    <w:p w:rsidR="00337420" w:rsidRPr="00337420" w:rsidRDefault="00337420" w:rsidP="00337420">
      <w:pPr>
        <w:numPr>
          <w:ilvl w:val="0"/>
          <w:numId w:val="1"/>
        </w:numPr>
        <w:spacing w:after="0"/>
        <w:ind w:right="18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привитие бережного отношения к инструменту и оборудованию, </w:t>
      </w:r>
    </w:p>
    <w:p w:rsidR="00337420" w:rsidRPr="00337420" w:rsidRDefault="00337420" w:rsidP="00337420">
      <w:pPr>
        <w:numPr>
          <w:ilvl w:val="0"/>
          <w:numId w:val="1"/>
        </w:numPr>
        <w:spacing w:after="0"/>
        <w:ind w:right="18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воспитание добросовестного отношения к труду.</w:t>
      </w:r>
    </w:p>
    <w:p w:rsidR="00337420" w:rsidRPr="00337420" w:rsidRDefault="00337420" w:rsidP="00337420">
      <w:pPr>
        <w:spacing w:after="240" w:line="240" w:lineRule="auto"/>
        <w:ind w:left="40" w:right="18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Тип урока:</w:t>
      </w:r>
      <w:r w:rsidRPr="0033742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урок изучения трудовых приемов и операций.</w:t>
      </w:r>
    </w:p>
    <w:p w:rsidR="00337420" w:rsidRPr="00337420" w:rsidRDefault="00337420" w:rsidP="00337420">
      <w:pPr>
        <w:spacing w:after="0" w:line="322" w:lineRule="exact"/>
        <w:ind w:left="40"/>
        <w:rPr>
          <w:rFonts w:ascii="Times New Roman" w:hAnsi="Times New Roman" w:cs="Times New Roman"/>
          <w:b/>
          <w:bCs/>
          <w:sz w:val="26"/>
          <w:szCs w:val="26"/>
        </w:rPr>
      </w:pPr>
      <w:r w:rsidRPr="00337420">
        <w:rPr>
          <w:rFonts w:ascii="Times New Roman" w:hAnsi="Times New Roman" w:cs="Times New Roman"/>
          <w:b/>
          <w:bCs/>
          <w:sz w:val="26"/>
          <w:szCs w:val="26"/>
        </w:rPr>
        <w:t>Методы обучения:</w:t>
      </w:r>
    </w:p>
    <w:p w:rsidR="00337420" w:rsidRPr="00337420" w:rsidRDefault="00337420" w:rsidP="00337420">
      <w:pPr>
        <w:numPr>
          <w:ilvl w:val="0"/>
          <w:numId w:val="2"/>
        </w:numPr>
        <w:tabs>
          <w:tab w:val="left" w:pos="751"/>
        </w:tabs>
        <w:spacing w:after="0" w:line="322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Словесный: рассказ, объяснение, беседа;</w:t>
      </w:r>
    </w:p>
    <w:p w:rsidR="00337420" w:rsidRPr="00337420" w:rsidRDefault="00337420" w:rsidP="00337420">
      <w:pPr>
        <w:numPr>
          <w:ilvl w:val="0"/>
          <w:numId w:val="2"/>
        </w:numPr>
        <w:tabs>
          <w:tab w:val="left" w:pos="751"/>
        </w:tabs>
        <w:spacing w:after="0" w:line="322" w:lineRule="exact"/>
        <w:ind w:right="150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Наглядный: показ трудовых приемов, использование технических средств обучения;</w:t>
      </w:r>
    </w:p>
    <w:p w:rsidR="00337420" w:rsidRPr="00337420" w:rsidRDefault="00337420" w:rsidP="00337420">
      <w:pPr>
        <w:numPr>
          <w:ilvl w:val="0"/>
          <w:numId w:val="2"/>
        </w:numPr>
        <w:tabs>
          <w:tab w:val="left" w:pos="751"/>
        </w:tabs>
        <w:spacing w:after="0" w:line="322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Практический</w:t>
      </w:r>
      <w:proofErr w:type="gramEnd"/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: решение производственных задач</w:t>
      </w:r>
    </w:p>
    <w:p w:rsidR="00337420" w:rsidRPr="00337420" w:rsidRDefault="00337420" w:rsidP="00337420">
      <w:pPr>
        <w:tabs>
          <w:tab w:val="left" w:pos="751"/>
        </w:tabs>
        <w:spacing w:after="0" w:line="322" w:lineRule="exact"/>
        <w:ind w:left="148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37420" w:rsidRPr="00337420" w:rsidRDefault="00337420" w:rsidP="00337420">
      <w:pPr>
        <w:spacing w:after="0" w:line="322" w:lineRule="exact"/>
        <w:ind w:left="40" w:right="1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420">
        <w:rPr>
          <w:rFonts w:ascii="Times New Roman" w:hAnsi="Times New Roman" w:cs="Times New Roman"/>
          <w:b/>
          <w:bCs/>
          <w:sz w:val="28"/>
          <w:szCs w:val="28"/>
        </w:rPr>
        <w:t>Формы организации учебно-производственного труда учащихся:</w:t>
      </w:r>
      <w:r w:rsidRPr="003374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37420" w:rsidRPr="00337420" w:rsidRDefault="00337420" w:rsidP="00337420">
      <w:pPr>
        <w:numPr>
          <w:ilvl w:val="0"/>
          <w:numId w:val="3"/>
        </w:numPr>
        <w:spacing w:after="0" w:line="322" w:lineRule="exact"/>
        <w:ind w:right="1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420">
        <w:rPr>
          <w:rFonts w:ascii="Times New Roman" w:hAnsi="Times New Roman" w:cs="Times New Roman"/>
          <w:sz w:val="28"/>
          <w:szCs w:val="28"/>
          <w:shd w:val="clear" w:color="auto" w:fill="FFFFFF"/>
        </w:rPr>
        <w:t>фронтальная</w:t>
      </w:r>
    </w:p>
    <w:p w:rsidR="00337420" w:rsidRPr="00337420" w:rsidRDefault="00337420" w:rsidP="00337420">
      <w:pPr>
        <w:numPr>
          <w:ilvl w:val="0"/>
          <w:numId w:val="3"/>
        </w:numPr>
        <w:spacing w:after="0" w:line="322" w:lineRule="exact"/>
        <w:ind w:right="1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420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индивидуальная</w:t>
      </w:r>
    </w:p>
    <w:p w:rsidR="00337420" w:rsidRPr="00337420" w:rsidRDefault="00337420" w:rsidP="00337420">
      <w:pPr>
        <w:spacing w:after="0" w:line="322" w:lineRule="exact"/>
        <w:ind w:left="40" w:right="180"/>
        <w:rPr>
          <w:rFonts w:ascii="Times New Roman" w:hAnsi="Times New Roman" w:cs="Times New Roman"/>
          <w:b/>
          <w:bCs/>
          <w:sz w:val="26"/>
          <w:szCs w:val="26"/>
        </w:rPr>
      </w:pPr>
    </w:p>
    <w:p w:rsidR="00337420" w:rsidRPr="00337420" w:rsidRDefault="00337420" w:rsidP="00337420">
      <w:pPr>
        <w:keepNext/>
        <w:keepLines/>
        <w:spacing w:after="0" w:line="322" w:lineRule="exact"/>
        <w:ind w:left="4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37420">
        <w:rPr>
          <w:rFonts w:ascii="Times New Roman" w:hAnsi="Times New Roman" w:cs="Times New Roman"/>
          <w:b/>
          <w:bCs/>
          <w:sz w:val="28"/>
          <w:szCs w:val="28"/>
        </w:rPr>
        <w:t>Материально - технические и учебные средства:</w:t>
      </w:r>
    </w:p>
    <w:p w:rsidR="00337420" w:rsidRPr="00337420" w:rsidRDefault="00337420" w:rsidP="00337420">
      <w:pPr>
        <w:numPr>
          <w:ilvl w:val="0"/>
          <w:numId w:val="4"/>
        </w:numPr>
        <w:tabs>
          <w:tab w:val="left" w:pos="208"/>
        </w:tabs>
        <w:spacing w:after="0" w:line="322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компьютер, мультимедийный проектор</w:t>
      </w:r>
    </w:p>
    <w:p w:rsidR="00337420" w:rsidRPr="00337420" w:rsidRDefault="00337420" w:rsidP="00337420">
      <w:pPr>
        <w:numPr>
          <w:ilvl w:val="0"/>
          <w:numId w:val="4"/>
        </w:numPr>
        <w:tabs>
          <w:tab w:val="left" w:pos="208"/>
        </w:tabs>
        <w:spacing w:after="0" w:line="322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производственные столы</w:t>
      </w:r>
    </w:p>
    <w:p w:rsidR="00337420" w:rsidRPr="00337420" w:rsidRDefault="00337420" w:rsidP="00337420">
      <w:pPr>
        <w:numPr>
          <w:ilvl w:val="0"/>
          <w:numId w:val="4"/>
        </w:numPr>
        <w:tabs>
          <w:tab w:val="left" w:pos="208"/>
        </w:tabs>
        <w:spacing w:after="0" w:line="322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кондитерские мешки с насадками</w:t>
      </w:r>
    </w:p>
    <w:p w:rsidR="00337420" w:rsidRPr="00337420" w:rsidRDefault="00337420" w:rsidP="00337420">
      <w:pPr>
        <w:numPr>
          <w:ilvl w:val="0"/>
          <w:numId w:val="4"/>
        </w:numPr>
        <w:tabs>
          <w:tab w:val="left" w:pos="208"/>
        </w:tabs>
        <w:spacing w:after="0" w:line="322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перчатки</w:t>
      </w:r>
    </w:p>
    <w:p w:rsidR="00337420" w:rsidRPr="00337420" w:rsidRDefault="00337420" w:rsidP="00337420">
      <w:pPr>
        <w:numPr>
          <w:ilvl w:val="0"/>
          <w:numId w:val="4"/>
        </w:numPr>
        <w:tabs>
          <w:tab w:val="left" w:pos="208"/>
        </w:tabs>
        <w:spacing w:after="0" w:line="322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выпеченный песочный полуфабрикат</w:t>
      </w:r>
    </w:p>
    <w:p w:rsidR="00337420" w:rsidRPr="00337420" w:rsidRDefault="00337420" w:rsidP="00337420">
      <w:pPr>
        <w:numPr>
          <w:ilvl w:val="0"/>
          <w:numId w:val="4"/>
        </w:numPr>
        <w:tabs>
          <w:tab w:val="left" w:pos="208"/>
        </w:tabs>
        <w:spacing w:after="0" w:line="322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крем из взбитых сливок разных оттенков</w:t>
      </w:r>
    </w:p>
    <w:p w:rsidR="00337420" w:rsidRPr="00337420" w:rsidRDefault="00337420" w:rsidP="00337420">
      <w:pPr>
        <w:numPr>
          <w:ilvl w:val="0"/>
          <w:numId w:val="4"/>
        </w:numPr>
        <w:tabs>
          <w:tab w:val="left" w:pos="208"/>
        </w:tabs>
        <w:spacing w:after="0" w:line="322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декоративные украшения</w:t>
      </w:r>
    </w:p>
    <w:p w:rsidR="00337420" w:rsidRPr="00337420" w:rsidRDefault="00337420" w:rsidP="00337420">
      <w:pPr>
        <w:numPr>
          <w:ilvl w:val="0"/>
          <w:numId w:val="4"/>
        </w:numPr>
        <w:tabs>
          <w:tab w:val="left" w:pos="208"/>
        </w:tabs>
        <w:spacing w:after="0" w:line="322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декоративные салфетки для подачи </w:t>
      </w:r>
    </w:p>
    <w:p w:rsidR="00337420" w:rsidRPr="00337420" w:rsidRDefault="00337420" w:rsidP="00337420">
      <w:pPr>
        <w:numPr>
          <w:ilvl w:val="0"/>
          <w:numId w:val="4"/>
        </w:numPr>
        <w:tabs>
          <w:tab w:val="left" w:pos="208"/>
        </w:tabs>
        <w:spacing w:after="0" w:line="322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инструменты и инвентарь</w:t>
      </w:r>
    </w:p>
    <w:p w:rsidR="00337420" w:rsidRPr="00337420" w:rsidRDefault="00337420" w:rsidP="00337420">
      <w:pPr>
        <w:tabs>
          <w:tab w:val="left" w:pos="208"/>
        </w:tabs>
        <w:spacing w:after="0" w:line="322" w:lineRule="exact"/>
        <w:ind w:left="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37420" w:rsidRPr="00337420" w:rsidRDefault="00337420" w:rsidP="00337420">
      <w:pPr>
        <w:keepNext/>
        <w:keepLines/>
        <w:spacing w:after="0" w:line="322" w:lineRule="exact"/>
        <w:ind w:left="4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37420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proofErr w:type="spellEnd"/>
      <w:r w:rsidRPr="00337420">
        <w:rPr>
          <w:rFonts w:ascii="Times New Roman" w:hAnsi="Times New Roman" w:cs="Times New Roman"/>
          <w:b/>
          <w:bCs/>
          <w:sz w:val="28"/>
          <w:szCs w:val="28"/>
        </w:rPr>
        <w:t xml:space="preserve"> - производственные работы:</w:t>
      </w:r>
    </w:p>
    <w:p w:rsidR="00337420" w:rsidRPr="00337420" w:rsidRDefault="00337420" w:rsidP="00337420">
      <w:pPr>
        <w:keepNext/>
        <w:keepLines/>
        <w:spacing w:after="0" w:line="322" w:lineRule="exact"/>
        <w:ind w:left="4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37420" w:rsidRPr="00337420" w:rsidRDefault="00337420" w:rsidP="00337420">
      <w:pPr>
        <w:keepNext/>
        <w:keepLines/>
        <w:numPr>
          <w:ilvl w:val="0"/>
          <w:numId w:val="5"/>
        </w:numPr>
        <w:spacing w:after="0" w:line="322" w:lineRule="exac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37420">
        <w:rPr>
          <w:rFonts w:ascii="Times New Roman" w:hAnsi="Times New Roman" w:cs="Times New Roman"/>
          <w:bCs/>
          <w:sz w:val="28"/>
          <w:szCs w:val="28"/>
        </w:rPr>
        <w:t>отсадка фруктовой начинки</w:t>
      </w:r>
    </w:p>
    <w:p w:rsidR="00337420" w:rsidRPr="00337420" w:rsidRDefault="00337420" w:rsidP="00337420">
      <w:pPr>
        <w:keepNext/>
        <w:keepLines/>
        <w:numPr>
          <w:ilvl w:val="0"/>
          <w:numId w:val="5"/>
        </w:numPr>
        <w:spacing w:after="0" w:line="322" w:lineRule="exac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37420">
        <w:rPr>
          <w:rFonts w:ascii="Times New Roman" w:hAnsi="Times New Roman" w:cs="Times New Roman"/>
          <w:bCs/>
          <w:sz w:val="28"/>
          <w:szCs w:val="28"/>
        </w:rPr>
        <w:t>отсадка крема</w:t>
      </w:r>
    </w:p>
    <w:p w:rsidR="00337420" w:rsidRPr="00337420" w:rsidRDefault="00337420" w:rsidP="00337420">
      <w:pPr>
        <w:keepNext/>
        <w:keepLines/>
        <w:numPr>
          <w:ilvl w:val="0"/>
          <w:numId w:val="5"/>
        </w:numPr>
        <w:spacing w:after="0" w:line="322" w:lineRule="exac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37420">
        <w:rPr>
          <w:rFonts w:ascii="Times New Roman" w:hAnsi="Times New Roman" w:cs="Times New Roman"/>
          <w:bCs/>
          <w:sz w:val="28"/>
          <w:szCs w:val="28"/>
        </w:rPr>
        <w:t>украшение изделия</w:t>
      </w:r>
    </w:p>
    <w:p w:rsidR="00337420" w:rsidRPr="00337420" w:rsidRDefault="00337420" w:rsidP="00337420">
      <w:pPr>
        <w:keepNext/>
        <w:keepLines/>
        <w:spacing w:after="0" w:line="322" w:lineRule="exact"/>
        <w:ind w:left="4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37420" w:rsidRPr="00337420" w:rsidRDefault="00337420" w:rsidP="00337420">
      <w:pPr>
        <w:keepNext/>
        <w:keepLines/>
        <w:spacing w:after="0" w:line="322" w:lineRule="exact"/>
        <w:ind w:left="4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37420">
        <w:rPr>
          <w:rFonts w:ascii="Times New Roman" w:hAnsi="Times New Roman" w:cs="Times New Roman"/>
          <w:b/>
          <w:bCs/>
          <w:sz w:val="28"/>
          <w:szCs w:val="28"/>
        </w:rPr>
        <w:t>Межпредметные</w:t>
      </w:r>
      <w:proofErr w:type="spellEnd"/>
      <w:r w:rsidRPr="00337420">
        <w:rPr>
          <w:rFonts w:ascii="Times New Roman" w:hAnsi="Times New Roman" w:cs="Times New Roman"/>
          <w:b/>
          <w:bCs/>
          <w:sz w:val="28"/>
          <w:szCs w:val="28"/>
        </w:rPr>
        <w:t xml:space="preserve"> связи:</w:t>
      </w:r>
    </w:p>
    <w:p w:rsidR="00337420" w:rsidRPr="00337420" w:rsidRDefault="00337420" w:rsidP="00337420">
      <w:pPr>
        <w:keepNext/>
        <w:keepLines/>
        <w:spacing w:after="0" w:line="322" w:lineRule="exact"/>
        <w:ind w:left="4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37420" w:rsidRPr="00337420" w:rsidRDefault="00337420" w:rsidP="00337420">
      <w:pPr>
        <w:numPr>
          <w:ilvl w:val="0"/>
          <w:numId w:val="6"/>
        </w:numPr>
        <w:tabs>
          <w:tab w:val="left" w:pos="771"/>
        </w:tabs>
        <w:spacing w:after="0" w:line="322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Технология приготовления мучных кондитерских изделий – приготовление песочного полуфабриката, классификация кремов</w:t>
      </w:r>
    </w:p>
    <w:p w:rsidR="00337420" w:rsidRPr="00337420" w:rsidRDefault="00337420" w:rsidP="00337420">
      <w:pPr>
        <w:numPr>
          <w:ilvl w:val="0"/>
          <w:numId w:val="6"/>
        </w:numPr>
        <w:tabs>
          <w:tab w:val="left" w:pos="776"/>
        </w:tabs>
        <w:spacing w:after="0" w:line="322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Физика – диффузия;</w:t>
      </w:r>
    </w:p>
    <w:p w:rsidR="00337420" w:rsidRPr="00337420" w:rsidRDefault="00337420" w:rsidP="00337420">
      <w:pPr>
        <w:numPr>
          <w:ilvl w:val="0"/>
          <w:numId w:val="6"/>
        </w:numPr>
        <w:tabs>
          <w:tab w:val="left" w:pos="766"/>
        </w:tabs>
        <w:spacing w:after="0" w:line="322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Химия – окислительные процессы;</w:t>
      </w:r>
    </w:p>
    <w:p w:rsidR="00337420" w:rsidRPr="00337420" w:rsidRDefault="00337420" w:rsidP="00337420">
      <w:pPr>
        <w:numPr>
          <w:ilvl w:val="0"/>
          <w:numId w:val="6"/>
        </w:numPr>
        <w:tabs>
          <w:tab w:val="left" w:pos="776"/>
        </w:tabs>
        <w:spacing w:after="0" w:line="322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Охрана труда - безопасные условия труда при оформлении пирожных;</w:t>
      </w:r>
    </w:p>
    <w:p w:rsidR="00337420" w:rsidRPr="00337420" w:rsidRDefault="00337420" w:rsidP="00337420">
      <w:pPr>
        <w:numPr>
          <w:ilvl w:val="0"/>
          <w:numId w:val="6"/>
        </w:numPr>
        <w:tabs>
          <w:tab w:val="left" w:pos="771"/>
        </w:tabs>
        <w:spacing w:after="0" w:line="322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Товароведение - органолептическая оценка качества сырья;</w:t>
      </w:r>
    </w:p>
    <w:p w:rsidR="00337420" w:rsidRPr="00337420" w:rsidRDefault="00337420" w:rsidP="00337420">
      <w:pPr>
        <w:numPr>
          <w:ilvl w:val="0"/>
          <w:numId w:val="6"/>
        </w:numPr>
        <w:tabs>
          <w:tab w:val="left" w:pos="776"/>
        </w:tabs>
        <w:spacing w:after="0" w:line="322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Санитария и гигиена - соблюдение санитарных норм;</w:t>
      </w:r>
    </w:p>
    <w:p w:rsidR="00337420" w:rsidRPr="00337420" w:rsidRDefault="00337420" w:rsidP="00337420">
      <w:pPr>
        <w:numPr>
          <w:ilvl w:val="0"/>
          <w:numId w:val="6"/>
        </w:numPr>
        <w:tabs>
          <w:tab w:val="left" w:pos="843"/>
        </w:tabs>
        <w:spacing w:after="0" w:line="322" w:lineRule="exact"/>
        <w:ind w:right="20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Оборудование ПОП – использование инструмента для оформления пирожных (кондитерские мешки с различными насадками)</w:t>
      </w:r>
    </w:p>
    <w:p w:rsidR="00337420" w:rsidRPr="00337420" w:rsidRDefault="00337420" w:rsidP="00337420">
      <w:pPr>
        <w:numPr>
          <w:ilvl w:val="0"/>
          <w:numId w:val="6"/>
        </w:numPr>
        <w:tabs>
          <w:tab w:val="left" w:pos="766"/>
        </w:tabs>
        <w:spacing w:after="600" w:line="322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Рисование и лепка – украшение изделий кремом, посыпками, фруктами.</w:t>
      </w:r>
    </w:p>
    <w:p w:rsidR="00337420" w:rsidRPr="00337420" w:rsidRDefault="00337420" w:rsidP="00337420">
      <w:pPr>
        <w:keepNext/>
        <w:keepLines/>
        <w:spacing w:after="0" w:line="322" w:lineRule="exact"/>
        <w:ind w:left="4500"/>
        <w:outlineLvl w:val="0"/>
        <w:rPr>
          <w:rFonts w:ascii="Times New Roman" w:hAnsi="Times New Roman" w:cs="Times New Roman"/>
          <w:b/>
          <w:bCs/>
          <w:spacing w:val="10"/>
          <w:sz w:val="29"/>
          <w:szCs w:val="29"/>
        </w:rPr>
      </w:pPr>
      <w:r w:rsidRPr="00337420">
        <w:rPr>
          <w:rFonts w:ascii="Times New Roman" w:hAnsi="Times New Roman" w:cs="Times New Roman"/>
          <w:b/>
          <w:bCs/>
          <w:spacing w:val="10"/>
          <w:sz w:val="29"/>
          <w:szCs w:val="29"/>
          <w:shd w:val="clear" w:color="auto" w:fill="FFFFFF"/>
        </w:rPr>
        <w:t>ХОД УРОКА</w:t>
      </w:r>
    </w:p>
    <w:p w:rsidR="00337420" w:rsidRPr="00337420" w:rsidRDefault="00337420" w:rsidP="00337420">
      <w:pPr>
        <w:spacing w:after="0" w:line="322" w:lineRule="exact"/>
        <w:ind w:left="40" w:right="20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Здравствуйте ребята! </w:t>
      </w:r>
    </w:p>
    <w:p w:rsidR="00337420" w:rsidRPr="00337420" w:rsidRDefault="00337420" w:rsidP="00337420">
      <w:pPr>
        <w:spacing w:after="0" w:line="322" w:lineRule="exact"/>
        <w:ind w:left="40" w:right="20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37420" w:rsidRPr="00337420" w:rsidRDefault="00337420" w:rsidP="00337420">
      <w:pPr>
        <w:spacing w:after="0" w:line="322" w:lineRule="exact"/>
        <w:ind w:right="20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Тема урока</w:t>
      </w: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Оформление песочного пирожного «Корзиночка»</w:t>
      </w:r>
    </w:p>
    <w:p w:rsidR="00337420" w:rsidRPr="00337420" w:rsidRDefault="00337420" w:rsidP="00337420">
      <w:pPr>
        <w:spacing w:after="0" w:line="322" w:lineRule="exact"/>
        <w:ind w:left="40" w:right="20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37420" w:rsidRPr="00337420" w:rsidRDefault="00337420" w:rsidP="00337420">
      <w:pPr>
        <w:spacing w:after="0" w:line="322" w:lineRule="exact"/>
        <w:ind w:left="40" w:right="20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Цель</w:t>
      </w: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урока научиться оформлять пирожные «Корзиночка»</w:t>
      </w:r>
    </w:p>
    <w:p w:rsidR="00337420" w:rsidRPr="00337420" w:rsidRDefault="00337420" w:rsidP="00337420">
      <w:pPr>
        <w:spacing w:after="0" w:line="322" w:lineRule="exact"/>
        <w:ind w:left="40" w:right="20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37420" w:rsidRPr="00337420" w:rsidRDefault="00337420" w:rsidP="00337420">
      <w:pPr>
        <w:keepNext/>
        <w:keepLines/>
        <w:spacing w:after="0" w:line="322" w:lineRule="exact"/>
        <w:ind w:left="3040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337420">
        <w:rPr>
          <w:rFonts w:ascii="Times New Roman" w:hAnsi="Times New Roman" w:cs="Times New Roman"/>
          <w:b/>
          <w:bCs/>
          <w:sz w:val="32"/>
          <w:szCs w:val="32"/>
        </w:rPr>
        <w:t xml:space="preserve">Организационный </w:t>
      </w:r>
      <w:r>
        <w:rPr>
          <w:rFonts w:ascii="Times New Roman" w:hAnsi="Times New Roman" w:cs="Times New Roman"/>
          <w:b/>
          <w:bCs/>
          <w:sz w:val="32"/>
          <w:szCs w:val="32"/>
        </w:rPr>
        <w:t>момент (до 5 минут</w:t>
      </w:r>
      <w:r w:rsidRPr="00337420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337420" w:rsidRPr="00337420" w:rsidRDefault="00337420" w:rsidP="00337420">
      <w:pPr>
        <w:tabs>
          <w:tab w:val="left" w:pos="1086"/>
        </w:tabs>
        <w:spacing w:after="0" w:line="322" w:lineRule="exact"/>
        <w:ind w:left="76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sz w:val="26"/>
          <w:szCs w:val="26"/>
          <w:lang w:eastAsia="ru-RU"/>
        </w:rPr>
        <w:t>1.</w:t>
      </w: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проверка явки </w:t>
      </w:r>
      <w:proofErr w:type="gramStart"/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337420" w:rsidRPr="00337420" w:rsidRDefault="00337420" w:rsidP="00337420">
      <w:pPr>
        <w:tabs>
          <w:tab w:val="left" w:pos="1173"/>
        </w:tabs>
        <w:spacing w:after="649" w:line="322" w:lineRule="exact"/>
        <w:ind w:left="760" w:right="48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2.проверка готовности </w:t>
      </w:r>
      <w:proofErr w:type="gramStart"/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 уроку (внешний вид, наличие формы и соответствие ее санитарным нормам и безопасным условиям труда, эстетическим нормам)</w:t>
      </w:r>
    </w:p>
    <w:p w:rsidR="00337420" w:rsidRPr="00337420" w:rsidRDefault="00337420" w:rsidP="00337420">
      <w:pPr>
        <w:keepNext/>
        <w:keepLines/>
        <w:spacing w:after="173" w:line="260" w:lineRule="exact"/>
        <w:ind w:left="3720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Вводный инструктаж (40</w:t>
      </w:r>
      <w:r w:rsidRPr="00337420">
        <w:rPr>
          <w:rFonts w:ascii="Times New Roman" w:hAnsi="Times New Roman" w:cs="Times New Roman"/>
          <w:b/>
          <w:bCs/>
          <w:sz w:val="32"/>
          <w:szCs w:val="32"/>
        </w:rPr>
        <w:t xml:space="preserve"> минут)</w:t>
      </w:r>
    </w:p>
    <w:p w:rsidR="00337420" w:rsidRPr="00337420" w:rsidRDefault="00337420" w:rsidP="00337420">
      <w:pPr>
        <w:tabs>
          <w:tab w:val="left" w:pos="285"/>
        </w:tabs>
        <w:spacing w:after="0" w:line="490" w:lineRule="exact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337420" w:rsidRPr="00337420" w:rsidRDefault="00337420" w:rsidP="00337420">
      <w:pPr>
        <w:tabs>
          <w:tab w:val="left" w:pos="323"/>
        </w:tabs>
        <w:spacing w:after="0" w:line="490" w:lineRule="exact"/>
        <w:ind w:right="20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proofErr w:type="gramEnd"/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чтобы приступить к оформлению пирожных необходимо вспомнить:</w:t>
      </w:r>
    </w:p>
    <w:p w:rsidR="00337420" w:rsidRPr="00337420" w:rsidRDefault="00337420" w:rsidP="00337420">
      <w:pPr>
        <w:tabs>
          <w:tab w:val="left" w:pos="323"/>
        </w:tabs>
        <w:spacing w:after="0" w:line="490" w:lineRule="exact"/>
        <w:ind w:left="40" w:right="20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уроках «Технологии приготовления мучных кондитерских изделий» вы изучали технологию приготовления песочного теста.</w:t>
      </w:r>
    </w:p>
    <w:p w:rsidR="00337420" w:rsidRPr="00337420" w:rsidRDefault="00337420" w:rsidP="00337420">
      <w:pPr>
        <w:spacing w:after="0" w:line="490" w:lineRule="exact"/>
        <w:ind w:right="20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337420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lastRenderedPageBreak/>
        <w:t>Вопрос</w:t>
      </w:r>
      <w:proofErr w:type="gramEnd"/>
      <w:r w:rsidRPr="00337420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 xml:space="preserve"> №1</w:t>
      </w: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какие</w:t>
      </w:r>
      <w:proofErr w:type="gramEnd"/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продукты  используют для приготовления песочного теста?</w:t>
      </w:r>
    </w:p>
    <w:p w:rsidR="00337420" w:rsidRPr="00337420" w:rsidRDefault="00337420" w:rsidP="00337420">
      <w:pPr>
        <w:spacing w:after="0" w:line="490" w:lineRule="exact"/>
        <w:ind w:left="40" w:right="20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Эталон ответа:</w:t>
      </w: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мука, сахар,  яйца, масло сливочное, разрыхлитель, соль</w:t>
      </w:r>
    </w:p>
    <w:p w:rsidR="00337420" w:rsidRPr="00337420" w:rsidRDefault="00337420" w:rsidP="00337420">
      <w:pPr>
        <w:tabs>
          <w:tab w:val="left" w:leader="underscore" w:pos="179"/>
          <w:tab w:val="left" w:pos="7869"/>
          <w:tab w:val="left" w:pos="8166"/>
        </w:tabs>
        <w:spacing w:after="40" w:line="14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337420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ab/>
      </w:r>
      <w:r w:rsidRPr="00337420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ab/>
      </w:r>
    </w:p>
    <w:p w:rsidR="00337420" w:rsidRPr="00337420" w:rsidRDefault="00337420" w:rsidP="00337420">
      <w:pPr>
        <w:spacing w:after="177" w:line="260" w:lineRule="exact"/>
        <w:ind w:left="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Вопрос №2:</w:t>
      </w: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почему тесто называют песочным?</w:t>
      </w:r>
    </w:p>
    <w:p w:rsidR="00337420" w:rsidRPr="00337420" w:rsidRDefault="00337420" w:rsidP="00337420">
      <w:pPr>
        <w:spacing w:after="0"/>
        <w:ind w:left="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Эталон ответа:</w:t>
      </w: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наличие в тесте большого количества масла и сахара, отсутствие в нем воды способствует получению рассыпчатых изделий, поэтому тесто называют песочным.</w:t>
      </w:r>
    </w:p>
    <w:p w:rsidR="00337420" w:rsidRPr="00337420" w:rsidRDefault="00337420" w:rsidP="00337420">
      <w:pPr>
        <w:spacing w:after="0" w:line="485" w:lineRule="exact"/>
        <w:ind w:right="620" w:hanging="3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 xml:space="preserve">     В</w:t>
      </w:r>
      <w:proofErr w:type="gramStart"/>
      <w:r w:rsidRPr="00337420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shd w:val="clear" w:color="auto" w:fill="FFFFFF"/>
          <w:lang w:val="en-US"/>
        </w:rPr>
        <w:t>o</w:t>
      </w:r>
      <w:proofErr w:type="spellStart"/>
      <w:proofErr w:type="gramEnd"/>
      <w:r w:rsidRPr="00337420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shd w:val="clear" w:color="auto" w:fill="FFFFFF"/>
        </w:rPr>
        <w:t>прос</w:t>
      </w:r>
      <w:proofErr w:type="spellEnd"/>
      <w:r w:rsidRPr="00337420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№ 3: </w:t>
      </w:r>
      <w:r w:rsidRPr="00337420">
        <w:rPr>
          <w:rFonts w:ascii="Times New Roman" w:eastAsia="Arial Unicode MS" w:hAnsi="Times New Roman" w:cs="Times New Roman"/>
          <w:bCs/>
          <w:sz w:val="28"/>
          <w:szCs w:val="28"/>
          <w:u w:val="single"/>
          <w:shd w:val="clear" w:color="auto" w:fill="FFFFFF"/>
        </w:rPr>
        <w:t>какие изделия можно приготовить из песочного теста?</w:t>
      </w: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337420" w:rsidRPr="00337420" w:rsidRDefault="00337420" w:rsidP="00337420">
      <w:pPr>
        <w:spacing w:after="0" w:line="485" w:lineRule="exact"/>
        <w:ind w:right="620" w:hanging="3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 xml:space="preserve">     Эталон ответа:</w:t>
      </w: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из песочного теста можно приготовить печенье, торты, пирожные, пироги.</w:t>
      </w:r>
    </w:p>
    <w:p w:rsidR="00337420" w:rsidRPr="00337420" w:rsidRDefault="00337420" w:rsidP="00337420">
      <w:pPr>
        <w:spacing w:after="0" w:line="485" w:lineRule="exact"/>
        <w:ind w:right="620" w:hanging="3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337420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Вопрос</w:t>
      </w:r>
      <w:proofErr w:type="gramEnd"/>
      <w:r w:rsidRPr="00337420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 xml:space="preserve"> № 4:</w:t>
      </w: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какие</w:t>
      </w:r>
      <w:proofErr w:type="gramEnd"/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крема можно использовать для оформления пирожных?</w:t>
      </w:r>
    </w:p>
    <w:p w:rsidR="00337420" w:rsidRPr="00337420" w:rsidRDefault="00337420" w:rsidP="00337420">
      <w:pPr>
        <w:spacing w:after="0" w:line="485" w:lineRule="exact"/>
        <w:ind w:right="620" w:hanging="3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</w:t>
      </w:r>
      <w:r w:rsidRPr="00337420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Эталон ответа:</w:t>
      </w: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сливочные</w:t>
      </w:r>
      <w:proofErr w:type="gramEnd"/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, белковые, заварные, из взбитых сливок.</w:t>
      </w:r>
    </w:p>
    <w:p w:rsidR="00337420" w:rsidRPr="00337420" w:rsidRDefault="00337420" w:rsidP="00337420">
      <w:pPr>
        <w:spacing w:after="0" w:line="485" w:lineRule="exact"/>
        <w:ind w:right="620" w:hanging="3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 </w:t>
      </w:r>
      <w:proofErr w:type="gramStart"/>
      <w:r w:rsidRPr="00337420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Вопрос</w:t>
      </w:r>
      <w:proofErr w:type="gramEnd"/>
      <w:r w:rsidRPr="00337420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 </w:t>
      </w:r>
      <w:r w:rsidRPr="00337420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№ 5:</w:t>
      </w: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какие</w:t>
      </w:r>
      <w:proofErr w:type="gramEnd"/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украшения используют для оформления пирожных</w:t>
      </w:r>
    </w:p>
    <w:p w:rsidR="00337420" w:rsidRPr="00337420" w:rsidRDefault="00337420" w:rsidP="00337420">
      <w:pPr>
        <w:spacing w:after="0" w:line="485" w:lineRule="exact"/>
        <w:ind w:right="620" w:hanging="3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</w:t>
      </w:r>
      <w:r w:rsidRPr="00337420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Эталон ответа:</w:t>
      </w: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для украшения пирожных можно использовать украшения из крема, шоколада, желе, посыпок, фруктов и т.д. </w:t>
      </w:r>
    </w:p>
    <w:p w:rsidR="00337420" w:rsidRPr="00337420" w:rsidRDefault="00337420" w:rsidP="00337420">
      <w:pPr>
        <w:spacing w:after="0" w:line="490" w:lineRule="exact"/>
        <w:ind w:left="3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Ребята, сейчас я вам покажу, как оформляется пирожное песочное «Корзиночка». На уроках по дисциплине «Оборудование предприятий общественного питания» вы изучали, что при оформлении  кондитерских изделий вы пользуетесь кондитерскими мешками, кондитерскими шприцами, </w:t>
      </w:r>
      <w:proofErr w:type="spellStart"/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корнетиками</w:t>
      </w:r>
      <w:proofErr w:type="spellEnd"/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. Соблюдая правила гигиены, работаем в перчатках, т.к. пирожные не подвергаются тепловой обработке.</w:t>
      </w:r>
    </w:p>
    <w:p w:rsidR="00337420" w:rsidRPr="00337420" w:rsidRDefault="00337420" w:rsidP="00337420">
      <w:pPr>
        <w:spacing w:after="0" w:line="490" w:lineRule="exact"/>
        <w:ind w:left="3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(</w:t>
      </w:r>
      <w:proofErr w:type="gramStart"/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м</w:t>
      </w:r>
      <w:proofErr w:type="gramEnd"/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астер демонстрирует трудовые приемы)</w:t>
      </w:r>
    </w:p>
    <w:p w:rsidR="00337420" w:rsidRPr="00337420" w:rsidRDefault="00337420" w:rsidP="00337420">
      <w:pPr>
        <w:spacing w:after="0" w:line="490" w:lineRule="exact"/>
        <w:ind w:left="3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Мастер приглашает обучающегося  для закрепления приемов</w:t>
      </w:r>
      <w:proofErr w:type="gramEnd"/>
    </w:p>
    <w:p w:rsidR="00337420" w:rsidRPr="00337420" w:rsidRDefault="00337420" w:rsidP="00337420">
      <w:pPr>
        <w:tabs>
          <w:tab w:val="left" w:pos="548"/>
        </w:tabs>
        <w:spacing w:after="480" w:line="485" w:lineRule="exact"/>
        <w:ind w:left="380" w:right="26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Прежде чем приступить к выполнению заданий, необходимо вспомнить правила техники безопасности при выполнении трудовых операций. Сейчас я раздам вам инструкционные </w:t>
      </w:r>
      <w:proofErr w:type="gramStart"/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карты</w:t>
      </w:r>
      <w:proofErr w:type="gramEnd"/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вы сможете приступить к выполнению заданий .</w:t>
      </w:r>
    </w:p>
    <w:p w:rsidR="00337420" w:rsidRPr="00337420" w:rsidRDefault="00337420" w:rsidP="00337420">
      <w:pPr>
        <w:keepNext/>
        <w:keepLines/>
        <w:spacing w:after="303" w:line="260" w:lineRule="exact"/>
        <w:ind w:left="292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37420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3. Текущий инструктаж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(215 </w:t>
      </w:r>
      <w:r w:rsidRPr="00337420">
        <w:rPr>
          <w:rFonts w:ascii="Times New Roman" w:hAnsi="Times New Roman" w:cs="Times New Roman"/>
          <w:b/>
          <w:bCs/>
          <w:sz w:val="32"/>
          <w:szCs w:val="32"/>
        </w:rPr>
        <w:t xml:space="preserve"> минут)  </w:t>
      </w:r>
    </w:p>
    <w:p w:rsidR="00337420" w:rsidRDefault="00337420" w:rsidP="00337420">
      <w:pPr>
        <w:spacing w:after="0" w:line="360" w:lineRule="auto"/>
        <w:ind w:left="720" w:right="26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Целевые обходы рабочих мест обучающихся, индивидуальное инструктирование.</w:t>
      </w:r>
    </w:p>
    <w:p w:rsidR="00337420" w:rsidRPr="00337420" w:rsidRDefault="00337420" w:rsidP="00337420">
      <w:pPr>
        <w:spacing w:after="0" w:line="360" w:lineRule="auto"/>
        <w:ind w:left="720" w:right="26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337420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Первый обход</w:t>
      </w:r>
      <w:r w:rsidRPr="00337420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проверка организации рабочих мест и соблюдение безопасных условий труда</w:t>
      </w:r>
    </w:p>
    <w:p w:rsidR="00337420" w:rsidRPr="00337420" w:rsidRDefault="00337420" w:rsidP="00337420">
      <w:pPr>
        <w:spacing w:after="0" w:line="360" w:lineRule="auto"/>
        <w:ind w:right="260" w:firstLine="70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lastRenderedPageBreak/>
        <w:t>Второй обход</w:t>
      </w:r>
      <w:r w:rsidRPr="00337420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проверка правильности выполнения трудовых приемов </w:t>
      </w:r>
    </w:p>
    <w:p w:rsidR="00337420" w:rsidRPr="00337420" w:rsidRDefault="00337420" w:rsidP="00337420">
      <w:pPr>
        <w:spacing w:after="0" w:line="360" w:lineRule="auto"/>
        <w:ind w:right="260" w:firstLine="70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Третий обход</w:t>
      </w:r>
      <w:r w:rsidRPr="00337420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проверка правильности осуществления самоконтроля, взаимоконтроля</w:t>
      </w:r>
    </w:p>
    <w:p w:rsidR="00337420" w:rsidRPr="00337420" w:rsidRDefault="00337420" w:rsidP="00337420">
      <w:pPr>
        <w:spacing w:after="349" w:line="360" w:lineRule="auto"/>
        <w:ind w:left="720" w:right="7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Четвертый обход</w:t>
      </w:r>
      <w:r w:rsidRPr="00337420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: </w:t>
      </w: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текущая проверка и инструктирование обучающихся по вопросам соблюдения технологических процессов выполнения </w:t>
      </w:r>
      <w:proofErr w:type="gramStart"/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УПР</w:t>
      </w:r>
      <w:proofErr w:type="gramEnd"/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, проверка правильности выполнения технических условий, ведения межоперационного контроля.</w:t>
      </w:r>
    </w:p>
    <w:p w:rsidR="00337420" w:rsidRPr="00337420" w:rsidRDefault="00337420" w:rsidP="00337420">
      <w:pPr>
        <w:spacing w:after="349" w:line="360" w:lineRule="auto"/>
        <w:ind w:left="720" w:right="7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Пятый обход</w:t>
      </w:r>
      <w:r w:rsidRPr="00337420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прием и оценка выполненных </w:t>
      </w:r>
      <w:proofErr w:type="gramStart"/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УПР</w:t>
      </w:r>
      <w:proofErr w:type="gramEnd"/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обучающимися</w:t>
      </w:r>
    </w:p>
    <w:p w:rsidR="00337420" w:rsidRPr="00337420" w:rsidRDefault="00337420" w:rsidP="00337420">
      <w:pPr>
        <w:keepNext/>
        <w:keepLines/>
        <w:spacing w:after="0" w:line="360" w:lineRule="auto"/>
        <w:ind w:left="2920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Заключительный инструктаж  (15-20 мин</w:t>
      </w:r>
      <w:r w:rsidRPr="0033742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</w:p>
    <w:p w:rsidR="00337420" w:rsidRPr="00337420" w:rsidRDefault="00337420" w:rsidP="00337420">
      <w:pPr>
        <w:keepNext/>
        <w:keepLines/>
        <w:spacing w:after="0" w:line="360" w:lineRule="auto"/>
        <w:ind w:left="292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37420" w:rsidRPr="00337420" w:rsidRDefault="00337420" w:rsidP="00337420">
      <w:pPr>
        <w:numPr>
          <w:ilvl w:val="0"/>
          <w:numId w:val="7"/>
        </w:numPr>
        <w:tabs>
          <w:tab w:val="left" w:pos="1041"/>
        </w:tabs>
        <w:spacing w:after="0" w:line="36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Анализ качества выполненных работ каждого обучающегося.</w:t>
      </w:r>
    </w:p>
    <w:p w:rsidR="00337420" w:rsidRPr="00337420" w:rsidRDefault="00337420" w:rsidP="00337420">
      <w:pPr>
        <w:numPr>
          <w:ilvl w:val="0"/>
          <w:numId w:val="7"/>
        </w:numPr>
        <w:tabs>
          <w:tab w:val="left" w:pos="1046"/>
        </w:tabs>
        <w:spacing w:after="0" w:line="36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Выставление оценок (аргументация выставленных оценок, сообщение ошибок)</w:t>
      </w:r>
    </w:p>
    <w:p w:rsidR="00337420" w:rsidRPr="00337420" w:rsidRDefault="00337420" w:rsidP="00337420">
      <w:pPr>
        <w:numPr>
          <w:ilvl w:val="0"/>
          <w:numId w:val="7"/>
        </w:numPr>
        <w:tabs>
          <w:tab w:val="left" w:pos="1041"/>
        </w:tabs>
        <w:spacing w:after="0" w:line="36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Отметить лучшие работы</w:t>
      </w:r>
    </w:p>
    <w:p w:rsidR="00337420" w:rsidRPr="00337420" w:rsidRDefault="00337420" w:rsidP="00337420">
      <w:pPr>
        <w:numPr>
          <w:ilvl w:val="0"/>
          <w:numId w:val="7"/>
        </w:numPr>
        <w:spacing w:after="0" w:line="36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Тема следующего урока «Приготовление слоеных пирожных»</w:t>
      </w:r>
    </w:p>
    <w:p w:rsidR="00337420" w:rsidRPr="00337420" w:rsidRDefault="00337420" w:rsidP="00337420">
      <w:pPr>
        <w:numPr>
          <w:ilvl w:val="0"/>
          <w:numId w:val="7"/>
        </w:numPr>
        <w:tabs>
          <w:tab w:val="left" w:pos="1036"/>
        </w:tabs>
        <w:spacing w:after="0" w:line="36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>Дать домашнее задание</w:t>
      </w:r>
    </w:p>
    <w:p w:rsidR="00337420" w:rsidRPr="00337420" w:rsidRDefault="00337420" w:rsidP="00337420">
      <w:pPr>
        <w:numPr>
          <w:ilvl w:val="0"/>
          <w:numId w:val="7"/>
        </w:numPr>
        <w:tabs>
          <w:tab w:val="left" w:pos="1041"/>
        </w:tabs>
        <w:spacing w:after="653" w:line="36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Убрать рабочие места </w:t>
      </w:r>
    </w:p>
    <w:p w:rsidR="00337420" w:rsidRPr="00337420" w:rsidRDefault="00337420" w:rsidP="00337420">
      <w:pPr>
        <w:tabs>
          <w:tab w:val="left" w:pos="1041"/>
        </w:tabs>
        <w:spacing w:after="653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Спасибо за урок!</w:t>
      </w: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</w:t>
      </w:r>
    </w:p>
    <w:p w:rsidR="00337420" w:rsidRPr="00337420" w:rsidRDefault="00337420" w:rsidP="00337420">
      <w:pPr>
        <w:tabs>
          <w:tab w:val="left" w:pos="1041"/>
        </w:tabs>
        <w:spacing w:after="653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Мастер п/о                                                                                            Зарецкая</w:t>
      </w:r>
      <w:proofErr w:type="gramStart"/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3374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В.</w:t>
      </w:r>
    </w:p>
    <w:p w:rsidR="007652E7" w:rsidRDefault="007652E7"/>
    <w:p w:rsidR="00763A7C" w:rsidRDefault="00763A7C"/>
    <w:p w:rsidR="00763A7C" w:rsidRDefault="00763A7C"/>
    <w:p w:rsidR="00763A7C" w:rsidRDefault="00763A7C"/>
    <w:p w:rsidR="00763A7C" w:rsidRDefault="00763A7C"/>
    <w:p w:rsidR="00763A7C" w:rsidRDefault="00763A7C"/>
    <w:p w:rsidR="00763A7C" w:rsidRDefault="00763A7C"/>
    <w:p w:rsidR="00763A7C" w:rsidRDefault="00763A7C"/>
    <w:p w:rsidR="00763A7C" w:rsidRPr="00763A7C" w:rsidRDefault="00763A7C" w:rsidP="0076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3A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ИНСТРУКЦИОННАЯ КАРТА</w:t>
      </w:r>
      <w:bookmarkStart w:id="0" w:name="_GoBack"/>
      <w:bookmarkEnd w:id="0"/>
    </w:p>
    <w:p w:rsidR="00763A7C" w:rsidRPr="00763A7C" w:rsidRDefault="00763A7C" w:rsidP="0076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63A7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Пирожное песочное «Корзиночка»</w:t>
      </w:r>
    </w:p>
    <w:p w:rsidR="00763A7C" w:rsidRPr="00763A7C" w:rsidRDefault="00763A7C" w:rsidP="0076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4960"/>
        <w:gridCol w:w="3698"/>
      </w:tblGrid>
      <w:tr w:rsidR="00763A7C" w:rsidRPr="00763A7C" w:rsidTr="00F43C6C">
        <w:tc>
          <w:tcPr>
            <w:tcW w:w="913" w:type="dxa"/>
            <w:shd w:val="clear" w:color="auto" w:fill="auto"/>
          </w:tcPr>
          <w:p w:rsidR="00763A7C" w:rsidRPr="00763A7C" w:rsidRDefault="00763A7C" w:rsidP="00763A7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763A7C" w:rsidRPr="00763A7C" w:rsidRDefault="00763A7C" w:rsidP="007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выпеченный песочный полуфабрикат</w:t>
            </w:r>
          </w:p>
          <w:p w:rsidR="00763A7C" w:rsidRPr="00763A7C" w:rsidRDefault="00763A7C" w:rsidP="007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3A7C" w:rsidRPr="00763A7C" w:rsidRDefault="00763A7C" w:rsidP="007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3A7C" w:rsidRPr="00763A7C" w:rsidRDefault="00763A7C" w:rsidP="007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3A7C" w:rsidRPr="00763A7C" w:rsidRDefault="00763A7C" w:rsidP="007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3A7C" w:rsidRPr="00763A7C" w:rsidRDefault="00763A7C" w:rsidP="007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3A7C" w:rsidRPr="00763A7C" w:rsidRDefault="00763A7C" w:rsidP="007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shd w:val="clear" w:color="auto" w:fill="auto"/>
          </w:tcPr>
          <w:p w:rsidR="00763A7C" w:rsidRPr="00763A7C" w:rsidRDefault="00763A7C" w:rsidP="007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A7C" w:rsidRPr="00763A7C" w:rsidRDefault="00763A7C" w:rsidP="007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24050" cy="14382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A7C" w:rsidRPr="00763A7C" w:rsidRDefault="00763A7C" w:rsidP="007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</w:tc>
      </w:tr>
      <w:tr w:rsidR="00763A7C" w:rsidRPr="00763A7C" w:rsidTr="00F43C6C">
        <w:tc>
          <w:tcPr>
            <w:tcW w:w="913" w:type="dxa"/>
            <w:shd w:val="clear" w:color="auto" w:fill="auto"/>
          </w:tcPr>
          <w:p w:rsidR="00763A7C" w:rsidRPr="00763A7C" w:rsidRDefault="00763A7C" w:rsidP="00763A7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763A7C" w:rsidRPr="00763A7C" w:rsidRDefault="00763A7C" w:rsidP="007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Выложить фруктовую начинку (повидло, джем) на дно полуфабриката</w:t>
            </w:r>
          </w:p>
          <w:p w:rsidR="00763A7C" w:rsidRPr="00763A7C" w:rsidRDefault="00763A7C" w:rsidP="007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3A7C" w:rsidRPr="00763A7C" w:rsidRDefault="00763A7C" w:rsidP="007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3A7C" w:rsidRPr="00763A7C" w:rsidRDefault="00763A7C" w:rsidP="007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3A7C" w:rsidRPr="00763A7C" w:rsidRDefault="00763A7C" w:rsidP="007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3A7C" w:rsidRPr="00763A7C" w:rsidRDefault="00763A7C" w:rsidP="007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3A7C" w:rsidRPr="00763A7C" w:rsidRDefault="00763A7C" w:rsidP="007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shd w:val="clear" w:color="auto" w:fill="auto"/>
          </w:tcPr>
          <w:p w:rsidR="00763A7C" w:rsidRPr="00763A7C" w:rsidRDefault="00763A7C" w:rsidP="007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u w:val="single"/>
                <w:lang w:eastAsia="ru-RU"/>
              </w:rPr>
              <w:drawing>
                <wp:inline distT="0" distB="0" distL="0" distR="0">
                  <wp:extent cx="1880870" cy="1458595"/>
                  <wp:effectExtent l="38100" t="38100" r="119380" b="14160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870" cy="1458595"/>
                          </a:xfrm>
                          <a:prstGeom prst="rect">
                            <a:avLst/>
                          </a:prstGeom>
                          <a:noFill/>
                          <a:ln w="38100" algn="ctr">
                            <a:solidFill>
                              <a:srgbClr val="FF9933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17088" dir="2963922" algn="ctr" rotWithShape="0">
                              <a:srgbClr val="FFCC99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A7C" w:rsidRPr="00763A7C" w:rsidTr="00F43C6C">
        <w:tc>
          <w:tcPr>
            <w:tcW w:w="913" w:type="dxa"/>
            <w:shd w:val="clear" w:color="auto" w:fill="auto"/>
          </w:tcPr>
          <w:p w:rsidR="00763A7C" w:rsidRPr="00763A7C" w:rsidRDefault="00763A7C" w:rsidP="00763A7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763A7C" w:rsidRPr="00763A7C" w:rsidRDefault="00763A7C" w:rsidP="007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Отсадить в «Корзиночку» крем при помощи кондитерского мешка </w:t>
            </w:r>
          </w:p>
        </w:tc>
        <w:tc>
          <w:tcPr>
            <w:tcW w:w="3698" w:type="dxa"/>
            <w:shd w:val="clear" w:color="auto" w:fill="auto"/>
          </w:tcPr>
          <w:p w:rsidR="00763A7C" w:rsidRPr="00763A7C" w:rsidRDefault="00763A7C" w:rsidP="007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u w:val="single"/>
                <w:lang w:eastAsia="ru-RU"/>
              </w:rPr>
              <w:drawing>
                <wp:inline distT="0" distB="0" distL="0" distR="0">
                  <wp:extent cx="2048510" cy="1626235"/>
                  <wp:effectExtent l="38100" t="38100" r="123190" b="12636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510" cy="1626235"/>
                          </a:xfrm>
                          <a:prstGeom prst="rect">
                            <a:avLst/>
                          </a:prstGeom>
                          <a:noFill/>
                          <a:ln w="38100" algn="ctr">
                            <a:solidFill>
                              <a:srgbClr val="FF9933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17088" dir="2963922" algn="ctr" rotWithShape="0">
                              <a:srgbClr val="FFCC99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A7C" w:rsidRPr="00763A7C" w:rsidTr="00F43C6C">
        <w:tc>
          <w:tcPr>
            <w:tcW w:w="913" w:type="dxa"/>
            <w:shd w:val="clear" w:color="auto" w:fill="auto"/>
          </w:tcPr>
          <w:p w:rsidR="00763A7C" w:rsidRPr="00763A7C" w:rsidRDefault="00763A7C" w:rsidP="00763A7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763A7C" w:rsidRPr="00763A7C" w:rsidRDefault="00763A7C" w:rsidP="007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Украсить пирожное цветочками, листиками используя разные насадки </w:t>
            </w:r>
          </w:p>
        </w:tc>
        <w:tc>
          <w:tcPr>
            <w:tcW w:w="3698" w:type="dxa"/>
            <w:shd w:val="clear" w:color="auto" w:fill="auto"/>
          </w:tcPr>
          <w:p w:rsidR="00763A7C" w:rsidRPr="00763A7C" w:rsidRDefault="00763A7C" w:rsidP="007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7905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A7C" w:rsidRPr="00763A7C" w:rsidTr="00F43C6C">
        <w:tc>
          <w:tcPr>
            <w:tcW w:w="913" w:type="dxa"/>
            <w:shd w:val="clear" w:color="auto" w:fill="auto"/>
          </w:tcPr>
          <w:p w:rsidR="00763A7C" w:rsidRPr="00763A7C" w:rsidRDefault="00763A7C" w:rsidP="00763A7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8658" w:type="dxa"/>
            <w:gridSpan w:val="2"/>
            <w:shd w:val="clear" w:color="auto" w:fill="auto"/>
          </w:tcPr>
          <w:p w:rsidR="00763A7C" w:rsidRPr="00763A7C" w:rsidRDefault="00763A7C" w:rsidP="007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украшения пирожного «Корзиночка»</w:t>
            </w:r>
          </w:p>
          <w:p w:rsidR="00763A7C" w:rsidRPr="00763A7C" w:rsidRDefault="00763A7C" w:rsidP="007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4449445</wp:posOffset>
                  </wp:positionH>
                  <wp:positionV relativeFrom="paragraph">
                    <wp:posOffset>438785</wp:posOffset>
                  </wp:positionV>
                  <wp:extent cx="971550" cy="727075"/>
                  <wp:effectExtent l="0" t="0" r="0" b="0"/>
                  <wp:wrapTight wrapText="bothSides">
                    <wp:wrapPolygon edited="0">
                      <wp:start x="0" y="0"/>
                      <wp:lineTo x="0" y="20940"/>
                      <wp:lineTo x="21176" y="20940"/>
                      <wp:lineTo x="21176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3420745</wp:posOffset>
                  </wp:positionH>
                  <wp:positionV relativeFrom="paragraph">
                    <wp:posOffset>334010</wp:posOffset>
                  </wp:positionV>
                  <wp:extent cx="939165" cy="770255"/>
                  <wp:effectExtent l="0" t="0" r="0" b="0"/>
                  <wp:wrapTight wrapText="bothSides">
                    <wp:wrapPolygon edited="0">
                      <wp:start x="0" y="0"/>
                      <wp:lineTo x="0" y="20834"/>
                      <wp:lineTo x="21030" y="20834"/>
                      <wp:lineTo x="21030" y="0"/>
                      <wp:lineTo x="0" y="0"/>
                    </wp:wrapPolygon>
                  </wp:wrapTight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u w:val="single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2277745</wp:posOffset>
                  </wp:positionH>
                  <wp:positionV relativeFrom="paragraph">
                    <wp:posOffset>334010</wp:posOffset>
                  </wp:positionV>
                  <wp:extent cx="1104900" cy="847725"/>
                  <wp:effectExtent l="0" t="0" r="0" b="9525"/>
                  <wp:wrapTight wrapText="bothSides">
                    <wp:wrapPolygon edited="0">
                      <wp:start x="0" y="0"/>
                      <wp:lineTo x="0" y="21357"/>
                      <wp:lineTo x="21228" y="21357"/>
                      <wp:lineTo x="21228" y="0"/>
                      <wp:lineTo x="0" y="0"/>
                    </wp:wrapPolygon>
                  </wp:wrapTight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1134745</wp:posOffset>
                  </wp:positionH>
                  <wp:positionV relativeFrom="paragraph">
                    <wp:posOffset>358140</wp:posOffset>
                  </wp:positionV>
                  <wp:extent cx="1028700" cy="80708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200" y="20903"/>
                      <wp:lineTo x="21200" y="0"/>
                      <wp:lineTo x="0" y="0"/>
                    </wp:wrapPolygon>
                  </wp:wrapTight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3A7C" w:rsidRPr="00763A7C" w:rsidRDefault="00763A7C" w:rsidP="007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153670</wp:posOffset>
                  </wp:positionV>
                  <wp:extent cx="1132840" cy="752475"/>
                  <wp:effectExtent l="0" t="0" r="0" b="9525"/>
                  <wp:wrapTight wrapText="bothSides">
                    <wp:wrapPolygon edited="0">
                      <wp:start x="0" y="0"/>
                      <wp:lineTo x="0" y="21327"/>
                      <wp:lineTo x="21067" y="21327"/>
                      <wp:lineTo x="21067" y="0"/>
                      <wp:lineTo x="0" y="0"/>
                    </wp:wrapPolygon>
                  </wp:wrapTight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3A7C" w:rsidRPr="00763A7C" w:rsidRDefault="00763A7C" w:rsidP="007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563245</wp:posOffset>
                  </wp:positionH>
                  <wp:positionV relativeFrom="paragraph">
                    <wp:posOffset>240665</wp:posOffset>
                  </wp:positionV>
                  <wp:extent cx="889635" cy="889635"/>
                  <wp:effectExtent l="0" t="0" r="5715" b="5715"/>
                  <wp:wrapTight wrapText="bothSides">
                    <wp:wrapPolygon edited="0">
                      <wp:start x="0" y="0"/>
                      <wp:lineTo x="0" y="21276"/>
                      <wp:lineTo x="21276" y="21276"/>
                      <wp:lineTo x="21276" y="0"/>
                      <wp:lineTo x="0" y="0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88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3A7C" w:rsidRPr="00763A7C" w:rsidRDefault="00763A7C" w:rsidP="007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1967865</wp:posOffset>
                  </wp:positionH>
                  <wp:positionV relativeFrom="paragraph">
                    <wp:posOffset>36195</wp:posOffset>
                  </wp:positionV>
                  <wp:extent cx="857250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120" y="21120"/>
                      <wp:lineTo x="21120" y="0"/>
                      <wp:lineTo x="0" y="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3A7C" w:rsidRPr="00763A7C" w:rsidRDefault="00763A7C" w:rsidP="007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3A7C" w:rsidRPr="00763A7C" w:rsidRDefault="00763A7C" w:rsidP="007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3A7C" w:rsidRPr="00763A7C" w:rsidRDefault="00763A7C" w:rsidP="0076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3A7C" w:rsidRPr="00763A7C" w:rsidRDefault="00763A7C" w:rsidP="0076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</w:tc>
      </w:tr>
    </w:tbl>
    <w:p w:rsidR="00763A7C" w:rsidRDefault="00763A7C"/>
    <w:sectPr w:rsidR="00763A7C" w:rsidSect="003374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18C"/>
    <w:multiLevelType w:val="hybridMultilevel"/>
    <w:tmpl w:val="7F3ECE14"/>
    <w:lvl w:ilvl="0" w:tplc="041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109E3254"/>
    <w:multiLevelType w:val="hybridMultilevel"/>
    <w:tmpl w:val="D6448CC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2228168C"/>
    <w:multiLevelType w:val="hybridMultilevel"/>
    <w:tmpl w:val="790A096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256B3289"/>
    <w:multiLevelType w:val="hybridMultilevel"/>
    <w:tmpl w:val="01FC5FD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354016F1"/>
    <w:multiLevelType w:val="hybridMultilevel"/>
    <w:tmpl w:val="C32E7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ED7864"/>
    <w:multiLevelType w:val="hybridMultilevel"/>
    <w:tmpl w:val="DBA60CEC"/>
    <w:lvl w:ilvl="0" w:tplc="0419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6BFF7376"/>
    <w:multiLevelType w:val="hybridMultilevel"/>
    <w:tmpl w:val="694AB59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78F47A3D"/>
    <w:multiLevelType w:val="hybridMultilevel"/>
    <w:tmpl w:val="3E7A1D34"/>
    <w:lvl w:ilvl="0" w:tplc="041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74"/>
    <w:rsid w:val="00337420"/>
    <w:rsid w:val="00346E1F"/>
    <w:rsid w:val="00763A7C"/>
    <w:rsid w:val="007652E7"/>
    <w:rsid w:val="00E6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1F"/>
  </w:style>
  <w:style w:type="paragraph" w:styleId="1">
    <w:name w:val="heading 1"/>
    <w:basedOn w:val="a"/>
    <w:next w:val="a"/>
    <w:link w:val="10"/>
    <w:uiPriority w:val="9"/>
    <w:qFormat/>
    <w:rsid w:val="00346E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E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6E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6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6E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6E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6E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6E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6E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6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46E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46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46E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46E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46E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46E1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6E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6E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6E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46E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46E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6E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46E1F"/>
    <w:rPr>
      <w:b/>
      <w:bCs/>
    </w:rPr>
  </w:style>
  <w:style w:type="character" w:styleId="a9">
    <w:name w:val="Emphasis"/>
    <w:basedOn w:val="a0"/>
    <w:uiPriority w:val="20"/>
    <w:qFormat/>
    <w:rsid w:val="00346E1F"/>
    <w:rPr>
      <w:i/>
      <w:iCs/>
    </w:rPr>
  </w:style>
  <w:style w:type="paragraph" w:styleId="aa">
    <w:name w:val="No Spacing"/>
    <w:link w:val="ab"/>
    <w:uiPriority w:val="1"/>
    <w:qFormat/>
    <w:rsid w:val="00346E1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46E1F"/>
  </w:style>
  <w:style w:type="paragraph" w:styleId="ac">
    <w:name w:val="List Paragraph"/>
    <w:basedOn w:val="a"/>
    <w:uiPriority w:val="34"/>
    <w:qFormat/>
    <w:rsid w:val="00346E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6E1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46E1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46E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46E1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46E1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46E1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46E1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46E1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46E1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46E1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76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63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1F"/>
  </w:style>
  <w:style w:type="paragraph" w:styleId="1">
    <w:name w:val="heading 1"/>
    <w:basedOn w:val="a"/>
    <w:next w:val="a"/>
    <w:link w:val="10"/>
    <w:uiPriority w:val="9"/>
    <w:qFormat/>
    <w:rsid w:val="00346E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E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6E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6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6E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6E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6E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6E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6E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6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46E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46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46E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46E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46E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46E1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6E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6E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6E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46E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46E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6E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46E1F"/>
    <w:rPr>
      <w:b/>
      <w:bCs/>
    </w:rPr>
  </w:style>
  <w:style w:type="character" w:styleId="a9">
    <w:name w:val="Emphasis"/>
    <w:basedOn w:val="a0"/>
    <w:uiPriority w:val="20"/>
    <w:qFormat/>
    <w:rsid w:val="00346E1F"/>
    <w:rPr>
      <w:i/>
      <w:iCs/>
    </w:rPr>
  </w:style>
  <w:style w:type="paragraph" w:styleId="aa">
    <w:name w:val="No Spacing"/>
    <w:link w:val="ab"/>
    <w:uiPriority w:val="1"/>
    <w:qFormat/>
    <w:rsid w:val="00346E1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46E1F"/>
  </w:style>
  <w:style w:type="paragraph" w:styleId="ac">
    <w:name w:val="List Paragraph"/>
    <w:basedOn w:val="a"/>
    <w:uiPriority w:val="34"/>
    <w:qFormat/>
    <w:rsid w:val="00346E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6E1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46E1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46E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46E1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46E1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46E1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46E1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46E1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46E1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46E1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76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63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2012-12-17T10:05:00Z</dcterms:created>
  <dcterms:modified xsi:type="dcterms:W3CDTF">2012-12-17T10:11:00Z</dcterms:modified>
</cp:coreProperties>
</file>