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6D" w:rsidRPr="002804AC" w:rsidRDefault="00AF031F">
      <w:pPr>
        <w:rPr>
          <w:sz w:val="24"/>
          <w:szCs w:val="24"/>
        </w:rPr>
      </w:pPr>
      <w:r w:rsidRPr="002804AC">
        <w:rPr>
          <w:sz w:val="24"/>
          <w:szCs w:val="24"/>
        </w:rPr>
        <w:t>Текст.</w:t>
      </w:r>
    </w:p>
    <w:p w:rsidR="00AF031F" w:rsidRPr="002804AC" w:rsidRDefault="00AF031F">
      <w:pPr>
        <w:rPr>
          <w:sz w:val="24"/>
          <w:szCs w:val="24"/>
        </w:rPr>
      </w:pPr>
      <w:r w:rsidRPr="002804AC">
        <w:rPr>
          <w:sz w:val="24"/>
          <w:szCs w:val="24"/>
        </w:rPr>
        <w:t>1. Прочитайте текст В. Тимофеева, выделите ключевые слова, определите проблему, о которой рассуждает автор, постарайтесь увидеть авторскую позицию.</w:t>
      </w:r>
    </w:p>
    <w:p w:rsidR="00AF031F" w:rsidRPr="002804AC" w:rsidRDefault="00AF031F">
      <w:pPr>
        <w:rPr>
          <w:sz w:val="24"/>
          <w:szCs w:val="24"/>
        </w:rPr>
      </w:pPr>
      <w:r w:rsidRPr="002804AC">
        <w:rPr>
          <w:sz w:val="24"/>
          <w:szCs w:val="24"/>
        </w:rPr>
        <w:t>2. Продумайте и запишите различные варианты вступления для сочинения по данному тексту.</w:t>
      </w:r>
    </w:p>
    <w:p w:rsidR="00AF031F" w:rsidRPr="002804AC" w:rsidRDefault="00AF031F">
      <w:pPr>
        <w:rPr>
          <w:sz w:val="24"/>
          <w:szCs w:val="24"/>
        </w:rPr>
      </w:pPr>
      <w:r w:rsidRPr="002804AC">
        <w:rPr>
          <w:sz w:val="24"/>
          <w:szCs w:val="24"/>
        </w:rPr>
        <w:tab/>
      </w:r>
      <w:proofErr w:type="gramStart"/>
      <w:r w:rsidRPr="002804AC">
        <w:rPr>
          <w:sz w:val="24"/>
          <w:szCs w:val="24"/>
        </w:rPr>
        <w:t>(1)Вопрос «Кто виноват?» называют чисто русским вопросом, якобы выражающим особенную сущность нашего национального характера. (2)На эту тему без устали острят эстрадные сатирики, глубокомысленно философствуют</w:t>
      </w:r>
      <w:r w:rsidR="007F412C" w:rsidRPr="002804AC">
        <w:rPr>
          <w:sz w:val="24"/>
          <w:szCs w:val="24"/>
        </w:rPr>
        <w:t xml:space="preserve"> политтехнологи… (3)У каждого готов свой ответ на заданный ещё Герценом вопрос. (4)Огромная, наполненная природными ресурсами страна обладает таким же огромным</w:t>
      </w:r>
      <w:r w:rsidR="00F264D0" w:rsidRPr="002804AC">
        <w:rPr>
          <w:sz w:val="24"/>
          <w:szCs w:val="24"/>
        </w:rPr>
        <w:t xml:space="preserve"> интеллектуальным потенциалом. (5)А большая часть населения прозябает в бедности! (6)Почему</w:t>
      </w:r>
      <w:proofErr w:type="gramEnd"/>
      <w:r w:rsidR="00F264D0" w:rsidRPr="002804AC">
        <w:rPr>
          <w:sz w:val="24"/>
          <w:szCs w:val="24"/>
        </w:rPr>
        <w:t>? (7)Кто виноват?</w:t>
      </w:r>
    </w:p>
    <w:p w:rsidR="007532C0" w:rsidRPr="002804AC" w:rsidRDefault="00F264D0">
      <w:pPr>
        <w:rPr>
          <w:sz w:val="24"/>
          <w:szCs w:val="24"/>
        </w:rPr>
      </w:pPr>
      <w:r w:rsidRPr="002804AC">
        <w:rPr>
          <w:sz w:val="24"/>
          <w:szCs w:val="24"/>
        </w:rPr>
        <w:tab/>
        <w:t>(8)Мне кажется, что причина всех наших проблем коренится глубже, чем мы себе представляем: ни гуманистические призывы, ни экологические реформы, ни набившие оскомину обещания новой жизни не могут сами по себе решить главного. (9)Она в нашем неуважении к человеку. (10)Надо сделать человека высшей ценностью. (</w:t>
      </w:r>
      <w:proofErr w:type="gramStart"/>
      <w:r w:rsidRPr="002804AC">
        <w:rPr>
          <w:sz w:val="24"/>
          <w:szCs w:val="24"/>
        </w:rPr>
        <w:t>11)М</w:t>
      </w:r>
      <w:proofErr w:type="gramEnd"/>
      <w:r w:rsidRPr="002804AC">
        <w:rPr>
          <w:sz w:val="24"/>
          <w:szCs w:val="24"/>
        </w:rPr>
        <w:t xml:space="preserve">ы подсчитываем золотовалютный запас, радуемся, когда на внешнем рынке дорожает нефть, гордимся тем, </w:t>
      </w:r>
      <w:proofErr w:type="gramStart"/>
      <w:r w:rsidRPr="002804AC">
        <w:rPr>
          <w:sz w:val="24"/>
          <w:szCs w:val="24"/>
        </w:rPr>
        <w:t xml:space="preserve">что снизили уровень инфляции,,, (12)И что? (13)Что из того обыкновенному человеку? (14)Жила в ветхой избушке пенсионерка при уровне инфляции </w:t>
      </w:r>
      <w:r w:rsidR="00A002D1" w:rsidRPr="002804AC">
        <w:rPr>
          <w:sz w:val="24"/>
          <w:szCs w:val="24"/>
        </w:rPr>
        <w:t>в 14 процентов, в той же избушке она живёт и при уровне в 9 процентов!</w:t>
      </w:r>
      <w:r w:rsidR="00B7044C" w:rsidRPr="002804AC">
        <w:rPr>
          <w:sz w:val="24"/>
          <w:szCs w:val="24"/>
        </w:rPr>
        <w:t>5)Такие вопросы вызывают у наших уважаемых политиков высокомерно-снисходительную улыбку: дескать, товарищ нас не понимает! (16) Да, нет, это вы, отдалённые от реальности</w:t>
      </w:r>
      <w:proofErr w:type="gramEnd"/>
      <w:r w:rsidR="00B7044C" w:rsidRPr="002804AC">
        <w:rPr>
          <w:sz w:val="24"/>
          <w:szCs w:val="24"/>
        </w:rPr>
        <w:t xml:space="preserve"> </w:t>
      </w:r>
      <w:proofErr w:type="gramStart"/>
      <w:r w:rsidR="00B7044C" w:rsidRPr="002804AC">
        <w:rPr>
          <w:sz w:val="24"/>
          <w:szCs w:val="24"/>
        </w:rPr>
        <w:t xml:space="preserve">толстой стеной макроэкономических соображений, не видите микроскопическую клетку общественного организма – живого </w:t>
      </w:r>
      <w:r w:rsidR="007532C0" w:rsidRPr="002804AC">
        <w:rPr>
          <w:sz w:val="24"/>
          <w:szCs w:val="24"/>
        </w:rPr>
        <w:t>чел</w:t>
      </w:r>
      <w:r w:rsidR="00B7044C" w:rsidRPr="002804AC">
        <w:rPr>
          <w:sz w:val="24"/>
          <w:szCs w:val="24"/>
        </w:rPr>
        <w:t>овека. (17) Неработающие лифты, пере</w:t>
      </w:r>
      <w:r w:rsidR="007532C0" w:rsidRPr="002804AC">
        <w:rPr>
          <w:sz w:val="24"/>
          <w:szCs w:val="24"/>
        </w:rPr>
        <w:t>мороженные дома, закрытые двери, равнодушное «Ждите, нам некогда» - всё это симптомы самой страшной социальной болезни – пренебрежения к человеку. (18) О человеке подумали ровно настолько, чтобы он мог существовать в качестве некой полезной функции. (20) А раз так, то и человек перестаёт заботиться об окружающих, и</w:t>
      </w:r>
      <w:proofErr w:type="gramEnd"/>
      <w:r w:rsidR="007532C0" w:rsidRPr="002804AC">
        <w:rPr>
          <w:sz w:val="24"/>
          <w:szCs w:val="24"/>
        </w:rPr>
        <w:t xml:space="preserve"> ему нет дела до того, кто живёт рядом с ним, он считает себя мелкой </w:t>
      </w:r>
      <w:proofErr w:type="spellStart"/>
      <w:r w:rsidR="007532C0" w:rsidRPr="002804AC">
        <w:rPr>
          <w:sz w:val="24"/>
          <w:szCs w:val="24"/>
        </w:rPr>
        <w:t>деталькой</w:t>
      </w:r>
      <w:proofErr w:type="spellEnd"/>
      <w:r w:rsidR="007532C0" w:rsidRPr="002804AC">
        <w:rPr>
          <w:sz w:val="24"/>
          <w:szCs w:val="24"/>
        </w:rPr>
        <w:t xml:space="preserve"> в огромной государственной машине, снимает с себя ответственность за чистоту в подъезде, за порядок на улице, за процветание государства.</w:t>
      </w:r>
    </w:p>
    <w:p w:rsidR="00B82802" w:rsidRPr="002804AC" w:rsidRDefault="00224B9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</w:t>
      </w:r>
      <w:r w:rsidR="00BB470D">
        <w:rPr>
          <w:sz w:val="24"/>
          <w:szCs w:val="24"/>
        </w:rPr>
        <w:t>21)Не нужно призывов (</w:t>
      </w:r>
      <w:r w:rsidR="007532C0" w:rsidRPr="002804AC">
        <w:rPr>
          <w:sz w:val="24"/>
          <w:szCs w:val="24"/>
        </w:rPr>
        <w:t>22) Надо просто починить сломанный лифт, а иначе как пожилым людям поднимать</w:t>
      </w:r>
      <w:r w:rsidR="00BB470D">
        <w:rPr>
          <w:sz w:val="24"/>
          <w:szCs w:val="24"/>
        </w:rPr>
        <w:t>ся на последний этаж (</w:t>
      </w:r>
      <w:r w:rsidR="007532C0" w:rsidRPr="002804AC">
        <w:rPr>
          <w:sz w:val="24"/>
          <w:szCs w:val="24"/>
        </w:rPr>
        <w:t>23)Надо в больничном коридоре поставить кушетку, чтобы больные не стояли в очереди, надо засыпать гравием лужу у остановки, чтобы проезжающие</w:t>
      </w:r>
      <w:r w:rsidR="00B82802" w:rsidRPr="002804AC">
        <w:rPr>
          <w:sz w:val="24"/>
          <w:szCs w:val="24"/>
        </w:rPr>
        <w:t xml:space="preserve"> мимо машины не обливали грязью пассажиров… (24)Надо, чтобы человек никогда не чувствовал себя униженным и оскорблённым, тогда поднимется и</w:t>
      </w:r>
      <w:proofErr w:type="gramEnd"/>
      <w:r w:rsidR="00B82802" w:rsidRPr="002804AC">
        <w:rPr>
          <w:sz w:val="24"/>
          <w:szCs w:val="24"/>
        </w:rPr>
        <w:t xml:space="preserve"> производительность труда, вырастет уровень благосостояния </w:t>
      </w:r>
      <w:proofErr w:type="gramStart"/>
      <w:r w:rsidR="00B82802" w:rsidRPr="002804AC">
        <w:rPr>
          <w:sz w:val="24"/>
          <w:szCs w:val="24"/>
        </w:rPr>
        <w:t>человека</w:t>
      </w:r>
      <w:proofErr w:type="gramEnd"/>
      <w:r w:rsidR="00B82802" w:rsidRPr="002804AC">
        <w:rPr>
          <w:sz w:val="24"/>
          <w:szCs w:val="24"/>
        </w:rPr>
        <w:t xml:space="preserve"> и никто не станет терзаться бессмысленными вопросом «Кто виноват?».</w:t>
      </w:r>
    </w:p>
    <w:p w:rsidR="00B82802" w:rsidRPr="002804AC" w:rsidRDefault="00B82802">
      <w:pPr>
        <w:rPr>
          <w:sz w:val="24"/>
          <w:szCs w:val="24"/>
        </w:rPr>
      </w:pPr>
    </w:p>
    <w:p w:rsidR="00B82802" w:rsidRPr="002804AC" w:rsidRDefault="00B82802">
      <w:pPr>
        <w:rPr>
          <w:sz w:val="24"/>
          <w:szCs w:val="24"/>
        </w:rPr>
      </w:pPr>
      <w:r w:rsidRPr="002804AC">
        <w:rPr>
          <w:sz w:val="24"/>
          <w:szCs w:val="24"/>
        </w:rPr>
        <w:lastRenderedPageBreak/>
        <w:t xml:space="preserve">После того, как внимательно прочитан текст, определена проблема, авторская позиция, можно продумывать начало работы. </w:t>
      </w:r>
    </w:p>
    <w:p w:rsidR="00F264D0" w:rsidRPr="002804AC" w:rsidRDefault="00B82802" w:rsidP="00B82802">
      <w:pPr>
        <w:rPr>
          <w:b/>
          <w:sz w:val="24"/>
          <w:szCs w:val="24"/>
        </w:rPr>
      </w:pPr>
      <w:r w:rsidRPr="002804AC">
        <w:rPr>
          <w:b/>
          <w:sz w:val="24"/>
          <w:szCs w:val="24"/>
        </w:rPr>
        <w:t>С чего начать?</w:t>
      </w:r>
      <w:r w:rsidR="007532C0" w:rsidRPr="002804AC">
        <w:rPr>
          <w:b/>
          <w:sz w:val="24"/>
          <w:szCs w:val="24"/>
        </w:rPr>
        <w:t xml:space="preserve">  </w:t>
      </w:r>
    </w:p>
    <w:p w:rsidR="00B82802" w:rsidRPr="002804AC" w:rsidRDefault="00B82802" w:rsidP="00B828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2804AC">
        <w:rPr>
          <w:sz w:val="24"/>
          <w:szCs w:val="24"/>
        </w:rPr>
        <w:t>С предложения об актуальности обсуждаемого вопроса.</w:t>
      </w:r>
    </w:p>
    <w:p w:rsidR="00B82802" w:rsidRPr="002804AC" w:rsidRDefault="00B82802" w:rsidP="00B828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2804AC">
        <w:rPr>
          <w:sz w:val="24"/>
          <w:szCs w:val="24"/>
        </w:rPr>
        <w:t>С обращения к фактам биографии автора, его взглядам, убеждениям (если знаем)</w:t>
      </w:r>
    </w:p>
    <w:p w:rsidR="00B82802" w:rsidRPr="002804AC" w:rsidRDefault="008C0532" w:rsidP="00B828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2804AC">
        <w:rPr>
          <w:sz w:val="24"/>
          <w:szCs w:val="24"/>
        </w:rPr>
        <w:t>Использование стилистических фигур (именительной темы)</w:t>
      </w:r>
    </w:p>
    <w:p w:rsidR="008C0532" w:rsidRPr="002804AC" w:rsidRDefault="008C0532" w:rsidP="00B828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2804AC">
        <w:rPr>
          <w:sz w:val="24"/>
          <w:szCs w:val="24"/>
        </w:rPr>
        <w:t xml:space="preserve">Используя </w:t>
      </w:r>
      <w:proofErr w:type="spellStart"/>
      <w:r w:rsidRPr="002804AC">
        <w:rPr>
          <w:sz w:val="24"/>
          <w:szCs w:val="24"/>
        </w:rPr>
        <w:t>попарное</w:t>
      </w:r>
      <w:proofErr w:type="spellEnd"/>
      <w:r w:rsidRPr="002804AC">
        <w:rPr>
          <w:sz w:val="24"/>
          <w:szCs w:val="24"/>
        </w:rPr>
        <w:t xml:space="preserve"> соединение однородных членов</w:t>
      </w:r>
    </w:p>
    <w:p w:rsidR="008C0532" w:rsidRPr="002804AC" w:rsidRDefault="008C0532" w:rsidP="00B828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2804AC">
        <w:rPr>
          <w:sz w:val="24"/>
          <w:szCs w:val="24"/>
        </w:rPr>
        <w:t>Вопросно-ответное единство (задать вопрос и дать ответ на него).</w:t>
      </w:r>
    </w:p>
    <w:p w:rsidR="008C0532" w:rsidRPr="002804AC" w:rsidRDefault="008C0532" w:rsidP="00B828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2804AC">
        <w:rPr>
          <w:sz w:val="24"/>
          <w:szCs w:val="24"/>
        </w:rPr>
        <w:t>Используя риторический вопрос</w:t>
      </w:r>
    </w:p>
    <w:p w:rsidR="008C0532" w:rsidRPr="002804AC" w:rsidRDefault="008C0532" w:rsidP="00B828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2804AC">
        <w:rPr>
          <w:sz w:val="24"/>
          <w:szCs w:val="24"/>
        </w:rPr>
        <w:t>С помощью пословиц, поговорок, высказываний</w:t>
      </w:r>
    </w:p>
    <w:p w:rsidR="008C0532" w:rsidRPr="002804AC" w:rsidRDefault="008C0532" w:rsidP="008C0532">
      <w:pPr>
        <w:rPr>
          <w:b/>
          <w:sz w:val="24"/>
          <w:szCs w:val="24"/>
        </w:rPr>
      </w:pPr>
      <w:r w:rsidRPr="002804AC">
        <w:rPr>
          <w:b/>
          <w:sz w:val="24"/>
          <w:szCs w:val="24"/>
        </w:rPr>
        <w:t>Важно: не отрывайтесь от текста, используйте предложения из него, но не злоупотребляйте цитатами.</w:t>
      </w:r>
    </w:p>
    <w:p w:rsidR="008C0532" w:rsidRPr="002804AC" w:rsidRDefault="008C0532" w:rsidP="008C0532">
      <w:pPr>
        <w:rPr>
          <w:sz w:val="24"/>
          <w:szCs w:val="24"/>
        </w:rPr>
      </w:pPr>
      <w:r w:rsidRPr="002804AC">
        <w:rPr>
          <w:sz w:val="24"/>
          <w:szCs w:val="24"/>
        </w:rPr>
        <w:t>Как можно начать сочинение по данному тексту.</w:t>
      </w:r>
    </w:p>
    <w:p w:rsidR="008C0532" w:rsidRPr="002804AC" w:rsidRDefault="008C0532" w:rsidP="008C0532">
      <w:pPr>
        <w:rPr>
          <w:sz w:val="24"/>
          <w:szCs w:val="24"/>
        </w:rPr>
      </w:pPr>
      <w:r w:rsidRPr="002804AC">
        <w:rPr>
          <w:sz w:val="24"/>
          <w:szCs w:val="24"/>
        </w:rPr>
        <w:t>С предложения об актуальности обсуждаемого вопроса</w:t>
      </w:r>
    </w:p>
    <w:p w:rsidR="008C0532" w:rsidRPr="002804AC" w:rsidRDefault="008C0532" w:rsidP="008C0532">
      <w:pPr>
        <w:rPr>
          <w:sz w:val="24"/>
          <w:szCs w:val="24"/>
        </w:rPr>
      </w:pPr>
      <w:r w:rsidRPr="002804AC">
        <w:rPr>
          <w:sz w:val="24"/>
          <w:szCs w:val="24"/>
        </w:rPr>
        <w:tab/>
      </w:r>
      <w:r w:rsidRPr="002804AC">
        <w:rPr>
          <w:i/>
          <w:sz w:val="24"/>
          <w:szCs w:val="24"/>
        </w:rPr>
        <w:t>В наше время особенно остро стоит проблема неуважения к личности человека. Автор с волнением говорит «</w:t>
      </w:r>
      <w:r w:rsidR="00FB1AD3" w:rsidRPr="002804AC">
        <w:rPr>
          <w:i/>
          <w:sz w:val="24"/>
          <w:szCs w:val="24"/>
        </w:rPr>
        <w:t>о симптом</w:t>
      </w:r>
      <w:r w:rsidRPr="002804AC">
        <w:rPr>
          <w:i/>
          <w:sz w:val="24"/>
          <w:szCs w:val="24"/>
        </w:rPr>
        <w:t xml:space="preserve">ах самой страшной социальной болезни нашего времени </w:t>
      </w:r>
      <w:r w:rsidR="00FB1AD3" w:rsidRPr="002804AC">
        <w:rPr>
          <w:i/>
          <w:sz w:val="24"/>
          <w:szCs w:val="24"/>
        </w:rPr>
        <w:t>– пренебрежения к человеку»</w:t>
      </w:r>
      <w:proofErr w:type="gramStart"/>
      <w:r w:rsidR="00FB1AD3" w:rsidRPr="002804AC">
        <w:rPr>
          <w:i/>
          <w:sz w:val="24"/>
          <w:szCs w:val="24"/>
        </w:rPr>
        <w:t>.(</w:t>
      </w:r>
      <w:proofErr w:type="gramEnd"/>
      <w:r w:rsidR="00FB1AD3" w:rsidRPr="002804AC">
        <w:rPr>
          <w:i/>
          <w:sz w:val="24"/>
          <w:szCs w:val="24"/>
        </w:rPr>
        <w:t>предложение 17)</w:t>
      </w:r>
    </w:p>
    <w:p w:rsidR="00FB1AD3" w:rsidRPr="002804AC" w:rsidRDefault="00FB1AD3" w:rsidP="008C0532">
      <w:pPr>
        <w:rPr>
          <w:sz w:val="24"/>
          <w:szCs w:val="24"/>
        </w:rPr>
      </w:pPr>
      <w:r w:rsidRPr="002804AC">
        <w:rPr>
          <w:sz w:val="24"/>
          <w:szCs w:val="24"/>
        </w:rPr>
        <w:t>Использование стилистических фигур:</w:t>
      </w:r>
    </w:p>
    <w:p w:rsidR="00FB1AD3" w:rsidRPr="002804AC" w:rsidRDefault="00FB1AD3" w:rsidP="008C0532">
      <w:pPr>
        <w:rPr>
          <w:i/>
          <w:sz w:val="24"/>
          <w:szCs w:val="24"/>
        </w:rPr>
      </w:pPr>
      <w:r w:rsidRPr="002804AC">
        <w:rPr>
          <w:i/>
          <w:sz w:val="24"/>
          <w:szCs w:val="24"/>
        </w:rPr>
        <w:tab/>
        <w:t>Обыкновенный человек. Что стоит за данным понятием?</w:t>
      </w:r>
    </w:p>
    <w:p w:rsidR="00FB1AD3" w:rsidRPr="002804AC" w:rsidRDefault="00FB1AD3" w:rsidP="008C0532">
      <w:pPr>
        <w:rPr>
          <w:i/>
          <w:sz w:val="24"/>
          <w:szCs w:val="24"/>
        </w:rPr>
      </w:pPr>
      <w:r w:rsidRPr="002804AC">
        <w:rPr>
          <w:i/>
          <w:sz w:val="24"/>
          <w:szCs w:val="24"/>
        </w:rPr>
        <w:tab/>
        <w:t>Русский национальный характер.</w:t>
      </w:r>
    </w:p>
    <w:p w:rsidR="00FB1AD3" w:rsidRPr="002804AC" w:rsidRDefault="00FB1AD3" w:rsidP="008C0532">
      <w:pPr>
        <w:rPr>
          <w:sz w:val="24"/>
          <w:szCs w:val="24"/>
        </w:rPr>
      </w:pPr>
      <w:r w:rsidRPr="002804AC">
        <w:rPr>
          <w:i/>
          <w:sz w:val="24"/>
          <w:szCs w:val="24"/>
        </w:rPr>
        <w:tab/>
        <w:t>«Микроскопическая клетка общественного организма». Удивительно, но именно так говорит автор текста о жизни обыкновенного человека (предложение 16)</w:t>
      </w:r>
    </w:p>
    <w:p w:rsidR="00FB1AD3" w:rsidRPr="002804AC" w:rsidRDefault="00FB1AD3" w:rsidP="008C0532">
      <w:pPr>
        <w:rPr>
          <w:sz w:val="24"/>
          <w:szCs w:val="24"/>
        </w:rPr>
      </w:pPr>
      <w:proofErr w:type="spellStart"/>
      <w:r w:rsidRPr="002804AC">
        <w:rPr>
          <w:sz w:val="24"/>
          <w:szCs w:val="24"/>
        </w:rPr>
        <w:t>Попарное</w:t>
      </w:r>
      <w:proofErr w:type="spellEnd"/>
      <w:r w:rsidRPr="002804AC">
        <w:rPr>
          <w:sz w:val="24"/>
          <w:szCs w:val="24"/>
        </w:rPr>
        <w:t xml:space="preserve"> соединение однородных членов.</w:t>
      </w:r>
    </w:p>
    <w:p w:rsidR="00FB1AD3" w:rsidRPr="002804AC" w:rsidRDefault="00FB1AD3" w:rsidP="008C0532">
      <w:pPr>
        <w:rPr>
          <w:sz w:val="24"/>
          <w:szCs w:val="24"/>
        </w:rPr>
      </w:pPr>
      <w:r w:rsidRPr="002804AC">
        <w:rPr>
          <w:sz w:val="24"/>
          <w:szCs w:val="24"/>
        </w:rPr>
        <w:tab/>
      </w:r>
      <w:r w:rsidRPr="002804AC">
        <w:rPr>
          <w:i/>
          <w:sz w:val="24"/>
          <w:szCs w:val="24"/>
        </w:rPr>
        <w:t>Огромная территория и природные ресурсы, экономические реформы и гуманистические призывы… Может ли всё это стоить больше, чем счастье и благосостояние обыкновенного человека? (предложения 4.8)</w:t>
      </w:r>
    </w:p>
    <w:p w:rsidR="00FB1AD3" w:rsidRPr="002804AC" w:rsidRDefault="00FB1AD3" w:rsidP="008C0532">
      <w:pPr>
        <w:rPr>
          <w:sz w:val="24"/>
          <w:szCs w:val="24"/>
        </w:rPr>
      </w:pPr>
      <w:r w:rsidRPr="002804AC">
        <w:rPr>
          <w:sz w:val="24"/>
          <w:szCs w:val="24"/>
        </w:rPr>
        <w:t>Вопрос и ответ на него</w:t>
      </w:r>
    </w:p>
    <w:p w:rsidR="00FB1AD3" w:rsidRPr="002804AC" w:rsidRDefault="00FB1AD3" w:rsidP="008C0532">
      <w:pPr>
        <w:rPr>
          <w:sz w:val="24"/>
          <w:szCs w:val="24"/>
        </w:rPr>
      </w:pPr>
      <w:r w:rsidRPr="002804AC">
        <w:rPr>
          <w:sz w:val="24"/>
          <w:szCs w:val="24"/>
        </w:rPr>
        <w:tab/>
      </w:r>
      <w:r w:rsidRPr="002804AC">
        <w:rPr>
          <w:i/>
          <w:sz w:val="24"/>
          <w:szCs w:val="24"/>
        </w:rPr>
        <w:t>В чем причина того, что большая часть</w:t>
      </w:r>
      <w:r w:rsidR="00373B86" w:rsidRPr="002804AC">
        <w:rPr>
          <w:i/>
          <w:sz w:val="24"/>
          <w:szCs w:val="24"/>
        </w:rPr>
        <w:t xml:space="preserve"> </w:t>
      </w:r>
      <w:r w:rsidRPr="002804AC">
        <w:rPr>
          <w:i/>
          <w:sz w:val="24"/>
          <w:szCs w:val="24"/>
        </w:rPr>
        <w:t xml:space="preserve">населения огромной и богатой природными ресурсами страны прозябает в бедности? </w:t>
      </w:r>
      <w:r w:rsidR="00373B86" w:rsidRPr="002804AC">
        <w:rPr>
          <w:i/>
          <w:sz w:val="24"/>
          <w:szCs w:val="24"/>
        </w:rPr>
        <w:t>В.Тимофеев считает, что проблема кроется «в нашем неуважении к человеку» (предложение</w:t>
      </w:r>
      <w:proofErr w:type="gramStart"/>
      <w:r w:rsidR="00373B86" w:rsidRPr="002804AC">
        <w:rPr>
          <w:i/>
          <w:sz w:val="24"/>
          <w:szCs w:val="24"/>
        </w:rPr>
        <w:t>9</w:t>
      </w:r>
      <w:proofErr w:type="gramEnd"/>
      <w:r w:rsidR="00373B86" w:rsidRPr="002804AC">
        <w:rPr>
          <w:i/>
          <w:sz w:val="24"/>
          <w:szCs w:val="24"/>
        </w:rPr>
        <w:t>)</w:t>
      </w:r>
    </w:p>
    <w:p w:rsidR="00373B86" w:rsidRPr="002804AC" w:rsidRDefault="00373B86" w:rsidP="008C0532">
      <w:pPr>
        <w:rPr>
          <w:i/>
          <w:sz w:val="24"/>
          <w:szCs w:val="24"/>
        </w:rPr>
      </w:pPr>
      <w:r w:rsidRPr="002804AC">
        <w:rPr>
          <w:sz w:val="24"/>
          <w:szCs w:val="24"/>
        </w:rPr>
        <w:t>Риторический вопрос</w:t>
      </w:r>
      <w:r w:rsidRPr="002804AC">
        <w:rPr>
          <w:i/>
          <w:sz w:val="24"/>
          <w:szCs w:val="24"/>
        </w:rPr>
        <w:t xml:space="preserve"> </w:t>
      </w:r>
    </w:p>
    <w:p w:rsidR="00373B86" w:rsidRPr="002804AC" w:rsidRDefault="00373B86" w:rsidP="008C0532">
      <w:pPr>
        <w:rPr>
          <w:i/>
          <w:sz w:val="24"/>
          <w:szCs w:val="24"/>
        </w:rPr>
      </w:pPr>
      <w:r w:rsidRPr="002804AC">
        <w:rPr>
          <w:i/>
          <w:sz w:val="24"/>
          <w:szCs w:val="24"/>
        </w:rPr>
        <w:tab/>
        <w:t xml:space="preserve">Надо ли думать о счастье и удобстве человека, когда строятся дома или в космос запускают очередную </w:t>
      </w:r>
      <w:r w:rsidRPr="002804AC">
        <w:rPr>
          <w:sz w:val="24"/>
          <w:szCs w:val="24"/>
        </w:rPr>
        <w:t>ракету</w:t>
      </w:r>
      <w:r w:rsidRPr="002804AC">
        <w:rPr>
          <w:i/>
          <w:sz w:val="24"/>
          <w:szCs w:val="24"/>
        </w:rPr>
        <w:t>?</w:t>
      </w:r>
    </w:p>
    <w:p w:rsidR="00373B86" w:rsidRPr="002804AC" w:rsidRDefault="00373B86" w:rsidP="008C0532">
      <w:pPr>
        <w:rPr>
          <w:sz w:val="24"/>
          <w:szCs w:val="24"/>
        </w:rPr>
      </w:pPr>
      <w:r w:rsidRPr="002804AC">
        <w:rPr>
          <w:i/>
          <w:sz w:val="24"/>
          <w:szCs w:val="24"/>
        </w:rPr>
        <w:lastRenderedPageBreak/>
        <w:tab/>
        <w:t>Кто виноват? Над этим «бессмысленным», по мнению автора текста, вопросом задумываюсь и я.</w:t>
      </w:r>
    </w:p>
    <w:p w:rsidR="00373B86" w:rsidRPr="002804AC" w:rsidRDefault="00373B86" w:rsidP="008C0532">
      <w:pPr>
        <w:rPr>
          <w:sz w:val="24"/>
          <w:szCs w:val="24"/>
        </w:rPr>
      </w:pPr>
      <w:r w:rsidRPr="002804AC">
        <w:rPr>
          <w:sz w:val="24"/>
          <w:szCs w:val="24"/>
        </w:rPr>
        <w:t>С помощью пословиц, поговорок, высказываний</w:t>
      </w:r>
    </w:p>
    <w:p w:rsidR="00373B86" w:rsidRPr="002804AC" w:rsidRDefault="00373B86" w:rsidP="008C0532">
      <w:pPr>
        <w:rPr>
          <w:i/>
          <w:sz w:val="24"/>
          <w:szCs w:val="24"/>
        </w:rPr>
      </w:pPr>
      <w:r w:rsidRPr="002804AC">
        <w:rPr>
          <w:i/>
          <w:sz w:val="24"/>
          <w:szCs w:val="24"/>
        </w:rPr>
        <w:tab/>
        <w:t>«Всё в человеке, всё для человека! Существует только человек, всё же остальное – дело его рук и его мозга</w:t>
      </w:r>
      <w:proofErr w:type="gramStart"/>
      <w:r w:rsidRPr="002804AC">
        <w:rPr>
          <w:i/>
          <w:sz w:val="24"/>
          <w:szCs w:val="24"/>
        </w:rPr>
        <w:t>!...</w:t>
      </w:r>
      <w:proofErr w:type="gramEnd"/>
      <w:r w:rsidRPr="002804AC">
        <w:rPr>
          <w:i/>
          <w:sz w:val="24"/>
          <w:szCs w:val="24"/>
        </w:rPr>
        <w:t xml:space="preserve">Человек! Это звучит гордо!» - восклицал герой пьесы М.Горького, написанной в начале ХХ века. Мысль о том, что надо уважать человека, осознавалась даже </w:t>
      </w:r>
      <w:r w:rsidR="007A1103" w:rsidRPr="002804AC">
        <w:rPr>
          <w:i/>
          <w:sz w:val="24"/>
          <w:szCs w:val="24"/>
        </w:rPr>
        <w:t>обитателями «дна жизни». Изменилось ли что-то спустя сто лет?</w:t>
      </w:r>
      <w:r w:rsidRPr="002804AC">
        <w:rPr>
          <w:i/>
          <w:sz w:val="24"/>
          <w:szCs w:val="24"/>
        </w:rPr>
        <w:t xml:space="preserve"> </w:t>
      </w:r>
    </w:p>
    <w:p w:rsidR="007A1103" w:rsidRPr="002804AC" w:rsidRDefault="007A1103" w:rsidP="008C0532">
      <w:pPr>
        <w:rPr>
          <w:sz w:val="24"/>
          <w:szCs w:val="24"/>
        </w:rPr>
      </w:pPr>
      <w:r w:rsidRPr="002804AC">
        <w:rPr>
          <w:sz w:val="24"/>
          <w:szCs w:val="24"/>
        </w:rPr>
        <w:t xml:space="preserve">Автор вспоминает героев Достоевского, говоря о том, что человек не должен чувствовать себя униженным и оскорблённым. </w:t>
      </w:r>
      <w:r w:rsidR="00874769">
        <w:rPr>
          <w:sz w:val="24"/>
          <w:szCs w:val="24"/>
        </w:rPr>
        <w:t xml:space="preserve"> (П</w:t>
      </w:r>
      <w:r w:rsidRPr="002804AC">
        <w:rPr>
          <w:sz w:val="24"/>
          <w:szCs w:val="24"/>
        </w:rPr>
        <w:t>редложение 24)</w:t>
      </w:r>
    </w:p>
    <w:p w:rsidR="007A1103" w:rsidRDefault="007A1103" w:rsidP="008C0532">
      <w:pPr>
        <w:rPr>
          <w:sz w:val="24"/>
          <w:szCs w:val="24"/>
        </w:rPr>
      </w:pPr>
      <w:r w:rsidRPr="002804AC">
        <w:rPr>
          <w:sz w:val="24"/>
          <w:szCs w:val="24"/>
        </w:rPr>
        <w:t xml:space="preserve">Итак, начало сочинения может быть разным. </w:t>
      </w:r>
    </w:p>
    <w:p w:rsidR="002804AC" w:rsidRDefault="002804AC" w:rsidP="008C0532">
      <w:pPr>
        <w:rPr>
          <w:sz w:val="24"/>
          <w:szCs w:val="24"/>
        </w:rPr>
      </w:pPr>
    </w:p>
    <w:p w:rsidR="002804AC" w:rsidRPr="002804AC" w:rsidRDefault="002804AC" w:rsidP="008C0532">
      <w:pPr>
        <w:rPr>
          <w:sz w:val="24"/>
          <w:szCs w:val="24"/>
        </w:rPr>
      </w:pPr>
    </w:p>
    <w:p w:rsidR="001E61E1" w:rsidRPr="002804AC" w:rsidRDefault="001E61E1" w:rsidP="008C0532">
      <w:pPr>
        <w:rPr>
          <w:sz w:val="24"/>
          <w:szCs w:val="24"/>
        </w:rPr>
      </w:pPr>
    </w:p>
    <w:p w:rsidR="001E61E1" w:rsidRPr="00874769" w:rsidRDefault="00874769" w:rsidP="008C0532">
      <w:pPr>
        <w:rPr>
          <w:b/>
          <w:sz w:val="24"/>
          <w:szCs w:val="24"/>
        </w:rPr>
      </w:pPr>
      <w:r w:rsidRPr="00874769">
        <w:rPr>
          <w:b/>
          <w:sz w:val="24"/>
          <w:szCs w:val="24"/>
        </w:rPr>
        <w:t>Задание.</w:t>
      </w:r>
    </w:p>
    <w:p w:rsidR="001E61E1" w:rsidRDefault="002804AC" w:rsidP="008C0532">
      <w:pPr>
        <w:rPr>
          <w:sz w:val="24"/>
          <w:szCs w:val="24"/>
        </w:rPr>
      </w:pPr>
      <w:r>
        <w:rPr>
          <w:sz w:val="24"/>
          <w:szCs w:val="24"/>
        </w:rPr>
        <w:t>1. Прочитайте текст Ю.Бондарева, выделите ключевые слова, определите проблему, о которой рассуждает автор, постарайтес</w:t>
      </w:r>
      <w:r w:rsidR="00874769">
        <w:rPr>
          <w:sz w:val="24"/>
          <w:szCs w:val="24"/>
        </w:rPr>
        <w:t>ь увидеть авторскую позицию.</w:t>
      </w:r>
    </w:p>
    <w:p w:rsidR="002804AC" w:rsidRDefault="002804AC" w:rsidP="008C0532">
      <w:pPr>
        <w:rPr>
          <w:sz w:val="24"/>
          <w:szCs w:val="24"/>
        </w:rPr>
      </w:pPr>
      <w:r>
        <w:rPr>
          <w:sz w:val="24"/>
          <w:szCs w:val="24"/>
        </w:rPr>
        <w:t>2. Продумайте и запишите различные варианты вступления для сочинения по данному тексту.</w:t>
      </w:r>
    </w:p>
    <w:p w:rsidR="002804AC" w:rsidRDefault="002804AC" w:rsidP="008C0532">
      <w:pPr>
        <w:rPr>
          <w:sz w:val="24"/>
          <w:szCs w:val="24"/>
        </w:rPr>
      </w:pPr>
    </w:p>
    <w:p w:rsidR="002804AC" w:rsidRPr="002804AC" w:rsidRDefault="002804AC" w:rsidP="008C0532">
      <w:pPr>
        <w:rPr>
          <w:sz w:val="24"/>
          <w:szCs w:val="24"/>
        </w:rPr>
      </w:pPr>
    </w:p>
    <w:p w:rsidR="001E61E1" w:rsidRPr="00874769" w:rsidRDefault="00874769" w:rsidP="008C0532">
      <w:pPr>
        <w:rPr>
          <w:b/>
          <w:sz w:val="24"/>
          <w:szCs w:val="24"/>
        </w:rPr>
      </w:pPr>
      <w:r w:rsidRPr="00874769">
        <w:rPr>
          <w:b/>
          <w:sz w:val="24"/>
          <w:szCs w:val="24"/>
        </w:rPr>
        <w:t>Текст</w:t>
      </w:r>
    </w:p>
    <w:p w:rsidR="001E61E1" w:rsidRPr="002804AC" w:rsidRDefault="001E61E1" w:rsidP="008C0532">
      <w:pPr>
        <w:rPr>
          <w:sz w:val="24"/>
          <w:szCs w:val="24"/>
        </w:rPr>
      </w:pPr>
    </w:p>
    <w:p w:rsidR="001E61E1" w:rsidRPr="002804AC" w:rsidRDefault="001E61E1" w:rsidP="008C0532">
      <w:pPr>
        <w:rPr>
          <w:sz w:val="24"/>
          <w:szCs w:val="24"/>
        </w:rPr>
      </w:pPr>
    </w:p>
    <w:p w:rsidR="001E61E1" w:rsidRPr="00874769" w:rsidRDefault="001E61E1" w:rsidP="00874769">
      <w:pPr>
        <w:tabs>
          <w:tab w:val="left" w:pos="0"/>
        </w:tabs>
        <w:ind w:left="-426" w:right="-143"/>
        <w:rPr>
          <w:sz w:val="24"/>
          <w:szCs w:val="24"/>
        </w:rPr>
      </w:pPr>
      <w:r w:rsidRPr="002804AC">
        <w:rPr>
          <w:sz w:val="24"/>
          <w:szCs w:val="24"/>
        </w:rPr>
        <w:tab/>
      </w:r>
      <w:r w:rsidRPr="00874769">
        <w:rPr>
          <w:sz w:val="28"/>
          <w:szCs w:val="28"/>
        </w:rPr>
        <w:t>(</w:t>
      </w:r>
      <w:r w:rsidRPr="00874769">
        <w:rPr>
          <w:sz w:val="24"/>
          <w:szCs w:val="24"/>
        </w:rPr>
        <w:t>1)Почему мы снова пишем о</w:t>
      </w:r>
      <w:proofErr w:type="gramStart"/>
      <w:r w:rsidRPr="00874769">
        <w:rPr>
          <w:sz w:val="24"/>
          <w:szCs w:val="24"/>
        </w:rPr>
        <w:t xml:space="preserve"> В</w:t>
      </w:r>
      <w:proofErr w:type="gramEnd"/>
      <w:r w:rsidRPr="00874769">
        <w:rPr>
          <w:sz w:val="24"/>
          <w:szCs w:val="24"/>
        </w:rPr>
        <w:t xml:space="preserve">торой мировой войне? </w:t>
      </w:r>
      <w:r w:rsidR="002F4112" w:rsidRPr="00874769">
        <w:rPr>
          <w:sz w:val="24"/>
          <w:szCs w:val="24"/>
        </w:rPr>
        <w:t>(2) Не потому, наверное, что слабость рода людского – боязнь смерти, и не потому, что инстинкт самосохранения господствует над разумом. (3)Нет, мы помним о войне потому, что человек – величайшая ценность данного мира, а его мужество и свобода его – это освобождение от страха, от зла, которое разъединяют людей.</w:t>
      </w:r>
    </w:p>
    <w:p w:rsidR="002804AC" w:rsidRPr="00874769" w:rsidRDefault="002F4112" w:rsidP="00874769">
      <w:pPr>
        <w:tabs>
          <w:tab w:val="left" w:pos="0"/>
        </w:tabs>
        <w:ind w:left="-426" w:right="-143"/>
        <w:rPr>
          <w:sz w:val="28"/>
          <w:szCs w:val="28"/>
        </w:rPr>
      </w:pPr>
      <w:r w:rsidRPr="00874769">
        <w:rPr>
          <w:sz w:val="24"/>
          <w:szCs w:val="24"/>
        </w:rPr>
        <w:tab/>
        <w:t xml:space="preserve">(4)Я не отношу себя к парадоксалистам, но, видимо, человек не мог бы быть человеком, если бы он не был способен осознать возможность своей смерти, а осознав её, познать неповторимую ценность самого себя и ценность других. (5) В этой слабости его величие и осознание собственной нужности на земле. (6) </w:t>
      </w:r>
      <w:proofErr w:type="gramStart"/>
      <w:r w:rsidRPr="00874769">
        <w:rPr>
          <w:sz w:val="24"/>
          <w:szCs w:val="24"/>
        </w:rPr>
        <w:t>В</w:t>
      </w:r>
      <w:proofErr w:type="gramEnd"/>
      <w:r w:rsidRPr="00874769">
        <w:rPr>
          <w:sz w:val="24"/>
          <w:szCs w:val="24"/>
        </w:rPr>
        <w:t xml:space="preserve"> то же время человек тогда становится </w:t>
      </w:r>
      <w:r w:rsidRPr="00874769">
        <w:rPr>
          <w:sz w:val="24"/>
          <w:szCs w:val="24"/>
        </w:rPr>
        <w:lastRenderedPageBreak/>
        <w:t xml:space="preserve">человеком, когда овладевает великой </w:t>
      </w:r>
      <w:proofErr w:type="gramStart"/>
      <w:r w:rsidRPr="00874769">
        <w:rPr>
          <w:sz w:val="24"/>
          <w:szCs w:val="24"/>
        </w:rPr>
        <w:t>тайной, - осознав</w:t>
      </w:r>
      <w:r w:rsidR="00362224" w:rsidRPr="00874769">
        <w:rPr>
          <w:sz w:val="24"/>
          <w:szCs w:val="24"/>
        </w:rPr>
        <w:t xml:space="preserve"> </w:t>
      </w:r>
      <w:r w:rsidRPr="00874769">
        <w:rPr>
          <w:sz w:val="24"/>
          <w:szCs w:val="24"/>
        </w:rPr>
        <w:t>ценность жизни, перестаёт бояться смерти и, умирая во имя убеждений и веры, сеет зёрна добра, которые могут или не могут стать колосьями мгновенно. (7) В этом духовная основа каждого подвига. (8)Тогда смерть человека на войне, и не только на войне, - это жизнь</w:t>
      </w:r>
      <w:r w:rsidR="00362224" w:rsidRPr="00874769">
        <w:rPr>
          <w:sz w:val="24"/>
          <w:szCs w:val="24"/>
        </w:rPr>
        <w:t xml:space="preserve"> его во всём, что мы называем будущим. (9)Отними у людей пульс самопожертвования, эту вспышку</w:t>
      </w:r>
      <w:proofErr w:type="gramEnd"/>
      <w:r w:rsidR="00362224" w:rsidRPr="00874769">
        <w:rPr>
          <w:sz w:val="24"/>
          <w:szCs w:val="24"/>
        </w:rPr>
        <w:t xml:space="preserve"> </w:t>
      </w:r>
      <w:proofErr w:type="gramStart"/>
      <w:r w:rsidR="00362224" w:rsidRPr="00874769">
        <w:rPr>
          <w:sz w:val="24"/>
          <w:szCs w:val="24"/>
        </w:rPr>
        <w:t>высокого духа, - и люди сильных убеждений проклянут физическое бессмертие, если даже оно станет биологически возможно. (10)Опасность смерти, преодоление в себе чувства опасности и отрицание физического бессмертия – в этом я вижу проблему борьбы, жизни и смерти. (11)И здесь уже все конфликты войны и мира объединяются в главную проблему, суть которой, наверное, всё же в том, чтобы оставить после себя</w:t>
      </w:r>
      <w:proofErr w:type="gramEnd"/>
      <w:r w:rsidR="00362224" w:rsidRPr="00874769">
        <w:rPr>
          <w:sz w:val="24"/>
          <w:szCs w:val="24"/>
        </w:rPr>
        <w:t xml:space="preserve"> след на земле. (</w:t>
      </w:r>
      <w:r w:rsidR="002804AC" w:rsidRPr="00874769">
        <w:rPr>
          <w:sz w:val="24"/>
          <w:szCs w:val="24"/>
        </w:rPr>
        <w:t xml:space="preserve">12) Но </w:t>
      </w:r>
      <w:r w:rsidR="00DD636C" w:rsidRPr="00874769">
        <w:rPr>
          <w:sz w:val="24"/>
          <w:szCs w:val="24"/>
        </w:rPr>
        <w:t>одни</w:t>
      </w:r>
      <w:r w:rsidR="002804AC" w:rsidRPr="00874769">
        <w:rPr>
          <w:sz w:val="24"/>
          <w:szCs w:val="24"/>
        </w:rPr>
        <w:t xml:space="preserve">, уходя из  жизни, оставляют скользкий улиточный след, на котором можно поскользнуться, другие – яркий и ровный свет найденной в борьбе истины, след упорной веры в людей, утвержденной в непримиримом  столкновении </w:t>
      </w:r>
      <w:r w:rsidR="002804AC" w:rsidRPr="00874769">
        <w:rPr>
          <w:sz w:val="28"/>
          <w:szCs w:val="28"/>
        </w:rPr>
        <w:t>с человеконенавистничеством.</w:t>
      </w:r>
    </w:p>
    <w:p w:rsidR="002804AC" w:rsidRDefault="002804AC" w:rsidP="00874769">
      <w:pPr>
        <w:tabs>
          <w:tab w:val="left" w:pos="0"/>
        </w:tabs>
        <w:ind w:left="-426" w:right="-143"/>
        <w:rPr>
          <w:sz w:val="28"/>
          <w:szCs w:val="28"/>
        </w:rPr>
      </w:pPr>
      <w:r w:rsidRPr="00874769">
        <w:rPr>
          <w:sz w:val="28"/>
          <w:szCs w:val="28"/>
        </w:rPr>
        <w:tab/>
      </w:r>
      <w:r w:rsidRPr="00874769">
        <w:rPr>
          <w:sz w:val="28"/>
          <w:szCs w:val="28"/>
        </w:rPr>
        <w:tab/>
      </w:r>
      <w:r w:rsidRPr="00874769">
        <w:rPr>
          <w:sz w:val="28"/>
          <w:szCs w:val="28"/>
        </w:rPr>
        <w:tab/>
      </w:r>
      <w:r w:rsidRPr="00874769">
        <w:rPr>
          <w:sz w:val="28"/>
          <w:szCs w:val="28"/>
        </w:rPr>
        <w:tab/>
      </w:r>
      <w:r w:rsidRPr="00874769">
        <w:rPr>
          <w:sz w:val="28"/>
          <w:szCs w:val="28"/>
        </w:rPr>
        <w:tab/>
      </w:r>
      <w:proofErr w:type="gramStart"/>
      <w:r w:rsidRPr="00874769">
        <w:rPr>
          <w:sz w:val="28"/>
          <w:szCs w:val="28"/>
        </w:rPr>
        <w:t>(Юрий Бондарев.</w:t>
      </w:r>
      <w:proofErr w:type="gramEnd"/>
      <w:r w:rsidRPr="00874769">
        <w:rPr>
          <w:sz w:val="28"/>
          <w:szCs w:val="28"/>
        </w:rPr>
        <w:t xml:space="preserve">  </w:t>
      </w:r>
      <w:proofErr w:type="gramStart"/>
      <w:r w:rsidRPr="00874769">
        <w:rPr>
          <w:sz w:val="28"/>
          <w:szCs w:val="28"/>
        </w:rPr>
        <w:t>Моим  читателям).</w:t>
      </w:r>
      <w:proofErr w:type="gramEnd"/>
    </w:p>
    <w:p w:rsidR="00874769" w:rsidRPr="00874769" w:rsidRDefault="00874769" w:rsidP="00874769">
      <w:pPr>
        <w:tabs>
          <w:tab w:val="left" w:pos="0"/>
        </w:tabs>
        <w:ind w:left="-426" w:right="-14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112" w:rsidRPr="00874769" w:rsidRDefault="002804AC" w:rsidP="00874769">
      <w:pPr>
        <w:tabs>
          <w:tab w:val="left" w:pos="0"/>
        </w:tabs>
        <w:ind w:left="-426" w:right="-143"/>
        <w:rPr>
          <w:sz w:val="28"/>
          <w:szCs w:val="28"/>
        </w:rPr>
      </w:pPr>
      <w:r w:rsidRPr="00874769">
        <w:rPr>
          <w:sz w:val="28"/>
          <w:szCs w:val="28"/>
        </w:rPr>
        <w:lastRenderedPageBreak/>
        <w:tab/>
      </w:r>
      <w:r w:rsidRPr="00874769">
        <w:rPr>
          <w:sz w:val="28"/>
          <w:szCs w:val="28"/>
        </w:rPr>
        <w:tab/>
      </w:r>
      <w:r w:rsidRPr="00874769">
        <w:rPr>
          <w:sz w:val="28"/>
          <w:szCs w:val="28"/>
        </w:rPr>
        <w:tab/>
      </w:r>
      <w:r w:rsidRPr="00874769">
        <w:rPr>
          <w:sz w:val="28"/>
          <w:szCs w:val="28"/>
        </w:rPr>
        <w:tab/>
      </w:r>
      <w:r w:rsidRPr="00874769">
        <w:rPr>
          <w:sz w:val="28"/>
          <w:szCs w:val="28"/>
        </w:rPr>
        <w:tab/>
        <w:t xml:space="preserve"> </w:t>
      </w:r>
    </w:p>
    <w:p w:rsidR="00373B86" w:rsidRPr="00874769" w:rsidRDefault="00373B86" w:rsidP="00874769">
      <w:pPr>
        <w:tabs>
          <w:tab w:val="left" w:pos="0"/>
        </w:tabs>
        <w:ind w:left="-426" w:right="-143"/>
        <w:rPr>
          <w:i/>
          <w:sz w:val="28"/>
          <w:szCs w:val="28"/>
        </w:rPr>
      </w:pPr>
    </w:p>
    <w:p w:rsidR="00373B86" w:rsidRPr="00874769" w:rsidRDefault="00373B86" w:rsidP="00874769">
      <w:pPr>
        <w:tabs>
          <w:tab w:val="left" w:pos="0"/>
        </w:tabs>
        <w:ind w:left="-426" w:right="-143"/>
        <w:rPr>
          <w:sz w:val="28"/>
          <w:szCs w:val="28"/>
        </w:rPr>
      </w:pPr>
      <w:r w:rsidRPr="00874769">
        <w:rPr>
          <w:sz w:val="28"/>
          <w:szCs w:val="28"/>
        </w:rPr>
        <w:tab/>
      </w:r>
    </w:p>
    <w:p w:rsidR="00FB1AD3" w:rsidRPr="00874769" w:rsidRDefault="00FB1AD3" w:rsidP="00874769">
      <w:pPr>
        <w:tabs>
          <w:tab w:val="left" w:pos="0"/>
        </w:tabs>
        <w:ind w:left="-426" w:right="-143"/>
        <w:rPr>
          <w:i/>
          <w:sz w:val="28"/>
          <w:szCs w:val="28"/>
        </w:rPr>
      </w:pPr>
    </w:p>
    <w:p w:rsidR="008C0532" w:rsidRPr="00874769" w:rsidRDefault="008C0532" w:rsidP="00874769">
      <w:pPr>
        <w:pStyle w:val="a3"/>
        <w:tabs>
          <w:tab w:val="left" w:pos="0"/>
        </w:tabs>
        <w:ind w:left="-426" w:right="-143"/>
        <w:rPr>
          <w:sz w:val="28"/>
          <w:szCs w:val="28"/>
        </w:rPr>
      </w:pPr>
    </w:p>
    <w:sectPr w:rsidR="008C0532" w:rsidRPr="00874769" w:rsidSect="00F3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44A8"/>
    <w:multiLevelType w:val="hybridMultilevel"/>
    <w:tmpl w:val="4CE0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B3214"/>
    <w:multiLevelType w:val="hybridMultilevel"/>
    <w:tmpl w:val="DDB0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31F"/>
    <w:rsid w:val="000A4BCA"/>
    <w:rsid w:val="001E61E1"/>
    <w:rsid w:val="00224B92"/>
    <w:rsid w:val="002804AC"/>
    <w:rsid w:val="002F4112"/>
    <w:rsid w:val="002F4801"/>
    <w:rsid w:val="00362224"/>
    <w:rsid w:val="00373B86"/>
    <w:rsid w:val="007532C0"/>
    <w:rsid w:val="007A1103"/>
    <w:rsid w:val="007F412C"/>
    <w:rsid w:val="0082015B"/>
    <w:rsid w:val="00874769"/>
    <w:rsid w:val="008C0532"/>
    <w:rsid w:val="00A002D1"/>
    <w:rsid w:val="00A946C8"/>
    <w:rsid w:val="00AF031F"/>
    <w:rsid w:val="00B7044C"/>
    <w:rsid w:val="00B82802"/>
    <w:rsid w:val="00BB470D"/>
    <w:rsid w:val="00BF6315"/>
    <w:rsid w:val="00C063BF"/>
    <w:rsid w:val="00DD636C"/>
    <w:rsid w:val="00E535BD"/>
    <w:rsid w:val="00F264D0"/>
    <w:rsid w:val="00F31A6D"/>
    <w:rsid w:val="00FB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21B0-5A37-4CB5-B76C-DED7B4F2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!!!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17</cp:revision>
  <cp:lastPrinted>2011-09-15T02:49:00Z</cp:lastPrinted>
  <dcterms:created xsi:type="dcterms:W3CDTF">2011-09-02T12:36:00Z</dcterms:created>
  <dcterms:modified xsi:type="dcterms:W3CDTF">2011-09-15T02:49:00Z</dcterms:modified>
</cp:coreProperties>
</file>