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0F" w:rsidRPr="0069152E" w:rsidRDefault="00AA190F" w:rsidP="00AA190F">
      <w:pPr>
        <w:widowControl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</w:t>
      </w:r>
      <w:r w:rsidRPr="0069152E">
        <w:rPr>
          <w:b/>
          <w:color w:val="000000"/>
          <w:shd w:val="clear" w:color="auto" w:fill="FFFFFF"/>
        </w:rPr>
        <w:t>иагностика театрализованной деятельности</w:t>
      </w:r>
      <w:r>
        <w:rPr>
          <w:b/>
          <w:color w:val="000000"/>
          <w:shd w:val="clear" w:color="auto" w:fill="FFFFFF"/>
        </w:rPr>
        <w:t xml:space="preserve"> детей 6-7 лет</w:t>
      </w:r>
    </w:p>
    <w:p w:rsidR="00AA190F" w:rsidRPr="0069152E" w:rsidRDefault="00AA190F" w:rsidP="00AA190F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69152E">
        <w:rPr>
          <w:b/>
          <w:color w:val="000000"/>
          <w:shd w:val="clear" w:color="auto" w:fill="FFFFFF"/>
        </w:rPr>
        <w:t>(</w:t>
      </w:r>
      <w:r w:rsidRPr="0069152E">
        <w:rPr>
          <w:color w:val="000000"/>
          <w:shd w:val="clear" w:color="auto" w:fill="FFFFFF"/>
        </w:rPr>
        <w:t>Т.С. Комарова)</w:t>
      </w:r>
    </w:p>
    <w:p w:rsidR="00AA190F" w:rsidRDefault="00AA190F" w:rsidP="00AA190F">
      <w:pPr>
        <w:widowControl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AA190F" w:rsidRPr="0069152E" w:rsidRDefault="00AA190F" w:rsidP="00AA190F">
      <w:pPr>
        <w:widowControl w:val="0"/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69152E">
        <w:rPr>
          <w:color w:val="000000"/>
          <w:shd w:val="clear" w:color="auto" w:fill="FFFFFF"/>
        </w:rPr>
        <w:t>ТВОРЧЕСКОЕ ЗАДАНИЕ № 1</w:t>
      </w:r>
      <w:r w:rsidRPr="0069152E">
        <w:rPr>
          <w:rStyle w:val="apple-converted-space"/>
          <w:color w:val="000000"/>
          <w:shd w:val="clear" w:color="auto" w:fill="FFFFFF"/>
        </w:rPr>
        <w:t> 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РАЗЫГРЫВАНИЕ СКАЗКИ «ЛИСИЧКА-СЕСТРИЧКА И СЕРЫЙ ВОЛК»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 xml:space="preserve">Цель: разыграть сказку, используя на выбор настольный или кукольный театр, театр на </w:t>
      </w:r>
      <w:proofErr w:type="spellStart"/>
      <w:r w:rsidRPr="0069152E">
        <w:rPr>
          <w:color w:val="000000"/>
          <w:shd w:val="clear" w:color="auto" w:fill="FFFFFF"/>
        </w:rPr>
        <w:t>фланелёграфе</w:t>
      </w:r>
      <w:proofErr w:type="spellEnd"/>
      <w:r w:rsidRPr="0069152E">
        <w:rPr>
          <w:color w:val="000000"/>
          <w:shd w:val="clear" w:color="auto" w:fill="FFFFFF"/>
        </w:rPr>
        <w:t>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Задачи: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понимать основную идею сказки, сопереживать героям;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уметь передать различные эмоциональные состояния и характеры героев, используя образные выражения и интонационно-образную речь;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 xml:space="preserve">уметь составлять на столе, </w:t>
      </w:r>
      <w:proofErr w:type="spellStart"/>
      <w:r w:rsidRPr="0069152E">
        <w:rPr>
          <w:color w:val="000000"/>
          <w:shd w:val="clear" w:color="auto" w:fill="FFFFFF"/>
        </w:rPr>
        <w:t>фланелёграфе</w:t>
      </w:r>
      <w:proofErr w:type="spellEnd"/>
      <w:r w:rsidRPr="0069152E">
        <w:rPr>
          <w:color w:val="000000"/>
          <w:shd w:val="clear" w:color="auto" w:fill="FFFFFF"/>
        </w:rPr>
        <w:t>, ширме сюжетные композиции и разыгрывать мизансцены по сказке;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подбирать музыкальные характеристики для создания образов персонажей;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уметь согласовывать свои действия с партнерами.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Материалы: наборы кукол театров кукольного, настольного и на</w:t>
      </w:r>
      <w:r w:rsidRPr="0069152E">
        <w:rPr>
          <w:color w:val="000000"/>
        </w:rPr>
        <w:br/>
      </w:r>
      <w:proofErr w:type="spellStart"/>
      <w:r w:rsidRPr="0069152E">
        <w:rPr>
          <w:color w:val="000000"/>
          <w:shd w:val="clear" w:color="auto" w:fill="FFFFFF"/>
        </w:rPr>
        <w:t>фланелёграфе</w:t>
      </w:r>
      <w:proofErr w:type="spellEnd"/>
      <w:r w:rsidRPr="0069152E">
        <w:rPr>
          <w:color w:val="000000"/>
          <w:shd w:val="clear" w:color="auto" w:fill="FFFFFF"/>
        </w:rPr>
        <w:t>.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* * *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1. Воспитатель вносит «волшебный сундучок», на крышке которого 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сказочника, самого героя или его партнера.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 xml:space="preserve">2. Воспитатель показывает детям, что в «волшебном сундучке» спрятались герои этой сказки из различных видов театра, показывает поочередно героев театра на </w:t>
      </w:r>
      <w:proofErr w:type="spellStart"/>
      <w:r w:rsidRPr="0069152E">
        <w:rPr>
          <w:color w:val="000000"/>
          <w:shd w:val="clear" w:color="auto" w:fill="FFFFFF"/>
        </w:rPr>
        <w:t>фланелёграфе</w:t>
      </w:r>
      <w:proofErr w:type="spellEnd"/>
      <w:r w:rsidRPr="0069152E">
        <w:rPr>
          <w:color w:val="000000"/>
          <w:shd w:val="clear" w:color="auto" w:fill="FFFFFF"/>
        </w:rPr>
        <w:t>, кукольного, настольного, теневого.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Чем отличаются эти герои? (Дети называют различные виды театра и объясняют, как эти куклы действуют.)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 xml:space="preserve">3. Воспитатель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 w:rsidRPr="0069152E">
        <w:rPr>
          <w:color w:val="000000"/>
          <w:shd w:val="clear" w:color="auto" w:fill="FFFFFF"/>
        </w:rPr>
        <w:t>фланелёграфе</w:t>
      </w:r>
      <w:proofErr w:type="spellEnd"/>
      <w:r w:rsidRPr="0069152E">
        <w:rPr>
          <w:color w:val="000000"/>
          <w:shd w:val="clear" w:color="auto" w:fill="FFFFFF"/>
        </w:rPr>
        <w:t>, кукольный и настольный театры. Детям предлагаются детские музыкальные инструменты, фонограммы русских народных мелодий для музыкального сопровождения сказки.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4. Самостоятельная деятельность детей по разыгрыванию сюжета сказки и подготовке спектакля.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5. Показ сказки зрителям.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ТВОРЧЕСКОЕ ЗАДАНИЕ № 2</w:t>
      </w:r>
      <w:r w:rsidRPr="0069152E">
        <w:rPr>
          <w:rStyle w:val="apple-converted-space"/>
          <w:color w:val="000000"/>
          <w:shd w:val="clear" w:color="auto" w:fill="FFFFFF"/>
        </w:rPr>
        <w:t> 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СОЗДАНИЕ СПЕКТАКЛЯ ПО СКАЗКЕ «ЗАЯЧЬЯ ИЗБУШКА»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Цели: изготовить персонажи, декорации; подобрать музыкальные характеристики главных героев; разыграть сказку.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Задачи: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понимать главную идею сказки и выделять единицы сюжета (завязку, кульминацию, развязку), уметь их охарактеризовать;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давать характеристики главных и второстепенных героев;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уметь рисовать эскизы персонажей, декораций, создавать их из бумаги и бросового материала;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подбирать музыкальное сопровождение к спектаклю;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уметь передать эмоциональные состояния и характеры героев, используя образные выражения и интонационно-образную речь;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lastRenderedPageBreak/>
        <w:t>проявлять активность в деятельности.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Материалы: иллюстрации к сказке «Заячья избушка», цветная бумага, клей, цветные шерстяные нитки, пластиковые бутылочки, цветные лоскутки.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* * *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1. К детям приходит грустный Петрушка и просит помочь ему. Он работает в кукольном театре. К ним в театр приедут малыши, а все артисты-куклы на гастролях. Надо помочь разыграть сказку малышам.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Воспитатель предлагает помочь Петрушке — изготовить настольный театр самим и показать сказку малышам.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 Что будет потом?» Ответить на них надо от лица зайчика, лисы, кота, козлика и петуха.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3. Дети рисуют эскизы персонажей, коллективно выбирают самые интересные работы. Воспитатель предлагает детям по эскизам изготовить из материалов, которые на столе (цветная бумага, цветные нитки, пластиковые бутылочки), главных героев и декорации к сказке.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4. Воспитатель обращает внимание, что сказка понравится малышам, если будет музыкальной, и советует выбрать музыкальное сопровождение к ней (фонограммы, детские музыкальные инструменты).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5.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6. Показ спектакля малышам.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ТВОРЧЕСКОЕ ЗАДАНИЕ № 3</w:t>
      </w:r>
      <w:r w:rsidRPr="0069152E">
        <w:rPr>
          <w:rStyle w:val="apple-converted-space"/>
          <w:color w:val="000000"/>
          <w:shd w:val="clear" w:color="auto" w:fill="FFFFFF"/>
        </w:rPr>
        <w:t> 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СОЧИНЕНИЕ СЦЕНАРИЯ И РАЗЫГРЫВАНИЕ СКАЗКИ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Цели: импровизировать на тему знакомых сказок; подбирать музыкальное сопровождение; изготовить или подобрать декорации, костюмы; разыграть сказку.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Задачи: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побуждать к импровизации на темы знакомых сказок, творчески интерпретируя знакомый сюжет, пересказывая его от разных лиц героев сказки;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уметь создавать характерные образы героев, используя мимику, жест, движение и интонационно-образную речь, песню, танец;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уметь использовать различные атрибуты, костюмы, декорации, маски при разыгрывании сказки;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проявлять согласованность своих действий с партнерами.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Материалы: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* * *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1. Воспитатель объявляет детям, что сегодня в детский сад придут гости. «Они услышали, что в нашем детском саду есть свой театр, и очень захотели побывать на спектакле. Времени до их прихода остается мало, давайте придумаем, какую сказку мы покажем гостям».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 xml:space="preserve">2. Воспитатель предлагает рассмотреть иллюстрации к сказкам «Теремок», «Колобок», «Маша и медведь» и др. (по выбору). Все эти сказки знакомы детям и гостям. Воспитатель предлагает собрать всех героев этих сказок и поместить их в новую, которую дети сочинят </w:t>
      </w:r>
      <w:r w:rsidRPr="0069152E">
        <w:rPr>
          <w:color w:val="000000"/>
          <w:shd w:val="clear" w:color="auto" w:fill="FFFFFF"/>
        </w:rPr>
        <w:lastRenderedPageBreak/>
        <w:t>сами. Чтобы сочинить сказку, нужно придумать новый сюжет.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Как называются части, которые входят в сюжет? (Завязка, кульминация, развязка.)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Какие действия происходят в завязке, кульминации, развязке?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Воспитатель предлагает выбрать главных героев и придумать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историю, которая с ними произошла. Самая интересная коллективная версия берется за основу.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3. Воспитатель проводит жеребьевку с жетонами, на которых обозначены: исполнители ролей; гримеры и художники по костюмам; музыканты-оформители; художники-декораторы.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4. Организуется деятельность детей по работе над спектаклем.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5. Показ спектакля гостям.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Характеристика уровней знаний и умений театрализованной деятельности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Высокий уровень (18—20 баллов).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Проявляет устойчивый интерес к театральному искусству и те-</w:t>
      </w:r>
      <w:proofErr w:type="spellStart"/>
      <w:r w:rsidRPr="0069152E">
        <w:rPr>
          <w:color w:val="000000"/>
          <w:shd w:val="clear" w:color="auto" w:fill="FFFFFF"/>
        </w:rPr>
        <w:t>атрализованной</w:t>
      </w:r>
      <w:proofErr w:type="spellEnd"/>
      <w:r w:rsidRPr="0069152E">
        <w:rPr>
          <w:color w:val="000000"/>
          <w:shd w:val="clear" w:color="auto" w:fill="FFFFFF"/>
        </w:rPr>
        <w:t xml:space="preserve"> деятельности. Понимает основную идею литературного произведения (пьесы). Творчески интерпретирует его содержание. Способен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 Самостоятельно создает эскизы персонажей и декораций, проявляет фантазию в их изготовлении из различных материалов. Импровизирует с куклами различных систем. Свободно подбирает музыкальные характеристики к персонажам,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Средний уровень (11—17 баллов).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Дает словесные характеристики персонажам пьесы, используя эпитеты, сравнения и образные выражения. Владеет знаниями об эмоциональных состояниях героев, может их продемонстрировать в работе над пьесой с помощью воспитателя. Создает по эскизу или словесной характеристике-инструкции воспитателя образ персонажа и декорации к спектаклю. Владеет навыками </w:t>
      </w:r>
      <w:proofErr w:type="spellStart"/>
      <w:r w:rsidRPr="0069152E">
        <w:rPr>
          <w:color w:val="000000"/>
          <w:shd w:val="clear" w:color="auto" w:fill="FFFFFF"/>
        </w:rPr>
        <w:t>кукловождения</w:t>
      </w:r>
      <w:proofErr w:type="spellEnd"/>
      <w:r w:rsidRPr="0069152E">
        <w:rPr>
          <w:color w:val="000000"/>
          <w:shd w:val="clear" w:color="auto" w:fill="FFFFFF"/>
        </w:rPr>
        <w:t>, может применять их в свободной творческой деятельности. С помощью воспитателя подбирает музыкальные характеристики к персонажам и единицам сюжета. Проявляет активность и согласованность действий с партнерами. Активно участвует в различных видах творческой деятельности.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Низкий уровень (7—10 баллов).</w:t>
      </w:r>
      <w:r w:rsidRPr="0069152E">
        <w:rPr>
          <w:color w:val="000000"/>
        </w:rPr>
        <w:br/>
      </w:r>
      <w:proofErr w:type="spellStart"/>
      <w:r w:rsidRPr="0069152E">
        <w:rPr>
          <w:color w:val="000000"/>
          <w:shd w:val="clear" w:color="auto" w:fill="FFFFFF"/>
        </w:rPr>
        <w:t>Малоэмоционален</w:t>
      </w:r>
      <w:proofErr w:type="spellEnd"/>
      <w:r w:rsidRPr="0069152E">
        <w:rPr>
          <w:color w:val="000000"/>
          <w:shd w:val="clear" w:color="auto" w:fill="FFFFFF"/>
        </w:rPr>
        <w:t xml:space="preserve">, проявляет интерес к театральному искусству только как зритель. Затрудняется в определении различных видов театра. Знает правила поведения в театре. Понимает содержание произведения, но не может выделить единицы сюжета. Пересказывает произведение только с помощью воспитателя. Различает элементарные эмоциональные состояния героев, но не может их продемонстрировать при помощи мимики, жеста, движения. С помощью воспитателя создает рисунки (эскизы) к основным действиям спектакля. Не может самостоятельно изготовить декорации, персонажи к спектаклю. Владеет элементарными навыками </w:t>
      </w:r>
      <w:proofErr w:type="spellStart"/>
      <w:r w:rsidRPr="0069152E">
        <w:rPr>
          <w:color w:val="000000"/>
          <w:shd w:val="clear" w:color="auto" w:fill="FFFFFF"/>
        </w:rPr>
        <w:t>кукловождения</w:t>
      </w:r>
      <w:proofErr w:type="spellEnd"/>
      <w:r w:rsidRPr="0069152E">
        <w:rPr>
          <w:color w:val="000000"/>
          <w:shd w:val="clear" w:color="auto" w:fill="FFFFFF"/>
        </w:rPr>
        <w:t>, но не проявляет инициативы их продемонстрировать в процессе работы над спектаклем. Затрудняется в подборе музыкальных фрагментов к спектаклю даже с помощью воспитателя. Не проявляет активности в коллективной творческой деятельности. Не самостоятелен, выполняет все операции только с помощью воспитателя.</w:t>
      </w:r>
    </w:p>
    <w:p w:rsidR="00AA190F" w:rsidRDefault="00AA190F" w:rsidP="00AA190F">
      <w:pPr>
        <w:widowControl w:val="0"/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bookmarkStart w:id="0" w:name="_GoBack"/>
      <w:bookmarkEnd w:id="0"/>
    </w:p>
    <w:p w:rsidR="00DA4A56" w:rsidRDefault="00AA190F" w:rsidP="00AA190F">
      <w:r w:rsidRPr="0069152E">
        <w:br w:type="page"/>
      </w:r>
    </w:p>
    <w:sectPr w:rsidR="00DA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0F"/>
    <w:rsid w:val="00AA190F"/>
    <w:rsid w:val="00D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A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A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2013-11-17T16:31:00Z</dcterms:created>
  <dcterms:modified xsi:type="dcterms:W3CDTF">2013-11-17T16:32:00Z</dcterms:modified>
</cp:coreProperties>
</file>