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65" w:rsidRPr="00E44665" w:rsidRDefault="00E44665" w:rsidP="00E446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665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44665" w:rsidRPr="00E44665" w:rsidRDefault="00E44665" w:rsidP="00E446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665">
        <w:rPr>
          <w:rFonts w:ascii="Times New Roman" w:hAnsi="Times New Roman" w:cs="Times New Roman"/>
          <w:b/>
          <w:sz w:val="28"/>
          <w:szCs w:val="28"/>
        </w:rPr>
        <w:t>«А ну-ка пальчики!»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>ТИП ПРОЕКТА: Информационно-творческий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 xml:space="preserve">В дошкольном возрасте у детей с </w:t>
      </w:r>
      <w:r>
        <w:rPr>
          <w:rFonts w:ascii="Times New Roman" w:hAnsi="Times New Roman" w:cs="Times New Roman"/>
          <w:sz w:val="28"/>
          <w:szCs w:val="28"/>
        </w:rPr>
        <w:t xml:space="preserve">  нарушением речи</w:t>
      </w:r>
      <w:r w:rsidRPr="00E44665">
        <w:rPr>
          <w:rFonts w:ascii="Times New Roman" w:hAnsi="Times New Roman" w:cs="Times New Roman"/>
          <w:sz w:val="28"/>
          <w:szCs w:val="28"/>
        </w:rPr>
        <w:t xml:space="preserve"> выявляется отставание в развитии общей и ручной моторики. Особенно заметно несовершенство тонких дифференцированных движений пальцев и кисти рук, в связи с этим затруднено формирование навыков письма и выполнение действий требующих точности, уверенности и синхронности движений (что-то брать, вставлять, завязывать, складывать и т. д.). Плохо развитые двигательные функции рук и отсутствие оформленной техники движений, скоординированных действий глаза и руки вызывают у ребенка огромные трудности, которые порой заставляют его отступать перед любой задачей, связанной с выполнением вышеупомянутых действий.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>Работа по развитию мелкой моторики, должна начинаться задолго до поступления ребенка в школу. Если еще в дошкольном детстве уделять должное внимание упражнениям, играм, различным заданиям на развитие мелкой моторики и координации движений руки, можно решить сразу две задачи: во-первых, косвенным образом повлиять на общее интеллектуальное развитие ребенка, во-вторых, подготовить ребенка к овладению навыком письма, что в будущем поможет избежать многих проблем школьного обучения.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>ПРОБЛЕМА: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 xml:space="preserve">Большинство родителей в недостаточной степени понимают важность и необходимость развития мелкой моторики у детей с </w:t>
      </w:r>
      <w:r>
        <w:rPr>
          <w:rFonts w:ascii="Times New Roman" w:hAnsi="Times New Roman" w:cs="Times New Roman"/>
          <w:sz w:val="28"/>
          <w:szCs w:val="28"/>
        </w:rPr>
        <w:t xml:space="preserve"> нарушениями речи.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 xml:space="preserve"> ЦЕЛЬ ПРОЕКТА: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 xml:space="preserve">Сформировать у родителей заинтересованность и необходимость в применении разнообразных приемов, способствующих становлению полноценной мелкой моторики рук у дошкольников с </w:t>
      </w:r>
      <w:r>
        <w:rPr>
          <w:rFonts w:ascii="Times New Roman" w:hAnsi="Times New Roman" w:cs="Times New Roman"/>
          <w:sz w:val="28"/>
          <w:szCs w:val="28"/>
        </w:rPr>
        <w:t>нарушениями речи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>ЗАДАЧИ: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44665">
        <w:rPr>
          <w:rFonts w:ascii="Times New Roman" w:hAnsi="Times New Roman" w:cs="Times New Roman"/>
          <w:sz w:val="28"/>
          <w:szCs w:val="28"/>
        </w:rPr>
        <w:t xml:space="preserve">формирование и совершенствование мелкой моторики пальцев рук, двигательных умений и навыков у детей с </w:t>
      </w:r>
      <w:r>
        <w:rPr>
          <w:rFonts w:ascii="Times New Roman" w:hAnsi="Times New Roman" w:cs="Times New Roman"/>
          <w:sz w:val="28"/>
          <w:szCs w:val="28"/>
        </w:rPr>
        <w:t>нарушениями речи</w:t>
      </w:r>
      <w:r w:rsidRPr="00E44665">
        <w:rPr>
          <w:rFonts w:ascii="Times New Roman" w:hAnsi="Times New Roman" w:cs="Times New Roman"/>
          <w:sz w:val="28"/>
          <w:szCs w:val="28"/>
        </w:rPr>
        <w:t>;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4665">
        <w:rPr>
          <w:rFonts w:ascii="Times New Roman" w:hAnsi="Times New Roman" w:cs="Times New Roman"/>
          <w:sz w:val="28"/>
          <w:szCs w:val="28"/>
        </w:rPr>
        <w:t>формирование зрительно-моторной координации;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4665">
        <w:rPr>
          <w:rFonts w:ascii="Times New Roman" w:hAnsi="Times New Roman" w:cs="Times New Roman"/>
          <w:sz w:val="28"/>
          <w:szCs w:val="28"/>
        </w:rPr>
        <w:t>развитие творческих способностей и коммуникативных навыков детей;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4665">
        <w:rPr>
          <w:rFonts w:ascii="Times New Roman" w:hAnsi="Times New Roman" w:cs="Times New Roman"/>
          <w:sz w:val="28"/>
          <w:szCs w:val="28"/>
        </w:rPr>
        <w:t>повышение компетентности родителей в вопросе развития мелкой моторики у детей в дошкольном возрасте;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4665">
        <w:rPr>
          <w:rFonts w:ascii="Times New Roman" w:hAnsi="Times New Roman" w:cs="Times New Roman"/>
          <w:sz w:val="28"/>
          <w:szCs w:val="28"/>
        </w:rPr>
        <w:t>обогащение предметно – развивающей среды.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>МЕТОДЫ ПРОЕКТА: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>Различные игры и упражнения на развития мелкой моторики, пальчиковая гимнастика, чтение художественной литературы, драматизация сказок, пальчиковый театр теней, продуктивная деятельность (рисование, аппликация)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>СРОК ПРОВЕДЕНИЯ ПРОЕКТА: долгосрочный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 xml:space="preserve">УЧАСТНИКИ ПРОЕКТА: дети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44665">
        <w:rPr>
          <w:rFonts w:ascii="Times New Roman" w:hAnsi="Times New Roman" w:cs="Times New Roman"/>
          <w:sz w:val="28"/>
          <w:szCs w:val="28"/>
        </w:rPr>
        <w:t xml:space="preserve">-7 лет группы компенсирующей направленности для детей </w:t>
      </w:r>
      <w:r>
        <w:rPr>
          <w:rFonts w:ascii="Times New Roman" w:hAnsi="Times New Roman" w:cs="Times New Roman"/>
          <w:sz w:val="28"/>
          <w:szCs w:val="28"/>
        </w:rPr>
        <w:t>нарушениями речи</w:t>
      </w:r>
      <w:r w:rsidRPr="00E44665">
        <w:rPr>
          <w:rFonts w:ascii="Times New Roman" w:hAnsi="Times New Roman" w:cs="Times New Roman"/>
          <w:sz w:val="28"/>
          <w:szCs w:val="28"/>
        </w:rPr>
        <w:t>, родители, учитель –</w:t>
      </w:r>
      <w:r>
        <w:rPr>
          <w:rFonts w:ascii="Times New Roman" w:hAnsi="Times New Roman" w:cs="Times New Roman"/>
          <w:sz w:val="28"/>
          <w:szCs w:val="28"/>
        </w:rPr>
        <w:t xml:space="preserve"> логопед</w:t>
      </w:r>
      <w:r w:rsidRPr="00E44665">
        <w:rPr>
          <w:rFonts w:ascii="Times New Roman" w:hAnsi="Times New Roman" w:cs="Times New Roman"/>
          <w:sz w:val="28"/>
          <w:szCs w:val="28"/>
        </w:rPr>
        <w:t>, воспитатели.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>ПРЕДПОЛАГАЕМЫЕ РЕЗУЛЬТАТЫ: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4665">
        <w:rPr>
          <w:rFonts w:ascii="Times New Roman" w:hAnsi="Times New Roman" w:cs="Times New Roman"/>
          <w:sz w:val="28"/>
          <w:szCs w:val="28"/>
        </w:rPr>
        <w:t>повысить уровень развития мелкой моторики у детей;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4665">
        <w:rPr>
          <w:rFonts w:ascii="Times New Roman" w:hAnsi="Times New Roman" w:cs="Times New Roman"/>
          <w:sz w:val="28"/>
          <w:szCs w:val="28"/>
        </w:rPr>
        <w:t xml:space="preserve">у родителей сформировать представления о значимости развития мелкой моторики у детей с </w:t>
      </w:r>
      <w:r>
        <w:rPr>
          <w:rFonts w:ascii="Times New Roman" w:hAnsi="Times New Roman" w:cs="Times New Roman"/>
          <w:sz w:val="28"/>
          <w:szCs w:val="28"/>
        </w:rPr>
        <w:t>нарушениями речи</w:t>
      </w:r>
      <w:r w:rsidRPr="00E44665">
        <w:rPr>
          <w:rFonts w:ascii="Times New Roman" w:hAnsi="Times New Roman" w:cs="Times New Roman"/>
          <w:sz w:val="28"/>
          <w:szCs w:val="28"/>
        </w:rPr>
        <w:t>;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4665">
        <w:rPr>
          <w:rFonts w:ascii="Times New Roman" w:hAnsi="Times New Roman" w:cs="Times New Roman"/>
          <w:sz w:val="28"/>
          <w:szCs w:val="28"/>
        </w:rPr>
        <w:t>вовлечь родителей в единое пространство «семья – детский сад».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4665">
        <w:rPr>
          <w:rFonts w:ascii="Times New Roman" w:hAnsi="Times New Roman" w:cs="Times New Roman"/>
          <w:sz w:val="28"/>
          <w:szCs w:val="28"/>
        </w:rPr>
        <w:t>обеспечение проектной деятельности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E44665">
        <w:rPr>
          <w:rFonts w:ascii="Times New Roman" w:hAnsi="Times New Roman" w:cs="Times New Roman"/>
          <w:b/>
          <w:sz w:val="28"/>
          <w:szCs w:val="28"/>
        </w:rPr>
        <w:t>одержание проектной деятельности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>I Этап – подготовительный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>Изучение теоретических основ проблемы в научно-методической литературе.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>Подбор методик для диагностики уровня развития мелкой моторики у детей.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>Проведение диагностики детей.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lastRenderedPageBreak/>
        <w:t>Изучение родительских запросов, их компетентности по данной теме.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>Разработка плана мероприятий.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>II ЭТАП – ПРАКТИЧЕСКИЙ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>Образовательная область «Физическая культура», «Здоровье»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 xml:space="preserve">Пальчиковая гимнастика и пальчиковые игры, как компонент утренних гимнастик, </w:t>
      </w:r>
      <w:proofErr w:type="spellStart"/>
      <w:r w:rsidRPr="00E44665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E44665">
        <w:rPr>
          <w:rFonts w:ascii="Times New Roman" w:hAnsi="Times New Roman" w:cs="Times New Roman"/>
          <w:sz w:val="28"/>
          <w:szCs w:val="28"/>
        </w:rPr>
        <w:t>, массаж кистей рук.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>Образовательная область «Социализация»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>Сюжетно – ролевые игры и театрализованные (пальчиковый и кукольный театр)</w:t>
      </w:r>
    </w:p>
    <w:p w:rsidR="00982179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 xml:space="preserve">Игры, требующие определённых ручных умений 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 xml:space="preserve">Образовательная область «Познание» 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>Игровые упражнения и задания с использованием раздаточного материала (счетные палочки, фасоль, геометрические фигуры и т.д.). Задания в тетрадях-прописях.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>Образовательная область «Коммуникация»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>Чтение художественной литературы: «Мальчик с пальчик» Шарль Перро, «Для чего руки нужны» Пермяк Е.А.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>Пословицы, поговорки, загадки.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>Игры и упражнения с использованием предметов – заместителей (пластмассовых прищепок разного цвета) направленные на развитие мелкой моторики и коммуникативной функции речи.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>Беседы на тему «Почему пальцы так названы?», «Как мама и папа используют руки».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>Образовательная область «Художественное творчество»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>Развитие продуктивной деятельности детей с использованием нетрадиционных методов</w:t>
      </w:r>
    </w:p>
    <w:p w:rsidR="00E44665" w:rsidRPr="00E44665" w:rsidRDefault="00982179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44665" w:rsidRPr="00E44665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="00E44665" w:rsidRPr="00E44665">
        <w:rPr>
          <w:rFonts w:ascii="Times New Roman" w:hAnsi="Times New Roman" w:cs="Times New Roman"/>
          <w:sz w:val="28"/>
          <w:szCs w:val="28"/>
        </w:rPr>
        <w:t xml:space="preserve"> «Веселые пальчики»;</w:t>
      </w:r>
    </w:p>
    <w:p w:rsidR="00E44665" w:rsidRPr="00E44665" w:rsidRDefault="00982179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4665" w:rsidRPr="00E44665">
        <w:rPr>
          <w:rFonts w:ascii="Times New Roman" w:hAnsi="Times New Roman" w:cs="Times New Roman"/>
          <w:sz w:val="28"/>
          <w:szCs w:val="28"/>
        </w:rPr>
        <w:t>Рисование из ладошки по выбору детей;</w:t>
      </w:r>
    </w:p>
    <w:p w:rsidR="00E44665" w:rsidRPr="00E44665" w:rsidRDefault="00982179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4665" w:rsidRPr="00E44665">
        <w:rPr>
          <w:rFonts w:ascii="Times New Roman" w:hAnsi="Times New Roman" w:cs="Times New Roman"/>
          <w:sz w:val="28"/>
          <w:szCs w:val="28"/>
        </w:rPr>
        <w:t>Рисование методом «</w:t>
      </w:r>
      <w:proofErr w:type="gramStart"/>
      <w:r w:rsidR="00E44665" w:rsidRPr="00E44665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="00E44665" w:rsidRPr="00E44665">
        <w:rPr>
          <w:rFonts w:ascii="Times New Roman" w:hAnsi="Times New Roman" w:cs="Times New Roman"/>
          <w:sz w:val="28"/>
          <w:szCs w:val="28"/>
        </w:rPr>
        <w:t>»;</w:t>
      </w:r>
    </w:p>
    <w:p w:rsidR="00E44665" w:rsidRPr="00E44665" w:rsidRDefault="00982179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4665" w:rsidRPr="00E44665">
        <w:rPr>
          <w:rFonts w:ascii="Times New Roman" w:hAnsi="Times New Roman" w:cs="Times New Roman"/>
          <w:sz w:val="28"/>
          <w:szCs w:val="28"/>
        </w:rPr>
        <w:t>Аппликация из бросового материала «Рукавичка»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lastRenderedPageBreak/>
        <w:t>Образовательная область «Безопасность», «Здоровье».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>Беседа «Как ухаживать за руками»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>Взаимодействие с семьей.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>Консультация «Развитие мелкой моторики у детей дошкольного возраста как эффективное средство подготовки руки к письму»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>Практикум «Учусь – играя!»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>Обогащение предметно – развивающей среды (изготовление игр на развитие мелкой моторики)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>III этап - заключительный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>Проведение диагностики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>Презентация «А ну-ка пальчики!» (детские работы, игры на развитие мелкой моторики, пальчиковый театр)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>Оценка руководителя учреждения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>РЕЗУЛЬТАТИВНОСТЬ: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>Результатом реализации проекта стало: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 xml:space="preserve">Освоение детьми комплекса пальчиковой гимнастики и упражнений для обыгрывания сказок и </w:t>
      </w:r>
      <w:proofErr w:type="spellStart"/>
      <w:r w:rsidRPr="00E4466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>Сформированности различных приемов и их комбинирование в изодеятельности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>Повышение уровня сформированности мелкой моторики рук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 xml:space="preserve">Осознание родителями необходимости и значимости развития ручной моторики у детей с </w:t>
      </w:r>
      <w:r w:rsidR="00982179">
        <w:rPr>
          <w:rFonts w:ascii="Times New Roman" w:hAnsi="Times New Roman" w:cs="Times New Roman"/>
          <w:sz w:val="28"/>
          <w:szCs w:val="28"/>
        </w:rPr>
        <w:t>нарушениями речи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>Продукт проектной деятельности: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>Картотека пальчиковой гимнастики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>Игры с использованием предметов – заместителей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>Пальчиковый театр «Теремок»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>Продукты детской деятельности: рисунки, аппликация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>Анкетирование родителей «Развитие мелкой моторики рук»</w:t>
      </w:r>
    </w:p>
    <w:p w:rsidR="00E44665" w:rsidRPr="00E44665" w:rsidRDefault="00982179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Наглядная</w:t>
      </w:r>
      <w:r w:rsidR="00E44665" w:rsidRPr="00E44665">
        <w:rPr>
          <w:rFonts w:ascii="Times New Roman" w:hAnsi="Times New Roman" w:cs="Times New Roman"/>
          <w:sz w:val="28"/>
          <w:szCs w:val="28"/>
        </w:rPr>
        <w:t xml:space="preserve"> информация для родителей по темам: «Игры с песком», «Затейливые игрушки из пуговиц», «Узоры из счетных палочек»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lastRenderedPageBreak/>
        <w:t>Практикум для родителей «Учусь – играя»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>Консультация для родителей «Развитие мелкой моторики у детей дошкольного возраста как эффективное средство подготовки руки к письму»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>Загадки, поговорки и пословицы о руках и пальцах</w:t>
      </w:r>
    </w:p>
    <w:p w:rsidR="00E44665" w:rsidRPr="00E44665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>Игровые пособия</w:t>
      </w:r>
    </w:p>
    <w:p w:rsidR="0087763C" w:rsidRPr="0087763C" w:rsidRDefault="00E44665" w:rsidP="00E4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65">
        <w:rPr>
          <w:rFonts w:ascii="Times New Roman" w:hAnsi="Times New Roman" w:cs="Times New Roman"/>
          <w:sz w:val="28"/>
          <w:szCs w:val="28"/>
        </w:rPr>
        <w:t>Фотоматериалы</w:t>
      </w:r>
    </w:p>
    <w:sectPr w:rsidR="0087763C" w:rsidRPr="0087763C" w:rsidSect="00A71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63C"/>
    <w:rsid w:val="000B407D"/>
    <w:rsid w:val="0087763C"/>
    <w:rsid w:val="00982179"/>
    <w:rsid w:val="00A71C7D"/>
    <w:rsid w:val="00B76056"/>
    <w:rsid w:val="00E44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mrsergik</dc:creator>
  <cp:keywords/>
  <dc:description/>
  <cp:lastModifiedBy>mrsergik</cp:lastModifiedBy>
  <cp:revision>5</cp:revision>
  <dcterms:created xsi:type="dcterms:W3CDTF">2013-02-07T16:41:00Z</dcterms:created>
  <dcterms:modified xsi:type="dcterms:W3CDTF">2013-02-07T17:49:00Z</dcterms:modified>
</cp:coreProperties>
</file>