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42" w:rsidRDefault="00B72442" w:rsidP="00B72442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Краснодарского края                                       Государственное бюджетное образовательное учреждение                                   начального профессионального образования                                                          профессиональное училище № 58</w:t>
      </w:r>
    </w:p>
    <w:p w:rsidR="00B72442" w:rsidRDefault="00B72442" w:rsidP="00B72442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Отчёт</w:t>
      </w:r>
    </w:p>
    <w:p w:rsidR="006660C1" w:rsidRDefault="00B72442" w:rsidP="00B72442">
      <w:p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Довгаль</w:t>
      </w:r>
      <w:proofErr w:type="spellEnd"/>
      <w:r>
        <w:rPr>
          <w:sz w:val="28"/>
          <w:szCs w:val="28"/>
        </w:rPr>
        <w:t xml:space="preserve"> Зинаиды Степановны  преподавателя общественных дисциплин ГБОУНПОПУ-58</w:t>
      </w:r>
      <w:r w:rsidR="00F27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К.К. об использовании образовательных ресурсов .       </w:t>
      </w:r>
    </w:p>
    <w:p w:rsidR="00E67228" w:rsidRDefault="00B72442" w:rsidP="00B72442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Организация мною процесса обучения  предмета " Обществознание" и "Экономика" проходит с использованием информационно-коммуникационных технологий. Результативность в процессе обучения повышается при использовании ЦОР. На уроках экономики и обществознания ЦОР помогают мне решать следующие педагогические задачи:                                                            -   </w:t>
      </w:r>
      <w:r w:rsidR="006660C1">
        <w:rPr>
          <w:sz w:val="28"/>
          <w:szCs w:val="28"/>
        </w:rPr>
        <w:t xml:space="preserve">             - вовлекать каждого учащегося в активный познавательный процесс, способствуя повышению интереса к предмету;                                                                                          - мобилизовать внимание учащегося, активизировать процессы мышления, воображение, творчества, создавая ситуацию успеха для каждого;                            - представлять познавательную деятельность (печатать, воспроизводить и комментировать информацию).</w:t>
      </w:r>
    </w:p>
    <w:p w:rsidR="00E73A14" w:rsidRDefault="006660C1" w:rsidP="00B72442">
      <w:pPr>
        <w:ind w:left="567"/>
        <w:rPr>
          <w:sz w:val="28"/>
          <w:szCs w:val="28"/>
        </w:rPr>
      </w:pPr>
      <w:r>
        <w:rPr>
          <w:sz w:val="28"/>
          <w:szCs w:val="28"/>
        </w:rPr>
        <w:t>Таким образом, ЦОР :                                                                                                                 - способствует повышению познавательного интереса к предмету</w:t>
      </w:r>
      <w:r w:rsidR="00E91BA9">
        <w:rPr>
          <w:sz w:val="28"/>
          <w:szCs w:val="28"/>
        </w:rPr>
        <w:t xml:space="preserve">;                              - содействует росту успеваемости учащихся по предмету;                                               - позволяет учащимся проявить себя в новой роли;                                                            - формирует навыки самостоятельной продуктивной деятельности;                            - способствует созданию ситуации успеха для каждого учащегося.                                В своей работе я использую набор ЦОР с экономической направленностью: "Введение в экономику. 10-11 класс" разработанных  к учебникам И.В. </w:t>
      </w:r>
      <w:proofErr w:type="spellStart"/>
      <w:r w:rsidR="00E91BA9">
        <w:rPr>
          <w:sz w:val="28"/>
          <w:szCs w:val="28"/>
        </w:rPr>
        <w:t>Липсица</w:t>
      </w:r>
      <w:proofErr w:type="spellEnd"/>
      <w:r w:rsidR="00E73A14">
        <w:rPr>
          <w:sz w:val="28"/>
          <w:szCs w:val="28"/>
        </w:rPr>
        <w:t xml:space="preserve"> "</w:t>
      </w:r>
      <w:r w:rsidR="00C903B3">
        <w:rPr>
          <w:sz w:val="28"/>
          <w:szCs w:val="28"/>
        </w:rPr>
        <w:t>Э</w:t>
      </w:r>
      <w:r w:rsidR="00E73A14">
        <w:rPr>
          <w:sz w:val="28"/>
          <w:szCs w:val="28"/>
        </w:rPr>
        <w:t xml:space="preserve">кономика" и В.С. Автономова " Введение в экономику", выпущенных московским издательством "Вита-Пресс".                                                                             "Обществознание", 10-11 класс , </w:t>
      </w:r>
      <w:proofErr w:type="spellStart"/>
      <w:r w:rsidR="00E73A14">
        <w:rPr>
          <w:sz w:val="28"/>
          <w:szCs w:val="28"/>
        </w:rPr>
        <w:t>Салыгин</w:t>
      </w:r>
      <w:proofErr w:type="spellEnd"/>
      <w:r w:rsidR="00E73A14">
        <w:rPr>
          <w:sz w:val="28"/>
          <w:szCs w:val="28"/>
        </w:rPr>
        <w:t xml:space="preserve"> Е.Н. , </w:t>
      </w:r>
      <w:proofErr w:type="spellStart"/>
      <w:r w:rsidR="00E73A14">
        <w:rPr>
          <w:sz w:val="28"/>
          <w:szCs w:val="28"/>
        </w:rPr>
        <w:t>Салыгина</w:t>
      </w:r>
      <w:proofErr w:type="spellEnd"/>
      <w:r w:rsidR="00E73A14">
        <w:rPr>
          <w:sz w:val="28"/>
          <w:szCs w:val="28"/>
        </w:rPr>
        <w:t xml:space="preserve"> Ю.Г. издательство "</w:t>
      </w:r>
      <w:proofErr w:type="spellStart"/>
      <w:r w:rsidR="00E73A14">
        <w:rPr>
          <w:sz w:val="28"/>
          <w:szCs w:val="28"/>
        </w:rPr>
        <w:t>Вентана-Граф</w:t>
      </w:r>
      <w:proofErr w:type="spellEnd"/>
      <w:r w:rsidR="00E73A14">
        <w:rPr>
          <w:sz w:val="28"/>
          <w:szCs w:val="28"/>
        </w:rPr>
        <w:t>"  .</w:t>
      </w:r>
    </w:p>
    <w:p w:rsidR="002F56DE" w:rsidRDefault="00E73A14" w:rsidP="007A034B">
      <w:pPr>
        <w:ind w:left="567"/>
        <w:rPr>
          <w:sz w:val="28"/>
          <w:szCs w:val="28"/>
        </w:rPr>
      </w:pPr>
      <w:r>
        <w:rPr>
          <w:sz w:val="28"/>
          <w:szCs w:val="28"/>
        </w:rPr>
        <w:t>ЦОР по предмету "Экономика" содержат анимации ,таблицы, схемы и презентации, интерактивные модели, текстовые материалы и тестовые задания. Они предназначены</w:t>
      </w:r>
      <w:r w:rsidR="005A7342">
        <w:rPr>
          <w:sz w:val="28"/>
          <w:szCs w:val="28"/>
        </w:rPr>
        <w:t xml:space="preserve"> для поддержки всех этапов учебного процесса и с эффективностью применяются мною</w:t>
      </w:r>
      <w:r>
        <w:rPr>
          <w:sz w:val="28"/>
          <w:szCs w:val="28"/>
        </w:rPr>
        <w:t xml:space="preserve"> </w:t>
      </w:r>
      <w:r w:rsidR="005A7342">
        <w:rPr>
          <w:sz w:val="28"/>
          <w:szCs w:val="28"/>
        </w:rPr>
        <w:t xml:space="preserve">при изложении нового материала или </w:t>
      </w:r>
      <w:r w:rsidR="005A7342">
        <w:rPr>
          <w:sz w:val="28"/>
          <w:szCs w:val="28"/>
        </w:rPr>
        <w:lastRenderedPageBreak/>
        <w:t>закрепления, для проведения систематического контроля по темам и для контрольных работ. Набор ЦОР я использую  для коллективной и индивидуальной учебной деятельности.                                                                           Учебник " Обществознания" рассматривает вопросы производственно-экономической деятельности людей, в которой отражается культура , общественное сознание, интересы и потребности всех слоёв общества и человека в отдельности; обобщает современные научные представления о государстве</w:t>
      </w:r>
      <w:r w:rsidR="00F27981">
        <w:rPr>
          <w:sz w:val="28"/>
          <w:szCs w:val="28"/>
        </w:rPr>
        <w:t>, способствует формированию политической и правовой культуры.</w:t>
      </w:r>
      <w:r w:rsidR="008D0ED1">
        <w:rPr>
          <w:sz w:val="28"/>
          <w:szCs w:val="28"/>
        </w:rPr>
        <w:t xml:space="preserve">     На уроках " Обществознания"</w:t>
      </w:r>
      <w:r w:rsidR="005A7342">
        <w:rPr>
          <w:sz w:val="28"/>
          <w:szCs w:val="28"/>
        </w:rPr>
        <w:t xml:space="preserve"> </w:t>
      </w:r>
      <w:r w:rsidR="008D0ED1">
        <w:rPr>
          <w:sz w:val="28"/>
          <w:szCs w:val="28"/>
        </w:rPr>
        <w:t>я использую видеоматериалы о жизни известных людей: политических лидеров, учёных, изобретателей, деятелей культуры; презентации на темы: Экологические проблемы, Сущность и организация государства, Развитие культуры и цивилизации, Политическая жизнь. Для проверки знаний использую схемы, таблицы, тесты, кроссворды, задачи  и др. Использую на уроках музыкальное сопровождение, фото, аудиозаписи.</w:t>
      </w:r>
      <w:r w:rsidR="00445744">
        <w:rPr>
          <w:sz w:val="28"/>
          <w:szCs w:val="28"/>
        </w:rPr>
        <w:t xml:space="preserve"> </w:t>
      </w:r>
      <w:r w:rsidR="00390017">
        <w:rPr>
          <w:sz w:val="28"/>
          <w:szCs w:val="28"/>
        </w:rPr>
        <w:t xml:space="preserve">              ЦОР помогает мне внедрению новых технологий.</w:t>
      </w:r>
      <w:r w:rsidR="00AB00F7">
        <w:rPr>
          <w:sz w:val="28"/>
          <w:szCs w:val="28"/>
        </w:rPr>
        <w:t xml:space="preserve"> Позволяет выносить из учебного процесса материал по собственному усмотрению (меньший по объёму, существенный по содержанию), что позволяет индивидуализировать работу с учащимися, особенно в части домашнего задания и контрольных мероприятий. ЦОР необходим для самостоятельной работы учащихся. Он облегчает понимание изучаемого материала , освобождает от громоздких вычислений и преобразований, позволяя сосредоточится на сути предмета, просмотреть большое количество примеров.</w:t>
      </w:r>
      <w:r w:rsidR="00445744">
        <w:rPr>
          <w:sz w:val="28"/>
          <w:szCs w:val="28"/>
        </w:rPr>
        <w:t xml:space="preserve"> </w:t>
      </w:r>
      <w:r w:rsidR="00AB00F7">
        <w:rPr>
          <w:sz w:val="28"/>
          <w:szCs w:val="28"/>
        </w:rPr>
        <w:t>Представляет широкие возможности для самопроверки и контроля знаний, полезен при выполнении практических работ.</w:t>
      </w:r>
      <w:r w:rsidR="007A034B">
        <w:rPr>
          <w:sz w:val="28"/>
          <w:szCs w:val="28"/>
        </w:rPr>
        <w:t xml:space="preserve">                                    </w:t>
      </w:r>
    </w:p>
    <w:p w:rsidR="002F56DE" w:rsidRDefault="002F56DE" w:rsidP="007A034B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Сводная  таблица</w:t>
      </w:r>
    </w:p>
    <w:p w:rsidR="006660C1" w:rsidRDefault="008C527B" w:rsidP="007A034B">
      <w:pPr>
        <w:ind w:left="567"/>
        <w:rPr>
          <w:sz w:val="28"/>
          <w:szCs w:val="28"/>
        </w:rPr>
      </w:pPr>
      <w:r>
        <w:rPr>
          <w:sz w:val="28"/>
          <w:szCs w:val="28"/>
        </w:rPr>
        <w:t>качества знаний по предмету " Экономика" при традиционной форме обучения</w:t>
      </w:r>
    </w:p>
    <w:tbl>
      <w:tblPr>
        <w:tblStyle w:val="a3"/>
        <w:tblW w:w="0" w:type="auto"/>
        <w:tblInd w:w="108" w:type="dxa"/>
        <w:tblLook w:val="04A0"/>
      </w:tblPr>
      <w:tblGrid>
        <w:gridCol w:w="1271"/>
        <w:gridCol w:w="1019"/>
        <w:gridCol w:w="821"/>
        <w:gridCol w:w="701"/>
        <w:gridCol w:w="701"/>
        <w:gridCol w:w="701"/>
        <w:gridCol w:w="701"/>
        <w:gridCol w:w="1869"/>
        <w:gridCol w:w="1268"/>
        <w:gridCol w:w="1261"/>
      </w:tblGrid>
      <w:tr w:rsidR="002F56DE" w:rsidTr="002F56DE">
        <w:tc>
          <w:tcPr>
            <w:tcW w:w="1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10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уч-ся</w:t>
            </w:r>
          </w:p>
        </w:tc>
        <w:tc>
          <w:tcPr>
            <w:tcW w:w="28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отметки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%</w:t>
            </w:r>
          </w:p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успеваемости</w:t>
            </w:r>
          </w:p>
        </w:tc>
        <w:tc>
          <w:tcPr>
            <w:tcW w:w="1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%</w:t>
            </w:r>
          </w:p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Качества знаний</w:t>
            </w:r>
          </w:p>
        </w:tc>
        <w:tc>
          <w:tcPr>
            <w:tcW w:w="1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 %</w:t>
            </w:r>
          </w:p>
          <w:p w:rsidR="002F56DE" w:rsidRDefault="002F56DE">
            <w:pPr>
              <w:rPr>
                <w:sz w:val="28"/>
                <w:szCs w:val="28"/>
              </w:rPr>
            </w:pPr>
          </w:p>
        </w:tc>
      </w:tr>
      <w:tr w:rsidR="002F56DE" w:rsidTr="002F56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6DE" w:rsidRDefault="002F56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6DE" w:rsidRDefault="002F56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6DE" w:rsidRDefault="002F56DE">
            <w:pPr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"5"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"4"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"3"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"2"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6DE" w:rsidRDefault="002F56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6DE" w:rsidRDefault="002F56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6DE" w:rsidRDefault="002F56DE">
            <w:pPr>
              <w:rPr>
                <w:sz w:val="28"/>
                <w:szCs w:val="28"/>
              </w:rPr>
            </w:pPr>
          </w:p>
        </w:tc>
      </w:tr>
      <w:tr w:rsidR="002F56DE" w:rsidTr="002F56DE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2010-2011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21/10</w:t>
            </w:r>
          </w:p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  </w:t>
            </w:r>
          </w:p>
          <w:p w:rsidR="002F56DE" w:rsidRDefault="002F56DE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2F56DE" w:rsidTr="002F56DE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К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2F56DE" w:rsidTr="002F56DE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16Д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2F56DE" w:rsidRDefault="002F56DE" w:rsidP="002F56DE">
      <w:pPr>
        <w:rPr>
          <w:sz w:val="28"/>
          <w:szCs w:val="28"/>
        </w:rPr>
      </w:pPr>
    </w:p>
    <w:p w:rsidR="00F617EF" w:rsidRDefault="00F617EF" w:rsidP="002F56DE">
      <w:pPr>
        <w:rPr>
          <w:sz w:val="28"/>
          <w:szCs w:val="28"/>
        </w:rPr>
      </w:pPr>
    </w:p>
    <w:p w:rsidR="00F617EF" w:rsidRDefault="00F617EF" w:rsidP="002F56D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Сводная таблица</w:t>
      </w:r>
    </w:p>
    <w:p w:rsidR="002F56DE" w:rsidRPr="00D4372E" w:rsidRDefault="002F56DE" w:rsidP="00D4372E">
      <w:pPr>
        <w:ind w:left="284"/>
        <w:rPr>
          <w:sz w:val="28"/>
          <w:szCs w:val="28"/>
        </w:rPr>
      </w:pPr>
      <w:r w:rsidRPr="00D4372E">
        <w:rPr>
          <w:sz w:val="28"/>
          <w:szCs w:val="28"/>
        </w:rPr>
        <w:t>результатов мониторинга качества знаний учащихся по предмету</w:t>
      </w:r>
      <w:r w:rsidR="00C903B3" w:rsidRPr="00D4372E">
        <w:rPr>
          <w:sz w:val="28"/>
          <w:szCs w:val="28"/>
        </w:rPr>
        <w:t xml:space="preserve"> "</w:t>
      </w:r>
      <w:r w:rsidRPr="00D4372E">
        <w:rPr>
          <w:sz w:val="28"/>
          <w:szCs w:val="28"/>
        </w:rPr>
        <w:t xml:space="preserve"> </w:t>
      </w:r>
      <w:r w:rsidR="00C903B3" w:rsidRPr="00D4372E">
        <w:rPr>
          <w:sz w:val="28"/>
          <w:szCs w:val="28"/>
        </w:rPr>
        <w:t>Э</w:t>
      </w:r>
      <w:r w:rsidRPr="00D4372E">
        <w:rPr>
          <w:sz w:val="28"/>
          <w:szCs w:val="28"/>
        </w:rPr>
        <w:t>кономика</w:t>
      </w:r>
      <w:r w:rsidR="00C903B3" w:rsidRPr="00D4372E">
        <w:rPr>
          <w:sz w:val="28"/>
          <w:szCs w:val="28"/>
        </w:rPr>
        <w:t>"</w:t>
      </w:r>
      <w:r w:rsidRPr="00D4372E">
        <w:rPr>
          <w:sz w:val="28"/>
          <w:szCs w:val="28"/>
        </w:rPr>
        <w:t xml:space="preserve"> при использовании ЦОР</w:t>
      </w:r>
    </w:p>
    <w:p w:rsidR="002F56DE" w:rsidRDefault="002F56DE" w:rsidP="002F56DE">
      <w:pPr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271"/>
        <w:gridCol w:w="1021"/>
        <w:gridCol w:w="841"/>
        <w:gridCol w:w="731"/>
        <w:gridCol w:w="731"/>
        <w:gridCol w:w="731"/>
        <w:gridCol w:w="731"/>
        <w:gridCol w:w="1869"/>
        <w:gridCol w:w="1268"/>
        <w:gridCol w:w="1261"/>
      </w:tblGrid>
      <w:tr w:rsidR="002F56DE" w:rsidTr="002F56DE">
        <w:tc>
          <w:tcPr>
            <w:tcW w:w="9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10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10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уч-ся</w:t>
            </w:r>
          </w:p>
        </w:tc>
        <w:tc>
          <w:tcPr>
            <w:tcW w:w="41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отметки</w:t>
            </w:r>
          </w:p>
        </w:tc>
        <w:tc>
          <w:tcPr>
            <w:tcW w:w="10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%</w:t>
            </w:r>
          </w:p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успеваемости</w:t>
            </w:r>
          </w:p>
        </w:tc>
        <w:tc>
          <w:tcPr>
            <w:tcW w:w="10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%</w:t>
            </w:r>
          </w:p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Качества знаний</w:t>
            </w:r>
          </w:p>
        </w:tc>
        <w:tc>
          <w:tcPr>
            <w:tcW w:w="10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 %</w:t>
            </w:r>
          </w:p>
          <w:p w:rsidR="002F56DE" w:rsidRDefault="002F56DE">
            <w:pPr>
              <w:rPr>
                <w:sz w:val="28"/>
                <w:szCs w:val="28"/>
              </w:rPr>
            </w:pPr>
          </w:p>
        </w:tc>
      </w:tr>
      <w:tr w:rsidR="002F56DE" w:rsidTr="002F56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6DE" w:rsidRDefault="002F56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6DE" w:rsidRDefault="002F56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6DE" w:rsidRDefault="002F56DE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"5"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"4"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"3"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"2"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6DE" w:rsidRDefault="002F56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6DE" w:rsidRDefault="002F56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56DE" w:rsidRDefault="002F56DE">
            <w:pPr>
              <w:rPr>
                <w:sz w:val="28"/>
                <w:szCs w:val="28"/>
              </w:rPr>
            </w:pPr>
          </w:p>
        </w:tc>
      </w:tr>
      <w:tr w:rsidR="002F56DE" w:rsidTr="002F56DE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2010-2011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21/10</w:t>
            </w:r>
          </w:p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  </w:t>
            </w:r>
          </w:p>
          <w:p w:rsidR="002F56DE" w:rsidRDefault="002F56DE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F56DE" w:rsidTr="002F56DE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К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2F56DE" w:rsidTr="002F56DE"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16Д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6DE" w:rsidRDefault="002F5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</w:tbl>
    <w:p w:rsidR="002F56DE" w:rsidRDefault="002F56DE" w:rsidP="002F56DE">
      <w:pPr>
        <w:rPr>
          <w:sz w:val="28"/>
          <w:szCs w:val="28"/>
        </w:rPr>
      </w:pPr>
    </w:p>
    <w:p w:rsidR="002F56DE" w:rsidRDefault="002F56DE" w:rsidP="002F56DE">
      <w:pPr>
        <w:ind w:left="284"/>
        <w:rPr>
          <w:sz w:val="28"/>
          <w:szCs w:val="28"/>
        </w:rPr>
      </w:pPr>
      <w:r>
        <w:rPr>
          <w:sz w:val="28"/>
          <w:szCs w:val="28"/>
        </w:rPr>
        <w:t>Выводы: Использование</w:t>
      </w:r>
      <w:r w:rsidR="006A650F">
        <w:rPr>
          <w:sz w:val="28"/>
          <w:szCs w:val="28"/>
        </w:rPr>
        <w:t xml:space="preserve"> ЦОР </w:t>
      </w:r>
      <w:r>
        <w:rPr>
          <w:sz w:val="28"/>
          <w:szCs w:val="28"/>
        </w:rPr>
        <w:t xml:space="preserve"> в работе позволяет моим учащимся успешно усваивать знания, развиваться, добиваться успешных результатов. Уровень подготовки обучающихся по экономике соответствует требованиям государственного образовательного стандарта. Свои знания учащиеся подтверждают на контрольных работах, тестах, экзаменах. В моей работе наблюдается положительная динамика учебных достижений обучающихся. При 100% успеваемости качество знаний при использовании ИКТ повысилось 58%  </w:t>
      </w:r>
      <w:r w:rsidR="006A650F">
        <w:rPr>
          <w:sz w:val="28"/>
          <w:szCs w:val="28"/>
        </w:rPr>
        <w:t>(</w:t>
      </w:r>
      <w:r>
        <w:rPr>
          <w:sz w:val="28"/>
          <w:szCs w:val="28"/>
        </w:rPr>
        <w:t>2010-2011 учебный год) до 90% (201</w:t>
      </w:r>
      <w:r w:rsidR="00B245A5">
        <w:rPr>
          <w:sz w:val="28"/>
          <w:szCs w:val="28"/>
        </w:rPr>
        <w:t>2</w:t>
      </w:r>
      <w:r>
        <w:rPr>
          <w:sz w:val="28"/>
          <w:szCs w:val="28"/>
        </w:rPr>
        <w:t>-201</w:t>
      </w:r>
      <w:r w:rsidR="00B245A5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год).</w:t>
      </w:r>
      <w:r w:rsidR="00F114F9">
        <w:rPr>
          <w:sz w:val="28"/>
          <w:szCs w:val="28"/>
        </w:rPr>
        <w:t xml:space="preserve">                                            ЦОР помогли мне решать педагогические задачи, и я буду их применять на уроках с педагогическими  технологиями.</w:t>
      </w:r>
    </w:p>
    <w:p w:rsidR="00F114F9" w:rsidRDefault="00F114F9" w:rsidP="002F56DE">
      <w:pPr>
        <w:ind w:left="284"/>
        <w:rPr>
          <w:sz w:val="28"/>
          <w:szCs w:val="28"/>
        </w:rPr>
      </w:pPr>
    </w:p>
    <w:p w:rsidR="002F56DE" w:rsidRDefault="002F56DE" w:rsidP="002F56DE">
      <w:pPr>
        <w:ind w:left="284"/>
        <w:rPr>
          <w:sz w:val="28"/>
          <w:szCs w:val="28"/>
        </w:rPr>
      </w:pPr>
      <w:r>
        <w:rPr>
          <w:sz w:val="28"/>
          <w:szCs w:val="28"/>
        </w:rPr>
        <w:t>Директор ГБОУ НПО ПУ-58 К.К.                                            В.А. Цюпа</w:t>
      </w:r>
    </w:p>
    <w:p w:rsidR="002F56DE" w:rsidRDefault="002F56DE" w:rsidP="002F56DE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ОД                                                             Н.П. Порошина </w:t>
      </w:r>
    </w:p>
    <w:p w:rsidR="002F56DE" w:rsidRDefault="002F56DE" w:rsidP="002F56DE">
      <w:pPr>
        <w:ind w:left="284"/>
        <w:rPr>
          <w:sz w:val="28"/>
          <w:szCs w:val="28"/>
        </w:rPr>
      </w:pPr>
    </w:p>
    <w:p w:rsidR="002F56DE" w:rsidRDefault="002F56DE" w:rsidP="007A034B">
      <w:pPr>
        <w:ind w:left="567"/>
      </w:pPr>
    </w:p>
    <w:sectPr w:rsidR="002F56DE" w:rsidSect="00B7244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8108E"/>
    <w:multiLevelType w:val="hybridMultilevel"/>
    <w:tmpl w:val="85E63D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2442"/>
    <w:rsid w:val="00280C61"/>
    <w:rsid w:val="002F56DE"/>
    <w:rsid w:val="00390017"/>
    <w:rsid w:val="00406917"/>
    <w:rsid w:val="00445744"/>
    <w:rsid w:val="005A7342"/>
    <w:rsid w:val="005B3918"/>
    <w:rsid w:val="006660C1"/>
    <w:rsid w:val="006A650F"/>
    <w:rsid w:val="007A034B"/>
    <w:rsid w:val="007A6AF4"/>
    <w:rsid w:val="00817D16"/>
    <w:rsid w:val="008C527B"/>
    <w:rsid w:val="008D0ED1"/>
    <w:rsid w:val="00986DCA"/>
    <w:rsid w:val="00AB00F7"/>
    <w:rsid w:val="00B12EE0"/>
    <w:rsid w:val="00B245A5"/>
    <w:rsid w:val="00B7100B"/>
    <w:rsid w:val="00B72442"/>
    <w:rsid w:val="00C903B3"/>
    <w:rsid w:val="00D4372E"/>
    <w:rsid w:val="00E67228"/>
    <w:rsid w:val="00E73A14"/>
    <w:rsid w:val="00E91BA9"/>
    <w:rsid w:val="00F114F9"/>
    <w:rsid w:val="00F27981"/>
    <w:rsid w:val="00F617EF"/>
    <w:rsid w:val="00FB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6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3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14</cp:revision>
  <dcterms:created xsi:type="dcterms:W3CDTF">2013-04-09T17:54:00Z</dcterms:created>
  <dcterms:modified xsi:type="dcterms:W3CDTF">2013-04-14T06:45:00Z</dcterms:modified>
</cp:coreProperties>
</file>