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E" w:rsidRDefault="00F27B6B" w:rsidP="008A784E">
      <w:r w:rsidRPr="00D15B3B">
        <w:rPr>
          <w:rFonts w:ascii="Times New Roman" w:hAnsi="Times New Roman" w:cs="Times New Roman"/>
          <w:sz w:val="28"/>
          <w:szCs w:val="28"/>
        </w:rPr>
        <w:t xml:space="preserve"> </w:t>
      </w:r>
      <w:r w:rsidR="008A784E">
        <w:t>Рассмотрено на М/С                   Согласовано на педсовете</w:t>
      </w:r>
      <w:proofErr w:type="gramStart"/>
      <w:r w:rsidR="008A784E">
        <w:t xml:space="preserve">                У</w:t>
      </w:r>
      <w:proofErr w:type="gramEnd"/>
      <w:r w:rsidR="008A784E">
        <w:t xml:space="preserve">тверждаю   директор школы                                                                                                                                                   </w:t>
      </w:r>
    </w:p>
    <w:p w:rsidR="008A784E" w:rsidRDefault="008A784E" w:rsidP="008A784E">
      <w:r>
        <w:t xml:space="preserve">Протокол №_ </w:t>
      </w:r>
      <w:proofErr w:type="gramStart"/>
      <w:r>
        <w:t>от</w:t>
      </w:r>
      <w:proofErr w:type="gramEnd"/>
      <w:r>
        <w:t>___                     Протокол №_ от _______                   Приказ № _ от ______</w:t>
      </w:r>
    </w:p>
    <w:p w:rsidR="008A784E" w:rsidRDefault="008A784E" w:rsidP="008A784E">
      <w:r>
        <w:t xml:space="preserve">Федотова Е. Н.                                Федотова Е. Н.                                      Т. З. </w:t>
      </w:r>
      <w:proofErr w:type="spellStart"/>
      <w:r>
        <w:t>Абоносимова</w:t>
      </w:r>
      <w:proofErr w:type="spellEnd"/>
      <w:r>
        <w:t xml:space="preserve">       </w:t>
      </w:r>
    </w:p>
    <w:p w:rsidR="008A784E" w:rsidRDefault="008A784E" w:rsidP="008A784E"/>
    <w:p w:rsidR="008A784E" w:rsidRDefault="008A784E" w:rsidP="008A784E"/>
    <w:p w:rsidR="008A784E" w:rsidRDefault="008A784E" w:rsidP="008A784E"/>
    <w:p w:rsidR="008A784E" w:rsidRDefault="008A784E" w:rsidP="008A784E"/>
    <w:p w:rsidR="008A784E" w:rsidRDefault="008A784E" w:rsidP="008A784E">
      <w:pPr>
        <w:rPr>
          <w:rFonts w:ascii="Times New Roman" w:hAnsi="Times New Roman" w:cs="Times New Roman"/>
          <w:sz w:val="32"/>
          <w:szCs w:val="32"/>
        </w:rPr>
      </w:pPr>
      <w:r w:rsidRPr="00493567">
        <w:rPr>
          <w:rFonts w:ascii="Times New Roman" w:hAnsi="Times New Roman" w:cs="Times New Roman"/>
          <w:sz w:val="32"/>
          <w:szCs w:val="32"/>
        </w:rPr>
        <w:t xml:space="preserve">                             Учебная рабочая программа</w:t>
      </w:r>
    </w:p>
    <w:p w:rsidR="008A784E" w:rsidRDefault="008A784E" w:rsidP="008A784E">
      <w:pPr>
        <w:rPr>
          <w:rFonts w:ascii="Times New Roman" w:hAnsi="Times New Roman" w:cs="Times New Roman"/>
          <w:b/>
          <w:sz w:val="24"/>
          <w:szCs w:val="24"/>
        </w:rPr>
      </w:pPr>
      <w:r w:rsidRPr="00493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2-б класса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 w:rsidRPr="004935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5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Федеральный государственный образовательный стандарт.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Образовательная система «Школа 2100»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Примерная основная образовательная программа.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Программы отдельных предметов, курсов для начальной школы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/Под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Д.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Составитель: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В.,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начальных классов</w:t>
      </w: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Default="008A784E" w:rsidP="008A784E">
      <w:pPr>
        <w:rPr>
          <w:rFonts w:ascii="Times New Roman" w:hAnsi="Times New Roman" w:cs="Times New Roman"/>
          <w:sz w:val="24"/>
          <w:szCs w:val="24"/>
        </w:rPr>
      </w:pPr>
    </w:p>
    <w:p w:rsidR="008A784E" w:rsidRPr="00493567" w:rsidRDefault="008A784E" w:rsidP="008A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2012-2013 учебный год</w:t>
      </w:r>
    </w:p>
    <w:p w:rsidR="008A784E" w:rsidRDefault="00F27B6B" w:rsidP="00F27B6B">
      <w:pPr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7B6B" w:rsidRPr="00D15B3B" w:rsidRDefault="00F27B6B" w:rsidP="00F27B6B">
      <w:pPr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15B3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73EE3" w:rsidRPr="00D15B3B" w:rsidRDefault="00F27B6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Рабоч</w:t>
      </w:r>
      <w:r w:rsidR="00E73EE3" w:rsidRPr="00D15B3B">
        <w:rPr>
          <w:rFonts w:ascii="Times New Roman" w:hAnsi="Times New Roman" w:cs="Times New Roman"/>
          <w:sz w:val="28"/>
          <w:szCs w:val="28"/>
        </w:rPr>
        <w:t>ая программа курса «Математика</w:t>
      </w:r>
      <w:r w:rsidRPr="00D15B3B">
        <w:rPr>
          <w:rFonts w:ascii="Times New Roman" w:hAnsi="Times New Roman" w:cs="Times New Roman"/>
          <w:sz w:val="28"/>
          <w:szCs w:val="28"/>
        </w:rPr>
        <w:t xml:space="preserve">» разработана на основе Федерального государственно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внутрипредметныхсвязей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, логики учебного процесса, задачи формирования у младших школьников умения учиться и на основе </w:t>
      </w:r>
      <w:r w:rsidR="00E73EE3" w:rsidRPr="00D15B3B">
        <w:rPr>
          <w:rFonts w:ascii="Times New Roman" w:hAnsi="Times New Roman" w:cs="Times New Roman"/>
          <w:sz w:val="28"/>
          <w:szCs w:val="28"/>
        </w:rPr>
        <w:t>авторской программы»Математика</w:t>
      </w:r>
      <w:r w:rsidRPr="00D15B3B">
        <w:rPr>
          <w:rFonts w:ascii="Times New Roman" w:hAnsi="Times New Roman" w:cs="Times New Roman"/>
          <w:sz w:val="28"/>
          <w:szCs w:val="28"/>
        </w:rPr>
        <w:t xml:space="preserve">»(авторы: </w:t>
      </w:r>
      <w:r w:rsidR="00E73EE3" w:rsidRPr="00D15B3B">
        <w:rPr>
          <w:rFonts w:ascii="Times New Roman" w:hAnsi="Times New Roman" w:cs="Times New Roman"/>
          <w:sz w:val="28"/>
          <w:szCs w:val="28"/>
        </w:rPr>
        <w:t>2 класс, в трёх частях авторы Т.Е.Демидова, С.А.Козлова</w:t>
      </w:r>
      <w:r w:rsidRPr="00D15B3B">
        <w:rPr>
          <w:rFonts w:ascii="Times New Roman" w:hAnsi="Times New Roman" w:cs="Times New Roman"/>
          <w:sz w:val="28"/>
          <w:szCs w:val="28"/>
        </w:rPr>
        <w:t>), являющейся составной частью Образовательной системы «Школа 2100».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     Важнейшей отличительной особенностью 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Стохастика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» и «Занимательные и нестандартные задачи».</w:t>
      </w:r>
    </w:p>
    <w:p w:rsidR="00E73EE3" w:rsidRPr="00D15B3B" w:rsidRDefault="00E73EE3" w:rsidP="00E73EE3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15B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Количество часов на изучение программы          </w:t>
      </w:r>
      <w:r w:rsidRPr="00D15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136</w:t>
      </w:r>
    </w:p>
    <w:p w:rsidR="00E73EE3" w:rsidRPr="00D15B3B" w:rsidRDefault="00E73EE3" w:rsidP="00E73E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B3B">
        <w:rPr>
          <w:rFonts w:ascii="Times New Roman" w:eastAsia="Times New Roman" w:hAnsi="Times New Roman" w:cs="Times New Roman"/>
          <w:b/>
          <w:iCs/>
          <w:sz w:val="28"/>
          <w:szCs w:val="28"/>
        </w:rPr>
        <w:t>Количество часов в неделю</w:t>
      </w:r>
      <w:r w:rsidRPr="00D15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15B3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4A193A" w:rsidRPr="00D15B3B" w:rsidRDefault="00E73EE3">
      <w:pPr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Ц</w:t>
      </w:r>
      <w:r w:rsidRPr="00D15B3B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 w:rsidRPr="00D15B3B">
        <w:rPr>
          <w:rFonts w:ascii="Times New Roman" w:hAnsi="Times New Roman" w:cs="Times New Roman"/>
          <w:b/>
          <w:sz w:val="28"/>
          <w:szCs w:val="28"/>
        </w:rPr>
        <w:t xml:space="preserve"> курса-</w:t>
      </w:r>
      <w:r w:rsidRPr="00D15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B3B">
        <w:rPr>
          <w:rFonts w:ascii="Times New Roman" w:eastAsia="Times New Roman" w:hAnsi="Times New Roman" w:cs="Times New Roman"/>
          <w:sz w:val="28"/>
          <w:szCs w:val="28"/>
        </w:rPr>
        <w:t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lastRenderedPageBreak/>
        <w:t xml:space="preserve">- сформировать устойчивый интерес к математике на основе дифференцированного подхода к учащимся; 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E3" w:rsidRPr="00D15B3B" w:rsidRDefault="00E73EE3" w:rsidP="00E73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B3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В курсе математики выделяется </w:t>
      </w: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несколько содержательных линий.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1. Числа и операции над ними.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>Понятие натурального числа является одним из центральных понятий начального курса математики.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   число, число как мера величины.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D15B3B">
        <w:rPr>
          <w:rFonts w:ascii="Times New Roman" w:hAnsi="Times New Roman" w:cs="Times New Roman"/>
          <w:color w:val="231F20"/>
          <w:sz w:val="28"/>
          <w:szCs w:val="28"/>
        </w:rPr>
        <w:t>Важное значение</w:t>
      </w:r>
      <w:proofErr w:type="gramEnd"/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Наряду с устными приемами вычислений в программе большое значение уделяется обучению детей письменным приемам вычислений.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При ознакомлении с письменными приемами </w:t>
      </w:r>
      <w:proofErr w:type="gramStart"/>
      <w:r w:rsidRPr="00D15B3B">
        <w:rPr>
          <w:rFonts w:ascii="Times New Roman" w:hAnsi="Times New Roman" w:cs="Times New Roman"/>
          <w:color w:val="231F20"/>
          <w:sz w:val="28"/>
          <w:szCs w:val="28"/>
        </w:rPr>
        <w:t>важное  значение</w:t>
      </w:r>
      <w:proofErr w:type="gramEnd"/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 придется алгоритмизации.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lastRenderedPageBreak/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2. Величины и их измерение.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 Формирование представления о каждой из включенных в программу величин и способах ее измерения имеет свои особенности. 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3. Текстовые задачи.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>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4. Элементы геометрии.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геометрического материала служит двум основным целям: формированию у учащихся пространственных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представлений и ознакомлению с геометрическими величинами (длиной, площадью, объемом).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Геометрический материал изучается в течение всех лет обучения в начальных классах, начиная с первых уроков.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В изучении геометрического материала просматриваются два направления: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1) формирование представлений о геометрических фигурах;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2) формирование некоторых практических умений, связанных с построением геометрических фигур и измерениями.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5. Элементы алгебры.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>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У учащихся формируются умения правильно пользоваться математической терминологией и символикой.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6. Элементы </w:t>
      </w:r>
      <w:proofErr w:type="spellStart"/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стохастики</w:t>
      </w:r>
      <w:proofErr w:type="spellEnd"/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>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содержательно*методических линий, которая дает возможность накопить определенный запас представлений о статистическом характере окружа</w:t>
      </w:r>
      <w:r w:rsidR="000D0D3D" w:rsidRPr="00D15B3B">
        <w:rPr>
          <w:rFonts w:ascii="Times New Roman" w:hAnsi="Times New Roman" w:cs="Times New Roman"/>
          <w:color w:val="231F20"/>
          <w:sz w:val="28"/>
          <w:szCs w:val="28"/>
        </w:rPr>
        <w:t>ющих явлений и об их свойствах.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7. Нестандартные и занимательные задачи.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t xml:space="preserve"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</w:t>
      </w:r>
      <w:r w:rsidRPr="00D15B3B">
        <w:rPr>
          <w:rFonts w:ascii="Times New Roman" w:hAnsi="Times New Roman" w:cs="Times New Roman"/>
          <w:color w:val="231F20"/>
          <w:sz w:val="28"/>
          <w:szCs w:val="28"/>
        </w:rPr>
        <w:lastRenderedPageBreak/>
        <w:t>в школе, на развитие его творческого мышления, на умение использовать эвристические методы в процессе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открытия нового и поиска выхода из различных нестандартных ситуаций и положений.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4E3E12" w:rsidRPr="00D15B3B" w:rsidRDefault="004E3E12" w:rsidP="004E3E1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D15B3B">
        <w:rPr>
          <w:rFonts w:ascii="Times New Roman" w:hAnsi="Times New Roman" w:cs="Times New Roman"/>
          <w:color w:val="231F20"/>
          <w:sz w:val="28"/>
          <w:szCs w:val="28"/>
        </w:rPr>
        <w:t>Материал излагается так, что при дальнейшем изучении происходит,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4E3E12" w:rsidRPr="00D15B3B" w:rsidRDefault="004E3E12" w:rsidP="004E3E12">
      <w:pPr>
        <w:rPr>
          <w:rFonts w:ascii="Times New Roman" w:hAnsi="Times New Roman" w:cs="Times New Roman"/>
          <w:sz w:val="28"/>
          <w:szCs w:val="28"/>
        </w:rPr>
      </w:pPr>
    </w:p>
    <w:p w:rsidR="004E3E12" w:rsidRPr="00D15B3B" w:rsidRDefault="004E3E12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Содержание программного материала.   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Числа и операции над ними. </w:t>
      </w:r>
    </w:p>
    <w:p w:rsidR="000D0D3D" w:rsidRPr="00D15B3B" w:rsidRDefault="000D0D3D" w:rsidP="000D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 Сложение и вычитание чисел.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Величины и их измерения.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Текстовые задачи.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Элементы алгебры.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 Элементы геометрии.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стохастики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Повторение.         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Планируемые результаты.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Данная программа обеспечивает формирование универсальных учебных действий, а также достижение необходимых предметных результатов  освоения курса, заложенных в ФГОС НОО.</w:t>
      </w:r>
      <w:r w:rsidR="000D0D3D" w:rsidRPr="00D15B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15B3B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1D46FB" w:rsidRPr="00D15B3B" w:rsidRDefault="001D46FB" w:rsidP="001D4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1D46FB" w:rsidRPr="00D15B3B" w:rsidRDefault="001D46FB" w:rsidP="001D4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B3B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15B3B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D15B3B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B3B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1D46FB" w:rsidRPr="00D15B3B" w:rsidRDefault="001D46FB" w:rsidP="001D4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цель деятельности на уроке с помощью учителя и самостоятельно. </w:t>
      </w:r>
    </w:p>
    <w:p w:rsidR="001D46FB" w:rsidRPr="00D15B3B" w:rsidRDefault="001D46FB" w:rsidP="001D4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15B3B">
        <w:rPr>
          <w:rFonts w:ascii="Times New Roman" w:hAnsi="Times New Roman" w:cs="Times New Roman"/>
          <w:sz w:val="28"/>
          <w:szCs w:val="28"/>
          <w:lang w:val="ru-RU"/>
        </w:rPr>
        <w:t>Учиться совместно с учителем обнаруживать</w:t>
      </w:r>
      <w:proofErr w:type="gramEnd"/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 и формулировать учебную проблему совместно с учителем (для этого в учебнике специально предусмотрен ряд уроков). </w:t>
      </w:r>
    </w:p>
    <w:p w:rsidR="001D46FB" w:rsidRPr="00D15B3B" w:rsidRDefault="001D46FB" w:rsidP="001D4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Учиться планировать учебную деятельность на уроке. </w:t>
      </w:r>
    </w:p>
    <w:p w:rsidR="001D46FB" w:rsidRPr="00D15B3B" w:rsidRDefault="001D46FB" w:rsidP="001D4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1D46FB" w:rsidRPr="00D15B3B" w:rsidRDefault="001D46FB" w:rsidP="001D4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Определять успешность выполнения своего задания в диалоге с учителем.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B3B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1D46FB" w:rsidRPr="00D15B3B" w:rsidRDefault="001D46FB" w:rsidP="001D4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1D46FB" w:rsidRPr="00D15B3B" w:rsidRDefault="001D46FB" w:rsidP="001D4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 для решения учебной задачи. </w:t>
      </w:r>
    </w:p>
    <w:p w:rsidR="001D46FB" w:rsidRPr="00D15B3B" w:rsidRDefault="001D46FB" w:rsidP="001D4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находить необходимую </w:t>
      </w:r>
      <w:proofErr w:type="gramStart"/>
      <w:r w:rsidRPr="00D15B3B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proofErr w:type="gramEnd"/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 как в учебнике, так и в предложенных учителем словарях и </w:t>
      </w:r>
      <w:r w:rsidRPr="00D15B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энциклопедиях (в учебнике 2-го класса для этого предусмотрена специальная «энциклопедия внутри учебника»). </w:t>
      </w:r>
    </w:p>
    <w:p w:rsidR="001D46FB" w:rsidRPr="00D15B3B" w:rsidRDefault="001D46FB" w:rsidP="001D4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1D46FB" w:rsidRPr="00D15B3B" w:rsidRDefault="001D46FB" w:rsidP="001D4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Перерабатывать полученную информацию: наблюдать и делать самостоятельные выводы.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B3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1D46FB" w:rsidRPr="00D15B3B" w:rsidRDefault="001D46FB" w:rsidP="001D46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1D46FB" w:rsidRPr="00D15B3B" w:rsidRDefault="001D46FB" w:rsidP="001D46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Слушать и понимать речь других. </w:t>
      </w:r>
    </w:p>
    <w:p w:rsidR="001D46FB" w:rsidRPr="00D15B3B" w:rsidRDefault="001D46FB" w:rsidP="001D46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 читать и пересказывать текст. </w:t>
      </w:r>
    </w:p>
    <w:p w:rsidR="001D46FB" w:rsidRPr="00D15B3B" w:rsidRDefault="001D46FB" w:rsidP="001D46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B3B">
        <w:rPr>
          <w:rFonts w:ascii="Times New Roman" w:hAnsi="Times New Roman" w:cs="Times New Roman"/>
          <w:sz w:val="28"/>
          <w:szCs w:val="28"/>
          <w:lang w:val="ru-RU"/>
        </w:rPr>
        <w:t xml:space="preserve">Вступать в беседу на уроке и в жизни.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0D0D3D" w:rsidRPr="00D15B3B" w:rsidRDefault="000D0D3D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15B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5B3B">
        <w:rPr>
          <w:rFonts w:ascii="Times New Roman" w:hAnsi="Times New Roman" w:cs="Times New Roman"/>
          <w:b/>
          <w:sz w:val="28"/>
          <w:szCs w:val="28"/>
        </w:rPr>
        <w:t xml:space="preserve"> к концу второго класса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15B3B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умений.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1-й уровень (необходимый</w:t>
      </w:r>
      <w:r w:rsidRPr="00D15B3B">
        <w:rPr>
          <w:rFonts w:ascii="Times New Roman" w:hAnsi="Times New Roman" w:cs="Times New Roman"/>
          <w:sz w:val="28"/>
          <w:szCs w:val="28"/>
        </w:rPr>
        <w:t>)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15B3B">
        <w:rPr>
          <w:rFonts w:ascii="Times New Roman" w:hAnsi="Times New Roman" w:cs="Times New Roman"/>
          <w:b/>
          <w:sz w:val="28"/>
          <w:szCs w:val="28"/>
        </w:rPr>
        <w:t>уметь</w:t>
      </w:r>
      <w:r w:rsidRPr="00D15B3B">
        <w:rPr>
          <w:rFonts w:ascii="Times New Roman" w:hAnsi="Times New Roman" w:cs="Times New Roman"/>
          <w:sz w:val="28"/>
          <w:szCs w:val="28"/>
        </w:rPr>
        <w:t>: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алгоритму выполнения действий в выражениях со скобками и без них;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  <w:proofErr w:type="gramEnd"/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100;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решать простые задачи: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раскрывающие смысл действий сложения, вычитания, умножения и деления;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использующие понятия «увеличить </w:t>
      </w:r>
      <w:proofErr w:type="gramStart"/>
      <w:r w:rsidRPr="00D15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B3B">
        <w:rPr>
          <w:rFonts w:ascii="Times New Roman" w:hAnsi="Times New Roman" w:cs="Times New Roman"/>
          <w:sz w:val="28"/>
          <w:szCs w:val="28"/>
        </w:rPr>
        <w:t xml:space="preserve"> (на)…», «уменьшить в (на)…»;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 разностное и кратное сравнение;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находить значения выражений, содержащих 2–3 действия (со скобками и без скобок);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решать уравнения </w:t>
      </w:r>
      <w:proofErr w:type="gramStart"/>
      <w:r w:rsidRPr="00D15B3B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D15B3B">
        <w:rPr>
          <w:rFonts w:ascii="Times New Roman" w:hAnsi="Times New Roman" w:cs="Times New Roman"/>
          <w:sz w:val="28"/>
          <w:szCs w:val="28"/>
        </w:rPr>
        <w:t xml:space="preserve"> а ±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− а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измерять длину данного отрезка, чертить отрезок данной длины;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D15B3B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различать истинные и ложные высказывания (верные и неверные равенства).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2-й уровень (программный)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15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при решении учебных задач формулы периметра квадрата и прямоугольника;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пользоваться при измерении и нахождении площадей единицами измерения площади: 1 см², 1 дм².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чисел с 0, 1, 10;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решать уравнения вида а ±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− а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а ∙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; а</w:t>
      </w:r>
      <w:proofErr w:type="gramStart"/>
      <w:r w:rsidRPr="00D15B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 : а = 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находить значения выражений вида а ± 5; 4 − а; а</w:t>
      </w:r>
      <w:proofErr w:type="gramStart"/>
      <w:r w:rsidRPr="00D15B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B3B">
        <w:rPr>
          <w:rFonts w:ascii="Times New Roman" w:hAnsi="Times New Roman" w:cs="Times New Roman"/>
          <w:sz w:val="28"/>
          <w:szCs w:val="28"/>
        </w:rPr>
        <w:t xml:space="preserve"> 2; а ∙ 4; 6 : а при заданных числовых значениях переменной;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задачи в 2–3 действия, основанные на четырёх арифметических операциях;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находить длину ломаной и периметр многоугольника как сумму длин его сторон;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использовать знание формул периметра и площади прямоугольника (квадрата) при решении задач;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чертить квадрат по заданной стороне, прямоугольник по заданным двум сторонам;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узнавать и называть объёмные фигуры: куб, шар, пирамиду;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записывать в таблицу данные, содержащиеся в тексте;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читать информацию, заданную с помощью линейных диаграмм;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решать арифметические ребусы и числовые головоломки, содержащие два действия (сложение и/или вычитание);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составлять истинные высказывания (верные равенства и неравенства);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заполнять магические квадраты размером 3×3;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находить число перестановок не более чем из трёх элементов;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находить число пар на множестве из 3–5 элементов (число сочетаний по 2);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находить число пар, один элемент которых принадлежит одному множеству, а другой – второму множеству;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проходить числовые лабиринты, содержащие двое-трое ворот;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объяснять решение задач по перекладыванию одной-двух палочек с заданным условием и решением;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решать простейшие задачи на разрезание и составление фигур; </w:t>
      </w: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уметь объяснить, как получен результат заданного математического фокуса.</w:t>
      </w: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1D4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lastRenderedPageBreak/>
        <w:t>Работа по данному курсу обеспечивается УМК:</w:t>
      </w:r>
    </w:p>
    <w:p w:rsidR="003372A4" w:rsidRDefault="001D46FB" w:rsidP="003372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Учебный методический комплект: </w:t>
      </w:r>
    </w:p>
    <w:p w:rsidR="003372A4" w:rsidRPr="003372A4" w:rsidRDefault="003372A4" w:rsidP="003372A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372A4">
        <w:rPr>
          <w:rFonts w:ascii="Times New Roman" w:hAnsi="Times New Roman" w:cs="Times New Roman"/>
          <w:sz w:val="28"/>
          <w:szCs w:val="28"/>
        </w:rPr>
        <w:t>«Программа  (Образовательная система «школа 2100».</w:t>
      </w:r>
      <w:proofErr w:type="gramEnd"/>
      <w:r w:rsidRPr="003372A4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 xml:space="preserve">. ред. Д. И.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. Сборник программ. Дошкольное образование. Начальная школа. – М.</w:t>
      </w:r>
      <w:proofErr w:type="gramStart"/>
      <w:r w:rsidRPr="003372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, 2011)</w:t>
      </w:r>
    </w:p>
    <w:p w:rsidR="001D46FB" w:rsidRPr="003372A4" w:rsidRDefault="001D46FB" w:rsidP="003372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Математика» Учебник для 2 класса в 3 частях</w:t>
      </w:r>
    </w:p>
    <w:p w:rsidR="001D46FB" w:rsidRPr="003372A4" w:rsidRDefault="001D46FB" w:rsidP="003372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Авторы Т.Е. Демидова, С.А. Козлова, А.П. Тонких</w:t>
      </w:r>
      <w:r w:rsidR="00005915" w:rsidRPr="003372A4">
        <w:rPr>
          <w:rFonts w:ascii="Times New Roman" w:hAnsi="Times New Roman" w:cs="Times New Roman"/>
          <w:sz w:val="28"/>
          <w:szCs w:val="28"/>
        </w:rPr>
        <w:t xml:space="preserve">   </w:t>
      </w:r>
      <w:r w:rsidRPr="003372A4">
        <w:rPr>
          <w:rFonts w:ascii="Times New Roman" w:hAnsi="Times New Roman" w:cs="Times New Roman"/>
          <w:sz w:val="28"/>
          <w:szCs w:val="28"/>
        </w:rPr>
        <w:t>(Москва  «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» 2012 г.)</w:t>
      </w:r>
    </w:p>
    <w:p w:rsidR="001D46FB" w:rsidRPr="003372A4" w:rsidRDefault="001D46FB" w:rsidP="003372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«Математика. 2 класс» (Методические рекомендации для учителя)</w:t>
      </w:r>
    </w:p>
    <w:p w:rsidR="001D46FB" w:rsidRPr="003372A4" w:rsidRDefault="001D46FB" w:rsidP="003372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Авторы Т.Е. Демидова, С.А. Козлова, А.П. Тонких</w:t>
      </w:r>
      <w:r w:rsidR="00005915" w:rsidRPr="003372A4">
        <w:rPr>
          <w:rFonts w:ascii="Times New Roman" w:hAnsi="Times New Roman" w:cs="Times New Roman"/>
          <w:sz w:val="28"/>
          <w:szCs w:val="28"/>
        </w:rPr>
        <w:t xml:space="preserve">   </w:t>
      </w:r>
      <w:r w:rsidRPr="003372A4">
        <w:rPr>
          <w:rFonts w:ascii="Times New Roman" w:hAnsi="Times New Roman" w:cs="Times New Roman"/>
          <w:sz w:val="28"/>
          <w:szCs w:val="28"/>
        </w:rPr>
        <w:t>(Москва «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» 2012 г.)</w:t>
      </w:r>
    </w:p>
    <w:p w:rsidR="001D46FB" w:rsidRPr="003372A4" w:rsidRDefault="001D46FB" w:rsidP="00337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6FB" w:rsidRPr="003372A4" w:rsidRDefault="001D46FB" w:rsidP="00337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6FB" w:rsidRPr="00D15B3B" w:rsidRDefault="001D46F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15" w:rsidRPr="00D15B3B" w:rsidRDefault="00005915" w:rsidP="0000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D15B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5B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5915" w:rsidRPr="00D15B3B" w:rsidRDefault="00005915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15" w:rsidRPr="00D15B3B" w:rsidRDefault="00005915" w:rsidP="003372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5B3B">
        <w:t>«</w:t>
      </w:r>
      <w:r w:rsidRPr="00D15B3B">
        <w:rPr>
          <w:rFonts w:ascii="Times New Roman" w:hAnsi="Times New Roman" w:cs="Times New Roman"/>
          <w:sz w:val="28"/>
          <w:szCs w:val="28"/>
        </w:rPr>
        <w:t>Математика» Учебник для 2 класса в 3 частях</w:t>
      </w:r>
    </w:p>
    <w:p w:rsidR="00005915" w:rsidRPr="00D15B3B" w:rsidRDefault="00005915" w:rsidP="003372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Авторы Т.Е. Демидова, С.А. Козлова, А.П. Тонких   (Москва  «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» 2012 г.)</w:t>
      </w:r>
    </w:p>
    <w:p w:rsidR="001D46FB" w:rsidRPr="00D15B3B" w:rsidRDefault="001D46FB" w:rsidP="003372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Контрольные работы к учебнику «Математика» 2 класс</w:t>
      </w:r>
    </w:p>
    <w:p w:rsidR="001D46FB" w:rsidRPr="00D15B3B" w:rsidRDefault="001D46FB" w:rsidP="003372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Авторы С.А. Козлова, А.Г. Рубин</w:t>
      </w:r>
      <w:r w:rsidR="00005915" w:rsidRPr="00D15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B3B">
        <w:rPr>
          <w:rFonts w:ascii="Times New Roman" w:hAnsi="Times New Roman" w:cs="Times New Roman"/>
          <w:sz w:val="28"/>
          <w:szCs w:val="28"/>
        </w:rPr>
        <w:t>(Москва «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» 2012 г.)</w:t>
      </w:r>
    </w:p>
    <w:p w:rsidR="001D46FB" w:rsidRPr="00D15B3B" w:rsidRDefault="001D46FB" w:rsidP="003372A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Дидактический материал к учебнику «Математика» 2 класс</w:t>
      </w:r>
    </w:p>
    <w:p w:rsidR="001D46FB" w:rsidRPr="00D15B3B" w:rsidRDefault="001D46FB" w:rsidP="003372A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Авторы С.А. Козло</w:t>
      </w:r>
      <w:r w:rsidR="00005915" w:rsidRPr="00D15B3B">
        <w:rPr>
          <w:rFonts w:ascii="Times New Roman" w:hAnsi="Times New Roman" w:cs="Times New Roman"/>
          <w:sz w:val="28"/>
          <w:szCs w:val="28"/>
        </w:rPr>
        <w:t xml:space="preserve">ва, В.Н. Гераськин, Л.А. Волкова </w:t>
      </w:r>
      <w:r w:rsidRPr="00D15B3B">
        <w:rPr>
          <w:rFonts w:ascii="Times New Roman" w:hAnsi="Times New Roman" w:cs="Times New Roman"/>
          <w:sz w:val="28"/>
          <w:szCs w:val="28"/>
        </w:rPr>
        <w:t xml:space="preserve">  (Москва «</w:t>
      </w:r>
      <w:proofErr w:type="spellStart"/>
      <w:r w:rsidRPr="00D15B3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15B3B">
        <w:rPr>
          <w:rFonts w:ascii="Times New Roman" w:hAnsi="Times New Roman" w:cs="Times New Roman"/>
          <w:sz w:val="28"/>
          <w:szCs w:val="28"/>
        </w:rPr>
        <w:t>» 2012г.)</w:t>
      </w:r>
    </w:p>
    <w:p w:rsidR="00005915" w:rsidRPr="00D15B3B" w:rsidRDefault="00005915" w:rsidP="00D15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5915" w:rsidRPr="00D15B3B" w:rsidRDefault="00005915" w:rsidP="000059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5915" w:rsidRPr="00D15B3B" w:rsidRDefault="00005915" w:rsidP="00005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915" w:rsidRPr="00D15B3B" w:rsidRDefault="00005915" w:rsidP="0000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программы</w:t>
      </w:r>
    </w:p>
    <w:p w:rsidR="00005915" w:rsidRPr="00D15B3B" w:rsidRDefault="00005915" w:rsidP="0000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915" w:rsidRPr="00D15B3B" w:rsidRDefault="00005915" w:rsidP="000059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B3B">
        <w:rPr>
          <w:rFonts w:ascii="Times New Roman" w:hAnsi="Times New Roman" w:cs="Times New Roman"/>
          <w:i/>
          <w:sz w:val="28"/>
          <w:szCs w:val="28"/>
        </w:rPr>
        <w:t>Специальное оборудование:</w:t>
      </w:r>
    </w:p>
    <w:p w:rsidR="00005915" w:rsidRPr="00D15B3B" w:rsidRDefault="00005915" w:rsidP="00457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Объекты, предназначенные для демонстрации счета;</w:t>
      </w:r>
    </w:p>
    <w:p w:rsidR="00005915" w:rsidRPr="00D15B3B" w:rsidRDefault="0045756B" w:rsidP="00457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Наглядные пособия для изучения состава числа;</w:t>
      </w:r>
    </w:p>
    <w:p w:rsidR="0045756B" w:rsidRPr="00D15B3B" w:rsidRDefault="0045756B" w:rsidP="00457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Демонстрационные измерительные инструменты и приспособления;</w:t>
      </w:r>
    </w:p>
    <w:p w:rsidR="0045756B" w:rsidRPr="00D15B3B" w:rsidRDefault="0045756B" w:rsidP="00457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Модели геометрических фигур;</w:t>
      </w:r>
    </w:p>
    <w:p w:rsidR="0045756B" w:rsidRPr="00D15B3B" w:rsidRDefault="0045756B" w:rsidP="00457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Демонстрационные таблицы сложения и умножения;</w:t>
      </w:r>
    </w:p>
    <w:p w:rsidR="0045756B" w:rsidRPr="00D15B3B" w:rsidRDefault="0045756B" w:rsidP="000059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B3B">
        <w:rPr>
          <w:rFonts w:ascii="Times New Roman" w:hAnsi="Times New Roman" w:cs="Times New Roman"/>
          <w:i/>
          <w:sz w:val="28"/>
          <w:szCs w:val="28"/>
        </w:rPr>
        <w:t>Электронно-программное обеспечение: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компьютер;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проектор;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диски с дидактическими играми по математике;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выход в интернет.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3B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слова.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Сумма 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Разность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Выражение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Сложение 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Вычитание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Частное делитель произведение 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Множитель </w:t>
      </w:r>
    </w:p>
    <w:p w:rsidR="0045756B" w:rsidRPr="00D15B3B" w:rsidRDefault="0045756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П</w:t>
      </w:r>
      <w:r w:rsidR="00D15B3B" w:rsidRPr="00D15B3B">
        <w:rPr>
          <w:rFonts w:ascii="Times New Roman" w:hAnsi="Times New Roman" w:cs="Times New Roman"/>
          <w:sz w:val="28"/>
          <w:szCs w:val="28"/>
        </w:rPr>
        <w:t>ериметр</w:t>
      </w:r>
    </w:p>
    <w:p w:rsidR="0045756B" w:rsidRPr="00D15B3B" w:rsidRDefault="00D15B3B" w:rsidP="0045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Сантиметр </w:t>
      </w:r>
    </w:p>
    <w:p w:rsidR="001D46FB" w:rsidRPr="00D15B3B" w:rsidRDefault="00D15B3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>Плоскость</w:t>
      </w:r>
    </w:p>
    <w:p w:rsidR="00D15B3B" w:rsidRPr="00D15B3B" w:rsidRDefault="00D15B3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Углы </w:t>
      </w:r>
    </w:p>
    <w:p w:rsidR="00D15B3B" w:rsidRDefault="00D15B3B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3B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4E" w:rsidRDefault="008A784E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4E" w:rsidRDefault="008A784E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4E" w:rsidRDefault="008A784E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34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23"/>
        <w:gridCol w:w="5415"/>
        <w:gridCol w:w="1134"/>
        <w:gridCol w:w="818"/>
        <w:gridCol w:w="1699"/>
      </w:tblGrid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        Тема урока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Действия сложения и вычитания</w:t>
            </w:r>
          </w:p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чисел».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Переменная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выражении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Переместительное и сочетательное свойства сложения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чисел в пределах 20».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Плоские и объемные фигуры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Плоскость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Острые и тупые углы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Плоские и объемные фигуры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Числа от 20 до 100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 «нумерация в пределах 100».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37-46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в столбик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двузначных чисел».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в столбик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чисел»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65-66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Площадь фигур.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Единицы площади.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70-71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Множитель, произведение.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с нулем и единицей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числа 2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Делимое, делитель, частное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3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выражении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4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Умножение и деление на 2 , 3 , 4».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5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Периметр квадрата и прямоугольника.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Деление с нулем и единицей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Цена, количество, стоимость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6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7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умножение чисел».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 чисел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Время. Единица времени – час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Увеличить в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… У</w:t>
            </w:r>
            <w:proofErr w:type="gramEnd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меньшить в…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на 8 и 9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Больше в… Меньше в</w:t>
            </w:r>
            <w:proofErr w:type="gramEnd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111-113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«Умножение». 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117-119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над числами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над числами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Алгоритм. Блок схема Алгоритмы с условием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над числами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умножение и деление чисел».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Нумерация в пределах 100.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239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Повторение. Порядок действий в выражении.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Повторение.  Решение  задач.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134-136</w:t>
            </w: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над числами.</w:t>
            </w: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34" w:rsidRPr="003F2392" w:rsidTr="007E7741">
        <w:tc>
          <w:tcPr>
            <w:tcW w:w="823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B7134" w:rsidRPr="003F2392" w:rsidRDefault="00DB7134" w:rsidP="007E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134" w:rsidRPr="003F2392" w:rsidRDefault="00DB7134" w:rsidP="00DB7134">
      <w:pPr>
        <w:rPr>
          <w:rFonts w:ascii="Times New Roman" w:hAnsi="Times New Roman" w:cs="Times New Roman"/>
          <w:sz w:val="28"/>
          <w:szCs w:val="28"/>
        </w:rPr>
      </w:pPr>
    </w:p>
    <w:p w:rsidR="00DB7134" w:rsidRPr="003F2392" w:rsidRDefault="00DB7134" w:rsidP="00E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134" w:rsidRPr="003F2392" w:rsidSect="004A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167C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753"/>
    <w:multiLevelType w:val="hybridMultilevel"/>
    <w:tmpl w:val="DAD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4F76"/>
    <w:multiLevelType w:val="hybridMultilevel"/>
    <w:tmpl w:val="09706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273E8"/>
    <w:multiLevelType w:val="hybridMultilevel"/>
    <w:tmpl w:val="AF8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5E55"/>
    <w:multiLevelType w:val="hybridMultilevel"/>
    <w:tmpl w:val="EFA41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934C4"/>
    <w:multiLevelType w:val="hybridMultilevel"/>
    <w:tmpl w:val="9D6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C5745"/>
    <w:multiLevelType w:val="hybridMultilevel"/>
    <w:tmpl w:val="3DB0F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82FCA"/>
    <w:multiLevelType w:val="hybridMultilevel"/>
    <w:tmpl w:val="1D72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91A56"/>
    <w:multiLevelType w:val="hybridMultilevel"/>
    <w:tmpl w:val="18060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6B"/>
    <w:rsid w:val="00005915"/>
    <w:rsid w:val="000D0D3D"/>
    <w:rsid w:val="00104CF7"/>
    <w:rsid w:val="001D46FB"/>
    <w:rsid w:val="003372A4"/>
    <w:rsid w:val="003F2392"/>
    <w:rsid w:val="003F7392"/>
    <w:rsid w:val="0045756B"/>
    <w:rsid w:val="00461C0F"/>
    <w:rsid w:val="004A193A"/>
    <w:rsid w:val="004E3E12"/>
    <w:rsid w:val="008A784E"/>
    <w:rsid w:val="00D15B3B"/>
    <w:rsid w:val="00DB7134"/>
    <w:rsid w:val="00E73EE3"/>
    <w:rsid w:val="00F2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FB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a4">
    <w:name w:val="No Spacing"/>
    <w:uiPriority w:val="1"/>
    <w:qFormat/>
    <w:rsid w:val="0045756B"/>
    <w:pPr>
      <w:spacing w:after="0" w:line="240" w:lineRule="auto"/>
    </w:pPr>
  </w:style>
  <w:style w:type="table" w:styleId="a5">
    <w:name w:val="Table Grid"/>
    <w:basedOn w:val="a1"/>
    <w:uiPriority w:val="59"/>
    <w:rsid w:val="00DB71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2012-09-19T12:43:00Z</dcterms:created>
  <dcterms:modified xsi:type="dcterms:W3CDTF">2012-10-17T14:36:00Z</dcterms:modified>
</cp:coreProperties>
</file>