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E9" w:rsidRPr="00D45FE9" w:rsidRDefault="00D45FE9" w:rsidP="00D45FE9">
      <w:pPr>
        <w:pStyle w:val="msonormalbullet1gif"/>
        <w:spacing w:line="240" w:lineRule="atLeast"/>
        <w:ind w:left="-284"/>
        <w:jc w:val="center"/>
        <w:rPr>
          <w:sz w:val="28"/>
          <w:szCs w:val="28"/>
        </w:rPr>
      </w:pPr>
      <w:r w:rsidRPr="00D45FE9">
        <w:rPr>
          <w:sz w:val="28"/>
          <w:szCs w:val="28"/>
        </w:rPr>
        <w:t>Отзыв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>на методическое пособие " Общие проблемы экономической теории" по учебной дисциплине "Экономика"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автор </w:t>
      </w:r>
      <w:proofErr w:type="spellStart"/>
      <w:r w:rsidRPr="00D45FE9">
        <w:rPr>
          <w:sz w:val="28"/>
          <w:szCs w:val="28"/>
        </w:rPr>
        <w:t>Довгаль</w:t>
      </w:r>
      <w:proofErr w:type="spellEnd"/>
      <w:r w:rsidRPr="00D45FE9">
        <w:rPr>
          <w:sz w:val="28"/>
          <w:szCs w:val="28"/>
        </w:rPr>
        <w:t xml:space="preserve">  З.С.- преподаватель учебной дисциплины "Экономика" ГБОУ НПО ПУ №58 К.К.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      Данное методическое пособие посвящено изучению общих проблем экономической теории.  Учебно-методическое пособие по теме "Общие проблемы экономической теории" составлено в соответствии с требованиями новых государственных образовательных стандартов и рабочей программой по дисциплине "Экономика".  Главная задача пособия состоит в изучении основных понятий и связей, существующих в экономике и их подробного анализа по данной теме. Методическое пособие состоит из двух тем: "Предмет и история экономической науки", "Общие проблемы экономической науки", в конце каждой темы предлагается ряд вопросов для самопроверки, на которые учащиеся должны уметь подробно ответить.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        Первая тема посвящена определению предмета и истории экономической науки. В данной теме рассматривается предмет, структура, методология и функции экономической теории, её исторические аспекты, основные современные экономические взгляды и направления. Вторая тема рассматривает общие проблемы экономической теории, связанные с производственными возможностями и удовлетворением безграничных потребностей при наличие ограниченных ресурсов, а так же анализирует, такие понятия, как товар и деньги. Для лучшего усвоения материала приведены графики, рисунки и пояснительные схемы.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        Пособие отличают простота и краткость изложения, а так же ориентация на развитие профессиональных компетенций обучающихся. Темы снабжены краткими выводами, решениями типовых задач, тестами, списками учебной дополнительной литературы.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        Подобранная к использованию литература помогла автору достаточно полно и профессионально изложить общие проблемы экономической теории. По темам разработаны комплекты дидактических материалов для самостоятельной работы и проверки знаний учащихся, по подготовке к аттестации учащихся.     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        Учебное пособие предназначено учащимся НПО  впервые изучающих базовый курс экономической теории, а так же имеющих начальную подготовку в рамках школьного предмета "Экономика" для самостоятельной работы и углубления знаний по теме "Общие проблемы экономической теории".</w:t>
      </w:r>
    </w:p>
    <w:p w:rsidR="00D45FE9" w:rsidRPr="00D45FE9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>Исходя из выше изложенного можно с достаточной долей уверенности сказать, что данное методическое пособие будет интересно преподавателям экономики и обществознания.</w:t>
      </w:r>
    </w:p>
    <w:p w:rsidR="007A2726" w:rsidRDefault="00D45FE9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D45FE9">
        <w:rPr>
          <w:sz w:val="28"/>
          <w:szCs w:val="28"/>
        </w:rPr>
        <w:t xml:space="preserve">Методическое пособие может быть рекомендовано преподавателям экономики и обществознания для использования в учебный процесс.  </w:t>
      </w:r>
    </w:p>
    <w:p w:rsidR="00762BF3" w:rsidRDefault="00762BF3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Преподаватель экономики АИСТ                      </w:t>
      </w:r>
      <w:proofErr w:type="spellStart"/>
      <w:r>
        <w:rPr>
          <w:sz w:val="28"/>
          <w:szCs w:val="28"/>
        </w:rPr>
        <w:t>Андрусенко</w:t>
      </w:r>
      <w:proofErr w:type="spellEnd"/>
      <w:r>
        <w:rPr>
          <w:sz w:val="28"/>
          <w:szCs w:val="28"/>
        </w:rPr>
        <w:t xml:space="preserve"> А.А.</w:t>
      </w:r>
      <w:r w:rsidR="00D45FE9" w:rsidRPr="00D45FE9">
        <w:rPr>
          <w:sz w:val="28"/>
          <w:szCs w:val="28"/>
        </w:rPr>
        <w:t xml:space="preserve"> </w:t>
      </w:r>
    </w:p>
    <w:p w:rsidR="00D45FE9" w:rsidRPr="00D45FE9" w:rsidRDefault="00762BF3" w:rsidP="00D45FE9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высшая  квалификационная категория</w:t>
      </w:r>
      <w:r w:rsidR="00D45FE9" w:rsidRPr="00D45FE9">
        <w:rPr>
          <w:sz w:val="28"/>
          <w:szCs w:val="28"/>
        </w:rPr>
        <w:t xml:space="preserve">                  </w:t>
      </w:r>
    </w:p>
    <w:p w:rsidR="00120414" w:rsidRPr="00D45FE9" w:rsidRDefault="00120414" w:rsidP="00D45FE9">
      <w:pPr>
        <w:spacing w:line="240" w:lineRule="atLeast"/>
        <w:ind w:left="-284"/>
        <w:contextualSpacing/>
        <w:rPr>
          <w:rFonts w:ascii="Times New Roman" w:hAnsi="Times New Roman" w:cs="Times New Roman"/>
        </w:rPr>
      </w:pPr>
    </w:p>
    <w:sectPr w:rsidR="00120414" w:rsidRPr="00D45FE9" w:rsidSect="001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45FE9"/>
    <w:rsid w:val="00120414"/>
    <w:rsid w:val="00233DBC"/>
    <w:rsid w:val="004A3244"/>
    <w:rsid w:val="00582F54"/>
    <w:rsid w:val="00762BF3"/>
    <w:rsid w:val="007A2726"/>
    <w:rsid w:val="007D26FA"/>
    <w:rsid w:val="00D45FE9"/>
    <w:rsid w:val="00ED5A24"/>
    <w:rsid w:val="00E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4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6</cp:revision>
  <dcterms:created xsi:type="dcterms:W3CDTF">2013-05-05T11:57:00Z</dcterms:created>
  <dcterms:modified xsi:type="dcterms:W3CDTF">2013-10-08T14:45:00Z</dcterms:modified>
</cp:coreProperties>
</file>