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1D" w:rsidRPr="0048061D" w:rsidRDefault="0048061D" w:rsidP="0048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1D">
        <w:rPr>
          <w:rFonts w:ascii="Times New Roman" w:hAnsi="Times New Roman" w:cs="Times New Roman"/>
          <w:b/>
          <w:sz w:val="28"/>
          <w:szCs w:val="28"/>
        </w:rPr>
        <w:t>Главная ценность человеческой жизни</w:t>
      </w:r>
      <w:bookmarkStart w:id="0" w:name="_GoBack"/>
      <w:bookmarkEnd w:id="0"/>
    </w:p>
    <w:p w:rsidR="00A62972" w:rsidRPr="0048061D" w:rsidRDefault="00A62972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Ключевым вопросом государственной политики является существенное повышение качества жизни граждан России, все это отражено в национальной программе «Здоровое поколение XXI», в Приоритетных национальных проектах. Главной задачей в реализации поставленных задач является сохранение, укрепление здоровья детей, воспитанников в совместной деятельности с семьей. Особое внимание уделяется вопросам сохранения психофизического здоровья и эмоционального благополучия личности каждого ребенка, формирования навыков и привычек здорового образа жизни, вовлечение семьи в жизнь образовательного учреждения.</w:t>
      </w:r>
    </w:p>
    <w:p w:rsidR="00A62972" w:rsidRPr="0048061D" w:rsidRDefault="00A62972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 xml:space="preserve">    Данная проблема является актуальной и значимой в современных условиях, поскольку воспитатели сталкиваются с ослабленным здоровьем детей, низким уровнем их физического развития, двигательной активности. </w:t>
      </w:r>
      <w:proofErr w:type="gramStart"/>
      <w:r w:rsidRPr="0048061D">
        <w:rPr>
          <w:rFonts w:ascii="Times New Roman" w:hAnsi="Times New Roman" w:cs="Times New Roman"/>
          <w:sz w:val="24"/>
          <w:szCs w:val="24"/>
        </w:rPr>
        <w:t>Главная идея опыта работы по формированию  у дошкольников навыков и привычек здорового образа жизни заключается в том, что для достижения гармонии с природой, самим собой и обществом человеку необходимо заботиться о здоровье с детства, ведь здоровье рассматривается как гармоничное состояние организма (физическое, психическое, социальное благополучие), которое позволяет человеку быть активным в своей жизни.</w:t>
      </w:r>
      <w:proofErr w:type="gramEnd"/>
    </w:p>
    <w:p w:rsidR="00A62972" w:rsidRPr="0048061D" w:rsidRDefault="00A62972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Согласно заключению экспертов ВОЗ, если принять уровень здоровья за 100 %,то состояние здоровья лишь на 10 % зависит от деятельности системы здравоохранения, на 20 % - от наследственных факторов, на 20 % - от состояния окружающей среды. А остальные 50 % зависят от самого человека, от того образа жизни, который он ведет.</w:t>
      </w:r>
    </w:p>
    <w:p w:rsidR="00A62972" w:rsidRPr="0048061D" w:rsidRDefault="00A62972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Во все времена у всех народов мира непреходящей ценностью человека и общества являлось и является физическое и психическое здоровье.</w:t>
      </w:r>
    </w:p>
    <w:p w:rsidR="00A62972" w:rsidRPr="0048061D" w:rsidRDefault="00A62972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А что же такое здоровье? Здоровье – это состояние полного, физического, душевного и социального благополучия и способность приспосабливаться к постоянно меняющимся условиям внешней и окружающей среды и естественному процессу сохранения, а также отсутствие болезней и физических дефектов.</w:t>
      </w:r>
    </w:p>
    <w:p w:rsidR="00A62972" w:rsidRPr="0048061D" w:rsidRDefault="0048061D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Здоровье человека  в первую очередь зависит от стиля жизни, который в большей степени носит персонифицированный характер и определяется историческими и национальными традициями (менталитете) и личностными наклонностями (образ).</w:t>
      </w:r>
    </w:p>
    <w:p w:rsidR="0048061D" w:rsidRPr="0048061D" w:rsidRDefault="0048061D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 xml:space="preserve">Наиболее полно взаимосвязь между образом жизни и здоровьем выражается в понятии здоровый образ жизни; это понятие положено в основу </w:t>
      </w:r>
      <w:proofErr w:type="spellStart"/>
      <w:r w:rsidRPr="0048061D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48061D">
        <w:rPr>
          <w:rFonts w:ascii="Times New Roman" w:hAnsi="Times New Roman" w:cs="Times New Roman"/>
          <w:sz w:val="24"/>
          <w:szCs w:val="24"/>
        </w:rPr>
        <w:t>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48061D" w:rsidRPr="0048061D" w:rsidRDefault="0048061D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 xml:space="preserve">Однако образ жизни людей не может быть одинаковым, так как все мы исходно различны. </w:t>
      </w:r>
      <w:proofErr w:type="gramStart"/>
      <w:r w:rsidRPr="0048061D">
        <w:rPr>
          <w:rFonts w:ascii="Times New Roman" w:hAnsi="Times New Roman" w:cs="Times New Roman"/>
          <w:sz w:val="24"/>
          <w:szCs w:val="24"/>
        </w:rPr>
        <w:t>Известно, что здоровым считается такой образ жизни, который приводит человека к оптимальным продолжительности и качеству жизни.</w:t>
      </w:r>
      <w:proofErr w:type="gramEnd"/>
      <w:r w:rsidRPr="0048061D">
        <w:rPr>
          <w:rFonts w:ascii="Times New Roman" w:hAnsi="Times New Roman" w:cs="Times New Roman"/>
          <w:sz w:val="24"/>
          <w:szCs w:val="24"/>
        </w:rPr>
        <w:t xml:space="preserve"> Это возможно только тогда, когда человек действительно заинтересован в своем здоровье и способен им управлять.</w:t>
      </w:r>
    </w:p>
    <w:p w:rsidR="0048061D" w:rsidRPr="0048061D" w:rsidRDefault="0048061D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lastRenderedPageBreak/>
        <w:t>Для сохранения и восстановления здоровья недостаточно пассивного ожидания, когда природа организма раньше или позже сделает свое дело. Человеку самому необходимо совершать определенную работу в данном направлении. Но, к сожалению, большинством людей ценность здоровья осознается только тогда, когда возникает серьезная угроза для здоровья или оно в значительной степени утрачено, вследствие чего возникает мотивация вылечить болезнь, вернуть здоровье. А вот положительной мотивации к совершенствованию здоровья у здоровых людей явно недостаточно.</w:t>
      </w:r>
    </w:p>
    <w:p w:rsidR="0048061D" w:rsidRPr="0048061D" w:rsidRDefault="0048061D" w:rsidP="0048061D">
      <w:pPr>
        <w:jc w:val="both"/>
        <w:rPr>
          <w:rFonts w:ascii="Times New Roman" w:hAnsi="Times New Roman" w:cs="Times New Roman"/>
          <w:sz w:val="24"/>
          <w:szCs w:val="24"/>
        </w:rPr>
      </w:pPr>
      <w:r w:rsidRPr="0048061D">
        <w:rPr>
          <w:rFonts w:ascii="Times New Roman" w:hAnsi="Times New Roman" w:cs="Times New Roman"/>
          <w:sz w:val="24"/>
          <w:szCs w:val="24"/>
        </w:rPr>
        <w:t>ЗОЖ выражает направленность личности на формирование, сохранение и укрепление, как и индивидуального, так и общественного здоровья. Поэтому важно, начиная с самого раннего возраста, воспитывать у детей активное отношение к собственному здоровью, понимание того, что здоровье – самая величайшая ценность, дарованная человеку природой.</w:t>
      </w:r>
    </w:p>
    <w:sectPr w:rsidR="0048061D" w:rsidRPr="0048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72"/>
    <w:rsid w:val="0048061D"/>
    <w:rsid w:val="00A62972"/>
    <w:rsid w:val="00C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2013-10-20T07:36:00Z</dcterms:created>
  <dcterms:modified xsi:type="dcterms:W3CDTF">2013-10-20T07:51:00Z</dcterms:modified>
</cp:coreProperties>
</file>