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9" w:rsidRPr="003914CD" w:rsidRDefault="006A7FC9" w:rsidP="006A7FC9">
      <w:pPr>
        <w:jc w:val="center"/>
        <w:rPr>
          <w:rFonts w:ascii="Times New Roman" w:hAnsi="Times New Roman" w:cs="Times New Roman"/>
          <w:b/>
          <w:sz w:val="32"/>
          <w:szCs w:val="32"/>
        </w:rPr>
      </w:pPr>
      <w:r w:rsidRPr="003914CD">
        <w:rPr>
          <w:rFonts w:ascii="Times New Roman" w:hAnsi="Times New Roman" w:cs="Times New Roman"/>
          <w:b/>
          <w:color w:val="00B050"/>
          <w:sz w:val="32"/>
          <w:szCs w:val="32"/>
        </w:rPr>
        <w:t>Развитие танцевально-</w:t>
      </w:r>
      <w:proofErr w:type="gramStart"/>
      <w:r w:rsidRPr="003914CD">
        <w:rPr>
          <w:rFonts w:ascii="Times New Roman" w:hAnsi="Times New Roman" w:cs="Times New Roman"/>
          <w:b/>
          <w:color w:val="00B050"/>
          <w:sz w:val="32"/>
          <w:szCs w:val="32"/>
        </w:rPr>
        <w:t xml:space="preserve">ритмических </w:t>
      </w:r>
      <w:r w:rsidR="003914CD">
        <w:rPr>
          <w:rFonts w:ascii="Times New Roman" w:hAnsi="Times New Roman" w:cs="Times New Roman"/>
          <w:b/>
          <w:color w:val="00B050"/>
          <w:sz w:val="32"/>
          <w:szCs w:val="32"/>
        </w:rPr>
        <w:t xml:space="preserve"> </w:t>
      </w:r>
      <w:bookmarkStart w:id="0" w:name="_GoBack"/>
      <w:bookmarkEnd w:id="0"/>
      <w:r w:rsidR="00D3732A" w:rsidRPr="003914CD">
        <w:rPr>
          <w:rFonts w:ascii="Times New Roman" w:hAnsi="Times New Roman" w:cs="Times New Roman"/>
          <w:b/>
          <w:color w:val="00B050"/>
          <w:sz w:val="32"/>
          <w:szCs w:val="32"/>
        </w:rPr>
        <w:t xml:space="preserve"> </w:t>
      </w:r>
      <w:r w:rsidRPr="003914CD">
        <w:rPr>
          <w:rFonts w:ascii="Times New Roman" w:hAnsi="Times New Roman" w:cs="Times New Roman"/>
          <w:b/>
          <w:color w:val="00B050"/>
          <w:sz w:val="32"/>
          <w:szCs w:val="32"/>
        </w:rPr>
        <w:t>движений</w:t>
      </w:r>
      <w:proofErr w:type="gramEnd"/>
      <w:r w:rsidRPr="003914CD">
        <w:rPr>
          <w:rFonts w:ascii="Times New Roman" w:hAnsi="Times New Roman" w:cs="Times New Roman"/>
          <w:b/>
          <w:color w:val="00B050"/>
          <w:sz w:val="32"/>
          <w:szCs w:val="32"/>
        </w:rPr>
        <w:t xml:space="preserve"> детей младшего дошкольного возраста в процессе знакомства с музыкальными произведениями</w:t>
      </w:r>
      <w:r w:rsidR="00E42B39" w:rsidRPr="003914CD">
        <w:rPr>
          <w:rFonts w:ascii="Times New Roman" w:hAnsi="Times New Roman" w:cs="Times New Roman"/>
          <w:b/>
          <w:sz w:val="32"/>
          <w:szCs w:val="32"/>
        </w:rPr>
        <w:t>.</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360C23" w:rsidRPr="00502650" w:rsidRDefault="00360C23" w:rsidP="00360C23">
      <w:pPr>
        <w:rPr>
          <w:rFonts w:ascii="Times New Roman" w:hAnsi="Times New Roman" w:cs="Times New Roman"/>
          <w:sz w:val="28"/>
          <w:szCs w:val="28"/>
        </w:rPr>
      </w:pPr>
      <w:r w:rsidRPr="00502650">
        <w:rPr>
          <w:rFonts w:ascii="Times New Roman" w:hAnsi="Times New Roman" w:cs="Times New Roman"/>
          <w:sz w:val="28"/>
          <w:szCs w:val="28"/>
        </w:rPr>
        <w:t xml:space="preserve">Музыкальное воспитание для детей дошкольного возраста имеет </w:t>
      </w:r>
      <w:proofErr w:type="gramStart"/>
      <w:r w:rsidRPr="00502650">
        <w:rPr>
          <w:rFonts w:ascii="Times New Roman" w:hAnsi="Times New Roman" w:cs="Times New Roman"/>
          <w:sz w:val="28"/>
          <w:szCs w:val="28"/>
        </w:rPr>
        <w:t>важное значение</w:t>
      </w:r>
      <w:proofErr w:type="gramEnd"/>
      <w:r w:rsidRPr="00502650">
        <w:rPr>
          <w:rFonts w:ascii="Times New Roman" w:hAnsi="Times New Roman" w:cs="Times New Roman"/>
          <w:sz w:val="28"/>
          <w:szCs w:val="28"/>
        </w:rPr>
        <w:t>, как для интеллектуального развития, так и для физического. Но для овладения музыкальными способностями необходимо не только пение или прослушивание музыки. Здесь на первый план вступают танцевально-ритмические движения.</w:t>
      </w:r>
    </w:p>
    <w:p w:rsidR="00360C23" w:rsidRPr="00502650" w:rsidRDefault="00360C23" w:rsidP="00360C23">
      <w:pPr>
        <w:rPr>
          <w:rFonts w:ascii="Times New Roman" w:hAnsi="Times New Roman" w:cs="Times New Roman"/>
          <w:sz w:val="28"/>
          <w:szCs w:val="28"/>
        </w:rPr>
      </w:pPr>
      <w:r w:rsidRPr="00502650">
        <w:rPr>
          <w:rFonts w:ascii="Times New Roman" w:hAnsi="Times New Roman" w:cs="Times New Roman"/>
          <w:sz w:val="28"/>
          <w:szCs w:val="28"/>
        </w:rPr>
        <w:t>Положительное влияние музыкально-</w:t>
      </w:r>
      <w:proofErr w:type="gramStart"/>
      <w:r w:rsidRPr="00502650">
        <w:rPr>
          <w:rFonts w:ascii="Times New Roman" w:hAnsi="Times New Roman" w:cs="Times New Roman"/>
          <w:sz w:val="28"/>
          <w:szCs w:val="28"/>
        </w:rPr>
        <w:t xml:space="preserve">ритмических </w:t>
      </w:r>
      <w:r w:rsidR="003914CD">
        <w:rPr>
          <w:rFonts w:ascii="Times New Roman" w:hAnsi="Times New Roman" w:cs="Times New Roman"/>
          <w:sz w:val="28"/>
          <w:szCs w:val="28"/>
        </w:rPr>
        <w:t xml:space="preserve"> </w:t>
      </w:r>
      <w:r w:rsidRPr="00502650">
        <w:rPr>
          <w:rFonts w:ascii="Times New Roman" w:hAnsi="Times New Roman" w:cs="Times New Roman"/>
          <w:sz w:val="28"/>
          <w:szCs w:val="28"/>
        </w:rPr>
        <w:t>движений</w:t>
      </w:r>
      <w:proofErr w:type="gramEnd"/>
      <w:r w:rsidRPr="00502650">
        <w:rPr>
          <w:rFonts w:ascii="Times New Roman" w:hAnsi="Times New Roman" w:cs="Times New Roman"/>
          <w:sz w:val="28"/>
          <w:szCs w:val="28"/>
        </w:rPr>
        <w:t xml:space="preserve"> на </w:t>
      </w:r>
      <w:proofErr w:type="spellStart"/>
      <w:r w:rsidRPr="00502650">
        <w:rPr>
          <w:rFonts w:ascii="Times New Roman" w:hAnsi="Times New Roman" w:cs="Times New Roman"/>
          <w:sz w:val="28"/>
          <w:szCs w:val="28"/>
        </w:rPr>
        <w:t>общефункциональную</w:t>
      </w:r>
      <w:proofErr w:type="spellEnd"/>
      <w:r w:rsidR="003914CD">
        <w:rPr>
          <w:rFonts w:ascii="Times New Roman" w:hAnsi="Times New Roman" w:cs="Times New Roman"/>
          <w:sz w:val="28"/>
          <w:szCs w:val="28"/>
        </w:rPr>
        <w:t xml:space="preserve"> </w:t>
      </w:r>
      <w:r w:rsidRPr="00502650">
        <w:rPr>
          <w:rFonts w:ascii="Times New Roman" w:hAnsi="Times New Roman" w:cs="Times New Roman"/>
          <w:sz w:val="28"/>
          <w:szCs w:val="28"/>
        </w:rPr>
        <w:t xml:space="preserve"> деятельность организма доказано. Обучение языку движений требует от педагога не только знания соответствующей методики, но и предполагают наличие у него правильного представления о танце как художественной деятельности, виде искусства. Именно понимание природы танца позволяет педагогу более осмысленно и квалифицированно решать поставленные задачи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Музыкальное воспитание начинается со знакомства с музыкальными произведениями. В процессе прослушивания музыкальных произведений дети познают музыку разного характера (веселая, грустная, медленная, быстрая и т.д.), и не просто познают, а воспринимают и усваивают специфику разных произведений (авторская или народная песня; колыбельная, плясовая, полька, вальс, марш и т.д.). Но музыкальное воспитание не было бы полноценным, если бы дети ограничивались лишь пением или прослушиванием музыки. Важную роль в музыкально-педагогическом процессе играют танцевально-ритмические движения.</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Танцевально-</w:t>
      </w:r>
      <w:proofErr w:type="gramStart"/>
      <w:r w:rsidRPr="00502650">
        <w:rPr>
          <w:rFonts w:ascii="Times New Roman" w:hAnsi="Times New Roman" w:cs="Times New Roman"/>
          <w:sz w:val="28"/>
          <w:szCs w:val="28"/>
        </w:rPr>
        <w:t xml:space="preserve">ритмические </w:t>
      </w:r>
      <w:r w:rsidR="003914CD">
        <w:rPr>
          <w:rFonts w:ascii="Times New Roman" w:hAnsi="Times New Roman" w:cs="Times New Roman"/>
          <w:sz w:val="28"/>
          <w:szCs w:val="28"/>
        </w:rPr>
        <w:t xml:space="preserve"> </w:t>
      </w:r>
      <w:r w:rsidRPr="00502650">
        <w:rPr>
          <w:rFonts w:ascii="Times New Roman" w:hAnsi="Times New Roman" w:cs="Times New Roman"/>
          <w:sz w:val="28"/>
          <w:szCs w:val="28"/>
        </w:rPr>
        <w:t>движения</w:t>
      </w:r>
      <w:proofErr w:type="gramEnd"/>
      <w:r w:rsidRPr="00502650">
        <w:rPr>
          <w:rFonts w:ascii="Times New Roman" w:hAnsi="Times New Roman" w:cs="Times New Roman"/>
          <w:sz w:val="28"/>
          <w:szCs w:val="28"/>
        </w:rPr>
        <w:t xml:space="preserve"> служат делу познания ребёнком окружающей действительности и, в то же время, - являются средством выражения музыкальных образов, характера музыкальных произведений. Выдающийся музыкальный педагог А.Д. Артоболевская, в книге "Первая встреча с музыкой" утверждает, что музыкальные способности детей проявляются и развиваются, прежде всего, через движение с музыкой.</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lastRenderedPageBreak/>
        <w:t>Кроме того, в период дошкольного детства ребенок интенсивно растет и развивается, движения становятся его потребностью, поэтому физическое воспитание особенно важно в этот возрастной период. А музыкально-</w:t>
      </w:r>
      <w:proofErr w:type="gramStart"/>
      <w:r w:rsidRPr="00502650">
        <w:rPr>
          <w:rFonts w:ascii="Times New Roman" w:hAnsi="Times New Roman" w:cs="Times New Roman"/>
          <w:sz w:val="28"/>
          <w:szCs w:val="28"/>
        </w:rPr>
        <w:t>ритмические движения</w:t>
      </w:r>
      <w:proofErr w:type="gramEnd"/>
      <w:r w:rsidRPr="00502650">
        <w:rPr>
          <w:rFonts w:ascii="Times New Roman" w:hAnsi="Times New Roman" w:cs="Times New Roman"/>
          <w:sz w:val="28"/>
          <w:szCs w:val="28"/>
        </w:rPr>
        <w:t xml:space="preserve"> сочетают в себе как эмоционально-творческое развитие, так и развитие физическое.</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Таким образом, тема развития танцевально-</w:t>
      </w:r>
      <w:proofErr w:type="gramStart"/>
      <w:r w:rsidRPr="00502650">
        <w:rPr>
          <w:rFonts w:ascii="Times New Roman" w:hAnsi="Times New Roman" w:cs="Times New Roman"/>
          <w:sz w:val="28"/>
          <w:szCs w:val="28"/>
        </w:rPr>
        <w:t>ритмических</w:t>
      </w:r>
      <w:r w:rsidR="003914CD">
        <w:rPr>
          <w:rFonts w:ascii="Times New Roman" w:hAnsi="Times New Roman" w:cs="Times New Roman"/>
          <w:sz w:val="28"/>
          <w:szCs w:val="28"/>
        </w:rPr>
        <w:t xml:space="preserve"> </w:t>
      </w:r>
      <w:r w:rsidRPr="00502650">
        <w:rPr>
          <w:rFonts w:ascii="Times New Roman" w:hAnsi="Times New Roman" w:cs="Times New Roman"/>
          <w:sz w:val="28"/>
          <w:szCs w:val="28"/>
        </w:rPr>
        <w:t xml:space="preserve"> движений</w:t>
      </w:r>
      <w:proofErr w:type="gramEnd"/>
      <w:r w:rsidRPr="00502650">
        <w:rPr>
          <w:rFonts w:ascii="Times New Roman" w:hAnsi="Times New Roman" w:cs="Times New Roman"/>
          <w:sz w:val="28"/>
          <w:szCs w:val="28"/>
        </w:rPr>
        <w:t xml:space="preserve"> является актуальной в дошкольном педагогическом процессе.</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Органическое единство музыки и движений необходимо и естественно. Движения должны раскрывать содержание музыки, соответствовать характеру, форме, динамике, темпу и ритму музыкального произведения. В то же время движения побуждают к сознательному восприятию музыкального произведения. А музыка становится более понятной и легче усваивается, придавая движениям особую выразительность, четкость, ритмичность. Известно, что как в пении, так и в движении необходимо достичь полного соответствия с музыкой. Яркие примеры взаимосвязи музыки и движений демонстрируют такие виды спорта, как художественная гимнастика, фигурное катание, синхронное плавание.</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Значительное место в музыкально-ритмическом воспитании дошкольников отводится танцам. Научить ребенка передавать характер музыкального произведения, его образное содержание через пластику движений под музыку - именно на это направлена работа над танцем. Известно, что дети очень любят танцевать. В танцах они удовлетворяют свою естественную потребность в движении. В выразительных, ритмичных движениях танца раскрываются чувства, мысли, настроение, проявляется характер детей.</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Замечено: если музыка нравится, у ребят возникает желание двигаться, им трудно усидеть на месте, они буквально "выплескивают" свои эмоции. Ритм можно "переживать". И детям легче передать свое понимание музыки не словом, а посредством движений. А это хорошая предпосылка для творческого процесса. Приобретая знания и навыки в области танцевального искусства, дети начинают понимать, что каждый танец имеет свое содержание, характер, свой образ. Чтобы передать выразительность танцевальных образов, ребенок должен запомнить не только сами движения, но и их последовательность (что само по себе положительно влияет на развитие памяти и внимания), но и мобилизовать воображение, наблюдательность, творческую активность.</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lastRenderedPageBreak/>
        <w:t>Танец приучает детей к нормам культурного общения. В детях воспитывается скромность, доброжелательность, приветливость. Танец становится одним из средств нравственного воспитания ребенка.</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Танцы состоят из простых народных и классических танцевальных движений. Их можно разделить на несколько видов:</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танцы и пляски с зафиксированными движениями, построение которых определяется структурой музыкального произведения;</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свободные танцы и пляски, в которых наиболее ярко проявляются творческие способности исполнителей;</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комбинированные танцы, включающие зафиксированные движения и свободную импровизацию;</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народные танцы и пляски, построенные на подлинных элементах народного танца;</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характерные танцы, исполняемые различными персонажами;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детские бальные танцы, включающие шаги польки, галопа, </w:t>
      </w:r>
      <w:proofErr w:type="spellStart"/>
      <w:r w:rsidRPr="00502650">
        <w:rPr>
          <w:rFonts w:ascii="Times New Roman" w:hAnsi="Times New Roman" w:cs="Times New Roman"/>
          <w:sz w:val="28"/>
          <w:szCs w:val="28"/>
        </w:rPr>
        <w:t>вальсообразные</w:t>
      </w:r>
      <w:proofErr w:type="spellEnd"/>
      <w:r w:rsidRPr="00502650">
        <w:rPr>
          <w:rFonts w:ascii="Times New Roman" w:hAnsi="Times New Roman" w:cs="Times New Roman"/>
          <w:sz w:val="28"/>
          <w:szCs w:val="28"/>
        </w:rPr>
        <w:t xml:space="preserve"> движения и другие.</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В настоящее время внимание детей и педагогов привлекают современные ритмы музыки, новые танцы. Но иногда приходится сталкиваться с тем, что дети, наблюдая в быту танцы взрослых, подражают самым худшим образцам их исполнения (они </w:t>
      </w:r>
      <w:proofErr w:type="gramStart"/>
      <w:r w:rsidRPr="00502650">
        <w:rPr>
          <w:rFonts w:ascii="Times New Roman" w:hAnsi="Times New Roman" w:cs="Times New Roman"/>
          <w:sz w:val="28"/>
          <w:szCs w:val="28"/>
        </w:rPr>
        <w:t>кривляются</w:t>
      </w:r>
      <w:proofErr w:type="gramEnd"/>
      <w:r w:rsidRPr="00502650">
        <w:rPr>
          <w:rFonts w:ascii="Times New Roman" w:hAnsi="Times New Roman" w:cs="Times New Roman"/>
          <w:sz w:val="28"/>
          <w:szCs w:val="28"/>
        </w:rPr>
        <w:t>, ломаются, танцуют грубо, немузыкально). Это вызывает большую тревогу, так как именно в дошкольном возрасте закладываются основы художественно-музыкального вкуса.</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Детский танец должен быть очень концентрированным, компактным. Не рекомендуется в него включать большое количество разных фигур - это утомляет детей. Надо учитывать психофизическую особенность детей-дошкольников, тщательно лимитировать физическую нагрузку, контроль над которой необходимо осуществлять. А именно:</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следить за осанкой детей на занятиях, характером двигательных заданий;</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определять дозировку физической нагрузки, учитывая пожелания врача;</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обращать внимания на жалобы детей во время занятий танцами;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в беседах с воспитателями и родителями выяснять все данные о здоровье ребенка, его индивидуальных особенностях.</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lastRenderedPageBreak/>
        <w:t>Танец для детей должен иметь четкий рисунок движений. Необходимо помнить о сохранении точности и законченности танцевальной формы, только в этом случае танец будет удобен для многократного повторения. Необходимы органическая взаимосвязь движений с музыкой, учет не только общего характера музыки, но и основных средств музыкальной выразительности (динамических, темповых, метроритмических, гармонических особенностей, регистровой окраски, формы построения данного произведения). Важно также разнообразие репертуара детского танца (по содержанию, настроению). Интересным для детей моментом может явиться смена партнеров в танце, элемент игры, шутки, необычных атрибутов, костюмов.</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Чтобы заинтересовать детей танцем, педагог должен дать общую характеристику танцу, отметить его особенности. Большое значение имеет слушание музыки танца, уяснения ее содержания и особенностей, разбор её структуры (отдельных частей, музыкальных фраз). Детям можно предложить отметить хлопками акценты, ритмический рисунок, начало новой части, музыкальной фразы и т.д. В процессе разучивания танца педагогу приходится неоднократно возвращаться к содержанию и особенностям прослушанной музыки, </w:t>
      </w:r>
      <w:proofErr w:type="gramStart"/>
      <w:r w:rsidRPr="00502650">
        <w:rPr>
          <w:rFonts w:ascii="Times New Roman" w:hAnsi="Times New Roman" w:cs="Times New Roman"/>
          <w:sz w:val="28"/>
          <w:szCs w:val="28"/>
        </w:rPr>
        <w:t>помогать детям находить</w:t>
      </w:r>
      <w:proofErr w:type="gramEnd"/>
      <w:r w:rsidRPr="00502650">
        <w:rPr>
          <w:rFonts w:ascii="Times New Roman" w:hAnsi="Times New Roman" w:cs="Times New Roman"/>
          <w:sz w:val="28"/>
          <w:szCs w:val="28"/>
        </w:rPr>
        <w:t xml:space="preserve"> оттенки движения, отражающие характер музыки. Необходимо ввести детей в мир той музыки, под которую они будут танцевать.</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Первостепенную роль играет правильный, отчетливый, выразительный показ движений педагогом. Хороший показ вызывает у детей желание поскорей </w:t>
      </w:r>
      <w:proofErr w:type="gramStart"/>
      <w:r w:rsidRPr="00502650">
        <w:rPr>
          <w:rFonts w:ascii="Times New Roman" w:hAnsi="Times New Roman" w:cs="Times New Roman"/>
          <w:sz w:val="28"/>
          <w:szCs w:val="28"/>
        </w:rPr>
        <w:t>научиться так же красиво танцевать</w:t>
      </w:r>
      <w:proofErr w:type="gramEnd"/>
      <w:r w:rsidRPr="00502650">
        <w:rPr>
          <w:rFonts w:ascii="Times New Roman" w:hAnsi="Times New Roman" w:cs="Times New Roman"/>
          <w:sz w:val="28"/>
          <w:szCs w:val="28"/>
        </w:rPr>
        <w:t>. Педагог должен специально готовиться к этому показу, проделывать отдельные танцевальные элементы перед зеркалом. Важно ясно показать все нюансы танцевальных движений. Показ может сопровождаться словесными пояснениями, указаниями. Это поможет сделать процесс обучения более сознательным и доступным.</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Педагог заранее анализирует, какие ошибки могут встретиться у детей при овладении тем или иным движением, находит точные слова для объяснения отдельных деталей, продумывает образные сравнения, четкие краткие указания.</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В работе над танцем большое значение имеют подготовительные танцевальные упражнения. Рекомендуется вначале разучить с детьми отдельные танцевальные элементы, которые по мере усвоения могут соединяться в танцевальные фигуры. Дети могут стоять врассыпную или в общем кругу, в этом случае они хорошо видят показ педагога, а педагог в </w:t>
      </w:r>
      <w:r w:rsidRPr="00502650">
        <w:rPr>
          <w:rFonts w:ascii="Times New Roman" w:hAnsi="Times New Roman" w:cs="Times New Roman"/>
          <w:sz w:val="28"/>
          <w:szCs w:val="28"/>
        </w:rPr>
        <w:lastRenderedPageBreak/>
        <w:t>свою очередь имеет возможность контролировать качество движений. Если дети стоят врассыпную, показ педагога должен быть зеркальным.</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Чаще надо использовать и показ детей, хорошо выполняющих то или иное движение. Встречаются случаи, когда в практике исключается всякая предварительная работа над танцем или элементами. Танец разучивается целиком, дети выполняют движения неуверенно, часто ошибаются, получают много замечаний от педагога. Все это снижает интерес к танцу, прочес обучения удлиняется, становится малоэффективным. Без овладения техникой движения невозможно добиться и его выразительности.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Музыкальное сопровождение - дело первостепенной важности. Музыка должна выбираться в соответствии с требованиями хорошего вкуса. Что касается его критериев (в отношении музыкального оформления занятий танцами), они определяются такими понятиями, как ясность, доходчивость, законченность мелодии.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Работа под фонограммы музыкальных произведений даёт возможность педагогу наблюдать за каждым ребенком, корректировать движения прямо в процессе исполнения, увлекать детей собственным показом. </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Во время разучивания танца следует соблюдать определенную последовательность. Вначале дети слушают музыку, затем - пояснения педагог</w:t>
      </w:r>
      <w:proofErr w:type="gramStart"/>
      <w:r w:rsidRPr="00502650">
        <w:rPr>
          <w:rFonts w:ascii="Times New Roman" w:hAnsi="Times New Roman" w:cs="Times New Roman"/>
          <w:sz w:val="28"/>
          <w:szCs w:val="28"/>
        </w:rPr>
        <w:t>а о её</w:t>
      </w:r>
      <w:proofErr w:type="gramEnd"/>
      <w:r w:rsidRPr="00502650">
        <w:rPr>
          <w:rFonts w:ascii="Times New Roman" w:hAnsi="Times New Roman" w:cs="Times New Roman"/>
          <w:sz w:val="28"/>
          <w:szCs w:val="28"/>
        </w:rPr>
        <w:t xml:space="preserve"> характере, форме произведения и т.д. Можно показать танец вместе с воспитателем или заранее подготовленным ребенком. Затем воспитатель пляшет вместе с детьми, внимательно наблюдая за ними и помогая им, например, найти правую ножку или ручку и т.п.</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 xml:space="preserve">Хорошие результаты приносят методические приемы, обращенные сразу ко всей группе участников (в этом особенность занятий ритмикой) или направленные на активизацию каждого ребенка в отдельности. К ним можно отнести </w:t>
      </w:r>
      <w:proofErr w:type="gramStart"/>
      <w:r w:rsidRPr="00502650">
        <w:rPr>
          <w:rFonts w:ascii="Times New Roman" w:hAnsi="Times New Roman" w:cs="Times New Roman"/>
          <w:sz w:val="28"/>
          <w:szCs w:val="28"/>
        </w:rPr>
        <w:t>такие</w:t>
      </w:r>
      <w:proofErr w:type="gramEnd"/>
      <w:r w:rsidRPr="00502650">
        <w:rPr>
          <w:rFonts w:ascii="Times New Roman" w:hAnsi="Times New Roman" w:cs="Times New Roman"/>
          <w:sz w:val="28"/>
          <w:szCs w:val="28"/>
        </w:rPr>
        <w:t>:</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1. Индивидуальная проверка уровня усвоенных навыков, развития способностей путём эпизодических обследований, а также путём наблюдения за поведением ребёнка, его успехами.</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2. Использование в процессе занятия приёмов, обращенных к каждому ребенку;</w:t>
      </w:r>
    </w:p>
    <w:p w:rsidR="006A7FC9" w:rsidRPr="00502650" w:rsidRDefault="006A7FC9" w:rsidP="006A7FC9">
      <w:pPr>
        <w:rPr>
          <w:rFonts w:ascii="Times New Roman" w:hAnsi="Times New Roman" w:cs="Times New Roman"/>
          <w:sz w:val="28"/>
          <w:szCs w:val="28"/>
        </w:rPr>
      </w:pPr>
      <w:proofErr w:type="gramStart"/>
      <w:r w:rsidRPr="00502650">
        <w:rPr>
          <w:rFonts w:ascii="Times New Roman" w:hAnsi="Times New Roman" w:cs="Times New Roman"/>
          <w:sz w:val="28"/>
          <w:szCs w:val="28"/>
        </w:rPr>
        <w:t>создание обстановки, вызывающей у неуверенных ребят желание действовать и ограничивающей излишне самоуверенных;</w:t>
      </w:r>
      <w:proofErr w:type="gramEnd"/>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lastRenderedPageBreak/>
        <w:t>индивидуальные указания некоторым детям наряду с общим указанием всему коллективу;</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исполнение индивидуальных ролей, распределение на группы и подгруппы, с тем чтобы одни ребята выполняли задание, а другие давали этому оценку.</w:t>
      </w:r>
    </w:p>
    <w:p w:rsidR="006A7FC9" w:rsidRPr="00502650" w:rsidRDefault="006A7FC9" w:rsidP="006A7FC9">
      <w:pPr>
        <w:rPr>
          <w:rFonts w:ascii="Times New Roman" w:hAnsi="Times New Roman" w:cs="Times New Roman"/>
          <w:sz w:val="28"/>
          <w:szCs w:val="28"/>
        </w:rPr>
      </w:pPr>
      <w:r w:rsidRPr="00502650">
        <w:rPr>
          <w:rFonts w:ascii="Times New Roman" w:hAnsi="Times New Roman" w:cs="Times New Roman"/>
          <w:sz w:val="28"/>
          <w:szCs w:val="28"/>
        </w:rPr>
        <w:t>3. Включение в случае необходимости очень кратких по времени (2-3 минуты) индивидуальных занятий.</w:t>
      </w:r>
    </w:p>
    <w:p w:rsidR="006A7FC9" w:rsidRPr="00502650" w:rsidRDefault="00360C23" w:rsidP="006A7FC9">
      <w:pPr>
        <w:rPr>
          <w:rFonts w:ascii="Times New Roman" w:hAnsi="Times New Roman" w:cs="Times New Roman"/>
          <w:sz w:val="28"/>
          <w:szCs w:val="28"/>
        </w:rPr>
      </w:pPr>
      <w:r w:rsidRPr="00502650">
        <w:rPr>
          <w:rFonts w:ascii="Times New Roman" w:hAnsi="Times New Roman" w:cs="Times New Roman"/>
          <w:sz w:val="28"/>
          <w:szCs w:val="28"/>
        </w:rPr>
        <w:t xml:space="preserve">Музыкальное воспитание - уникальное средство формирования этого единства, поскольку оно оказывает огромное влияние не только на эмоциональное, но и на познавательное развитие ребенка, ибо музыка несет в себе не только эмоции, но и огромный мир идей, мыслей, образов. </w:t>
      </w:r>
      <w:r w:rsidR="006A7FC9" w:rsidRPr="00502650">
        <w:rPr>
          <w:rFonts w:ascii="Times New Roman" w:hAnsi="Times New Roman" w:cs="Times New Roman"/>
          <w:sz w:val="28"/>
          <w:szCs w:val="28"/>
        </w:rPr>
        <w:t>Процесс обучения танцевальным дв</w:t>
      </w:r>
      <w:r w:rsidRPr="00502650">
        <w:rPr>
          <w:rFonts w:ascii="Times New Roman" w:hAnsi="Times New Roman" w:cs="Times New Roman"/>
          <w:sz w:val="28"/>
          <w:szCs w:val="28"/>
        </w:rPr>
        <w:t>ижениям достаточно трудоёмкий и сложный, но очень важно включать этот вид деятельности на занятиях для  полноценного развития дошкольников.</w:t>
      </w:r>
    </w:p>
    <w:p w:rsidR="003A1235" w:rsidRPr="00502650" w:rsidRDefault="003A1235">
      <w:pPr>
        <w:rPr>
          <w:rFonts w:ascii="Times New Roman" w:hAnsi="Times New Roman" w:cs="Times New Roman"/>
          <w:sz w:val="28"/>
          <w:szCs w:val="28"/>
        </w:rPr>
      </w:pPr>
    </w:p>
    <w:sectPr w:rsidR="003A1235" w:rsidRPr="00502650" w:rsidSect="00D3732A">
      <w:pgSz w:w="11906" w:h="16838"/>
      <w:pgMar w:top="1134" w:right="850" w:bottom="1134" w:left="1701" w:header="708" w:footer="708" w:gutter="0"/>
      <w:pgBorders w:offsetFrom="page">
        <w:top w:val="chainLink" w:sz="10" w:space="24" w:color="548DD4" w:themeColor="text2" w:themeTint="99"/>
        <w:left w:val="chainLink" w:sz="10" w:space="24" w:color="548DD4" w:themeColor="text2" w:themeTint="99"/>
        <w:bottom w:val="chainLink" w:sz="10" w:space="24" w:color="548DD4" w:themeColor="text2" w:themeTint="99"/>
        <w:right w:val="chainLink" w:sz="10"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A7FC9"/>
    <w:rsid w:val="00223C36"/>
    <w:rsid w:val="00360C23"/>
    <w:rsid w:val="003914CD"/>
    <w:rsid w:val="003A1235"/>
    <w:rsid w:val="004E0209"/>
    <w:rsid w:val="00502650"/>
    <w:rsid w:val="006A7FC9"/>
    <w:rsid w:val="00707F43"/>
    <w:rsid w:val="00D3732A"/>
    <w:rsid w:val="00E4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8335-4040-404E-83F1-41478C73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дом</cp:lastModifiedBy>
  <cp:revision>5</cp:revision>
  <dcterms:created xsi:type="dcterms:W3CDTF">2013-10-08T06:34:00Z</dcterms:created>
  <dcterms:modified xsi:type="dcterms:W3CDTF">2013-10-24T18:51:00Z</dcterms:modified>
</cp:coreProperties>
</file>