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0B" w:rsidRPr="000F580B" w:rsidRDefault="000F580B" w:rsidP="000F580B">
      <w:pPr>
        <w:ind w:left="705"/>
        <w:rPr>
          <w:rFonts w:ascii="Times New Roman" w:hAnsi="Times New Roman" w:cs="Times New Roman"/>
          <w:b/>
          <w:sz w:val="24"/>
          <w:szCs w:val="24"/>
        </w:rPr>
      </w:pPr>
      <w:r w:rsidRPr="000F580B">
        <w:rPr>
          <w:rFonts w:ascii="Times New Roman" w:hAnsi="Times New Roman" w:cs="Times New Roman"/>
          <w:b/>
          <w:sz w:val="24"/>
          <w:szCs w:val="24"/>
        </w:rPr>
        <w:t xml:space="preserve">Муниципальное бюджетное образовательное  учреждение дополнительного образования детей </w:t>
      </w:r>
      <w:proofErr w:type="gramStart"/>
      <w:r w:rsidRPr="000F580B">
        <w:rPr>
          <w:rFonts w:ascii="Times New Roman" w:hAnsi="Times New Roman" w:cs="Times New Roman"/>
          <w:b/>
          <w:sz w:val="24"/>
          <w:szCs w:val="24"/>
        </w:rPr>
        <w:t>г</w:t>
      </w:r>
      <w:proofErr w:type="gramEnd"/>
      <w:r w:rsidRPr="000F580B">
        <w:rPr>
          <w:rFonts w:ascii="Times New Roman" w:hAnsi="Times New Roman" w:cs="Times New Roman"/>
          <w:b/>
          <w:sz w:val="24"/>
          <w:szCs w:val="24"/>
        </w:rPr>
        <w:t>. Астрахани «Центр дополнительного образования детей №1»</w:t>
      </w:r>
    </w:p>
    <w:p w:rsidR="008726B7" w:rsidRDefault="008726B7" w:rsidP="00622214">
      <w:pPr>
        <w:ind w:left="705"/>
        <w:rPr>
          <w:rFonts w:ascii="Times New Roman" w:hAnsi="Times New Roman" w:cs="Times New Roman"/>
          <w:b/>
          <w:sz w:val="32"/>
          <w:szCs w:val="32"/>
        </w:rPr>
      </w:pPr>
    </w:p>
    <w:p w:rsidR="008726B7" w:rsidRDefault="008726B7" w:rsidP="00622214">
      <w:pPr>
        <w:ind w:left="705"/>
        <w:rPr>
          <w:rFonts w:ascii="Times New Roman" w:hAnsi="Times New Roman" w:cs="Times New Roman"/>
          <w:b/>
          <w:sz w:val="32"/>
          <w:szCs w:val="32"/>
        </w:rPr>
      </w:pPr>
    </w:p>
    <w:p w:rsidR="008726B7" w:rsidRDefault="008726B7" w:rsidP="00622214">
      <w:pPr>
        <w:ind w:left="705"/>
        <w:rPr>
          <w:rFonts w:ascii="Times New Roman" w:hAnsi="Times New Roman" w:cs="Times New Roman"/>
          <w:b/>
          <w:sz w:val="32"/>
          <w:szCs w:val="32"/>
        </w:rPr>
      </w:pPr>
    </w:p>
    <w:p w:rsidR="008726B7" w:rsidRDefault="008726B7" w:rsidP="00622214">
      <w:pPr>
        <w:ind w:left="705"/>
        <w:rPr>
          <w:rFonts w:ascii="Times New Roman" w:hAnsi="Times New Roman" w:cs="Times New Roman"/>
          <w:b/>
          <w:sz w:val="32"/>
          <w:szCs w:val="32"/>
        </w:rPr>
      </w:pPr>
    </w:p>
    <w:p w:rsidR="008726B7" w:rsidRPr="00073730" w:rsidRDefault="00073730" w:rsidP="00622214">
      <w:pPr>
        <w:ind w:left="705"/>
        <w:rPr>
          <w:rFonts w:ascii="Times New Roman" w:hAnsi="Times New Roman" w:cs="Times New Roman"/>
          <w:b/>
          <w:sz w:val="44"/>
          <w:szCs w:val="44"/>
        </w:rPr>
      </w:pPr>
      <w:r w:rsidRPr="00073730">
        <w:rPr>
          <w:rFonts w:ascii="Times New Roman" w:hAnsi="Times New Roman" w:cs="Times New Roman"/>
          <w:b/>
          <w:sz w:val="44"/>
          <w:szCs w:val="44"/>
        </w:rPr>
        <w:t>Сейчас дошкольник – завтра школьник.</w:t>
      </w:r>
    </w:p>
    <w:p w:rsidR="00802B80" w:rsidRPr="00073730" w:rsidRDefault="00622214" w:rsidP="00073730">
      <w:pPr>
        <w:ind w:left="705" w:firstLine="3"/>
        <w:rPr>
          <w:rFonts w:ascii="Times New Roman" w:hAnsi="Times New Roman" w:cs="Times New Roman"/>
          <w:b/>
          <w:sz w:val="28"/>
          <w:szCs w:val="28"/>
        </w:rPr>
      </w:pPr>
      <w:r w:rsidRPr="00073730">
        <w:rPr>
          <w:rFonts w:ascii="Times New Roman" w:hAnsi="Times New Roman" w:cs="Times New Roman"/>
          <w:b/>
          <w:sz w:val="28"/>
          <w:szCs w:val="28"/>
        </w:rPr>
        <w:t>Методические  рекомендации для педагогов, работающих   с дошкольниками</w:t>
      </w: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726B7">
      <w:pPr>
        <w:ind w:left="4956" w:firstLine="708"/>
        <w:rPr>
          <w:rFonts w:ascii="Times New Roman" w:hAnsi="Times New Roman" w:cs="Times New Roman"/>
          <w:b/>
          <w:sz w:val="24"/>
          <w:szCs w:val="24"/>
        </w:rPr>
      </w:pPr>
      <w:r>
        <w:rPr>
          <w:rFonts w:ascii="Times New Roman" w:hAnsi="Times New Roman" w:cs="Times New Roman"/>
          <w:b/>
          <w:sz w:val="24"/>
          <w:szCs w:val="24"/>
        </w:rPr>
        <w:t>Рекомендации  подготовлены  руководителем методической службы</w:t>
      </w:r>
    </w:p>
    <w:p w:rsidR="008726B7" w:rsidRDefault="008726B7" w:rsidP="008726B7">
      <w:pPr>
        <w:ind w:left="4956" w:firstLine="708"/>
        <w:rPr>
          <w:rFonts w:ascii="Times New Roman" w:hAnsi="Times New Roman" w:cs="Times New Roman"/>
          <w:b/>
          <w:sz w:val="24"/>
          <w:szCs w:val="24"/>
        </w:rPr>
      </w:pPr>
      <w:proofErr w:type="spellStart"/>
      <w:r>
        <w:rPr>
          <w:rFonts w:ascii="Times New Roman" w:hAnsi="Times New Roman" w:cs="Times New Roman"/>
          <w:b/>
          <w:sz w:val="24"/>
          <w:szCs w:val="24"/>
        </w:rPr>
        <w:t>Студенцовой</w:t>
      </w:r>
      <w:proofErr w:type="spellEnd"/>
      <w:r>
        <w:rPr>
          <w:rFonts w:ascii="Times New Roman" w:hAnsi="Times New Roman" w:cs="Times New Roman"/>
          <w:b/>
          <w:sz w:val="24"/>
          <w:szCs w:val="24"/>
        </w:rPr>
        <w:t xml:space="preserve"> Л.Е.</w:t>
      </w: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8726B7" w:rsidP="00802B80">
      <w:pPr>
        <w:ind w:left="1416" w:firstLine="708"/>
        <w:rPr>
          <w:rFonts w:ascii="Times New Roman" w:hAnsi="Times New Roman" w:cs="Times New Roman"/>
          <w:b/>
          <w:sz w:val="24"/>
          <w:szCs w:val="24"/>
        </w:rPr>
      </w:pPr>
    </w:p>
    <w:p w:rsidR="008726B7" w:rsidRDefault="00C64569" w:rsidP="00C64569">
      <w:pPr>
        <w:ind w:left="3540" w:firstLine="708"/>
        <w:rPr>
          <w:rFonts w:ascii="Times New Roman" w:hAnsi="Times New Roman" w:cs="Times New Roman"/>
          <w:b/>
          <w:sz w:val="24"/>
          <w:szCs w:val="24"/>
        </w:rPr>
      </w:pPr>
      <w:r>
        <w:rPr>
          <w:rFonts w:ascii="Times New Roman" w:hAnsi="Times New Roman" w:cs="Times New Roman"/>
          <w:b/>
          <w:sz w:val="24"/>
          <w:szCs w:val="24"/>
        </w:rPr>
        <w:t>2013г.</w:t>
      </w:r>
    </w:p>
    <w:p w:rsidR="008726B7" w:rsidRDefault="008726B7" w:rsidP="00802B80">
      <w:pPr>
        <w:ind w:left="1416" w:firstLine="708"/>
        <w:rPr>
          <w:rFonts w:ascii="Times New Roman" w:hAnsi="Times New Roman" w:cs="Times New Roman"/>
          <w:b/>
          <w:sz w:val="24"/>
          <w:szCs w:val="24"/>
        </w:rPr>
      </w:pPr>
    </w:p>
    <w:p w:rsidR="00802B80" w:rsidRPr="00A46E20" w:rsidRDefault="00802B80" w:rsidP="00802B80">
      <w:pPr>
        <w:ind w:left="1416" w:firstLine="708"/>
        <w:rPr>
          <w:rFonts w:ascii="Times New Roman" w:hAnsi="Times New Roman" w:cs="Times New Roman"/>
          <w:b/>
          <w:sz w:val="24"/>
          <w:szCs w:val="24"/>
        </w:rPr>
      </w:pPr>
      <w:proofErr w:type="spellStart"/>
      <w:r w:rsidRPr="00A46E20">
        <w:rPr>
          <w:rFonts w:ascii="Times New Roman" w:hAnsi="Times New Roman" w:cs="Times New Roman"/>
          <w:b/>
          <w:sz w:val="24"/>
          <w:szCs w:val="24"/>
        </w:rPr>
        <w:lastRenderedPageBreak/>
        <w:t>Кинезиология</w:t>
      </w:r>
      <w:proofErr w:type="spellEnd"/>
      <w:r w:rsidRPr="00A46E20">
        <w:rPr>
          <w:rFonts w:ascii="Times New Roman" w:hAnsi="Times New Roman" w:cs="Times New Roman"/>
          <w:b/>
          <w:sz w:val="24"/>
          <w:szCs w:val="24"/>
        </w:rPr>
        <w:t xml:space="preserve"> в работе с дошкольниками</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Некоторые современные специалисты-педагоги пропагандируют </w:t>
      </w:r>
      <w:proofErr w:type="spellStart"/>
      <w:r w:rsidRPr="00802B80">
        <w:rPr>
          <w:rFonts w:ascii="Times New Roman" w:hAnsi="Times New Roman" w:cs="Times New Roman"/>
          <w:sz w:val="24"/>
          <w:szCs w:val="24"/>
        </w:rPr>
        <w:t>кинезиологию</w:t>
      </w:r>
      <w:proofErr w:type="spellEnd"/>
      <w:r w:rsidRPr="00802B80">
        <w:rPr>
          <w:rFonts w:ascii="Times New Roman" w:hAnsi="Times New Roman" w:cs="Times New Roman"/>
          <w:sz w:val="24"/>
          <w:szCs w:val="24"/>
        </w:rPr>
        <w:t xml:space="preserve">. Раньше про такое направление мало кто слышал. А это </w:t>
      </w:r>
      <w:proofErr w:type="gramStart"/>
      <w:r w:rsidRPr="00802B80">
        <w:rPr>
          <w:rFonts w:ascii="Times New Roman" w:hAnsi="Times New Roman" w:cs="Times New Roman"/>
          <w:sz w:val="24"/>
          <w:szCs w:val="24"/>
        </w:rPr>
        <w:t>очень нужная</w:t>
      </w:r>
      <w:proofErr w:type="gramEnd"/>
      <w:r w:rsidRPr="00802B80">
        <w:rPr>
          <w:rFonts w:ascii="Times New Roman" w:hAnsi="Times New Roman" w:cs="Times New Roman"/>
          <w:sz w:val="24"/>
          <w:szCs w:val="24"/>
        </w:rPr>
        <w:t xml:space="preserve"> штука. </w:t>
      </w:r>
      <w:proofErr w:type="spellStart"/>
      <w:r w:rsidRPr="00802B80">
        <w:rPr>
          <w:rFonts w:ascii="Times New Roman" w:hAnsi="Times New Roman" w:cs="Times New Roman"/>
          <w:sz w:val="24"/>
          <w:szCs w:val="24"/>
        </w:rPr>
        <w:t>Кинезиология</w:t>
      </w:r>
      <w:proofErr w:type="spellEnd"/>
      <w:r w:rsidRPr="00802B80">
        <w:rPr>
          <w:rFonts w:ascii="Times New Roman" w:hAnsi="Times New Roman" w:cs="Times New Roman"/>
          <w:sz w:val="24"/>
          <w:szCs w:val="24"/>
        </w:rPr>
        <w:t xml:space="preserve"> помогает скоординировать работу левого и правого полушария мозга, улучшает настроение и повышает способность к обучению.  Оказывается, есть специальные </w:t>
      </w:r>
      <w:proofErr w:type="spellStart"/>
      <w:r w:rsidRPr="00802B80">
        <w:rPr>
          <w:rFonts w:ascii="Times New Roman" w:hAnsi="Times New Roman" w:cs="Times New Roman"/>
          <w:sz w:val="24"/>
          <w:szCs w:val="24"/>
        </w:rPr>
        <w:t>кинезиологические</w:t>
      </w:r>
      <w:proofErr w:type="spellEnd"/>
      <w:r w:rsidRPr="00802B80">
        <w:rPr>
          <w:rFonts w:ascii="Times New Roman" w:hAnsi="Times New Roman" w:cs="Times New Roman"/>
          <w:sz w:val="24"/>
          <w:szCs w:val="24"/>
        </w:rPr>
        <w:t xml:space="preserve"> игры, в которые особенно интересно играть детям. Их могут проводить как учителя в школе, так и родители.</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Колечко</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Нужно в темпе перебирать пальцы рук, соединяя в кольцо с большим пальцем последовательно каждый палец: указательный, средний, безымянный, мизинец.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w:t>
      </w:r>
      <w:proofErr w:type="gramStart"/>
      <w:r w:rsidRPr="00802B80">
        <w:rPr>
          <w:rFonts w:ascii="Times New Roman" w:hAnsi="Times New Roman" w:cs="Times New Roman"/>
          <w:sz w:val="24"/>
          <w:szCs w:val="24"/>
        </w:rPr>
        <w:t>Для тренировки упражнение сначала выполняют на правой, потом на левой руке.</w:t>
      </w:r>
      <w:proofErr w:type="gramEnd"/>
      <w:r w:rsidRPr="00802B80">
        <w:rPr>
          <w:rFonts w:ascii="Times New Roman" w:hAnsi="Times New Roman" w:cs="Times New Roman"/>
          <w:sz w:val="24"/>
          <w:szCs w:val="24"/>
        </w:rPr>
        <w:t xml:space="preserve"> Затем двумя руками сразу. Причем перебирают пальцами сначала вперед (от указательного пальца к мизинцу), так и назад (от мизинца к указательному пальцу).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Три положения</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Так же, как и в первом упражнении, для тренировки сначала выполняют одной рукой, потом другой. И только затем двумя руками сразу.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Итак, кладем на стол ладонь и легонько стукаем. Сжимаем ладонь в кулак и также стучим. Кладем ладонь ребром и стучим. И снова начинаем сначала.  Учитель начинает считать (раз – ладонь, два – кулак, три ребро). Темп постепенно ускоряется. Тот, кто сбился, выбывает из игры.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Сильная рука</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Учитель предлагает ребятам определить, какая рука у них сильнее. Нужно сжать левую руку в кулак. Правой ладонью захватить левый кулак (со стороны ладони) и попытаться разжать.  Тоже </w:t>
      </w:r>
      <w:proofErr w:type="gramStart"/>
      <w:r w:rsidRPr="00802B80">
        <w:rPr>
          <w:rFonts w:ascii="Times New Roman" w:hAnsi="Times New Roman" w:cs="Times New Roman"/>
          <w:sz w:val="24"/>
          <w:szCs w:val="24"/>
        </w:rPr>
        <w:t>самое</w:t>
      </w:r>
      <w:proofErr w:type="gramEnd"/>
      <w:r w:rsidRPr="00802B80">
        <w:rPr>
          <w:rFonts w:ascii="Times New Roman" w:hAnsi="Times New Roman" w:cs="Times New Roman"/>
          <w:sz w:val="24"/>
          <w:szCs w:val="24"/>
        </w:rPr>
        <w:t xml:space="preserve"> выполняется с другой руки. Какой кулак удастся разжать быстрее, та рука более слабая.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Лезгинка</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Среди учеников выбирают музыканта, он будет отвечать за музыкальное сопровождение – напевать лезгинку. Другие ученики левую руку складывают в кулак, большой палец вытягивают наверх. Кулак нужно развернуть пальцами к себе. Ладонью правой руки (все пальцы выпрямлены, ладонь развернута вниз) нужно прикоснуться к мизинцу левой. Затем быстро поменять руки.  Игра начинается, ведущий напевает лезгинку. На каждый такт руки меняются, темп музыки ускоряется. Тот, кто сбился, выбывает из игры.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Восьмерки</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На первый взгляд это довольно простая игра, но и в ней легко заблудиться. Нужно нарисовать ладонью в воздухе лежащую восьмерку. Рисуем двумя руками. Сначала рисуем внутренние восьмерки (движение рук начинается внутрь), затем внешние (движение рук идет вовне).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Время от времени ведущий (учитель) говорит: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lastRenderedPageBreak/>
        <w:t xml:space="preserve"> — Поменялись!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Дети должны быстро сориентироваться и начать рисовать восьмерки в другую сторону. Если упражнение делать одной рукой, то сбиться сложно. Но когда рисуешь двумя руками, изменить направление движения не очень просто.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Ящерица</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Сначала сооружаем замысловатую конструкцию из пальцев. Скрещиваем руки в кистях таким образом, чтобы пальцы были внизу, а ладони повернуты друг к другу, сцепляем пальцы в замок и выворачиваем руки к себе. Ведущий </w:t>
      </w:r>
      <w:proofErr w:type="gramStart"/>
      <w:r w:rsidRPr="00802B80">
        <w:rPr>
          <w:rFonts w:ascii="Times New Roman" w:hAnsi="Times New Roman" w:cs="Times New Roman"/>
          <w:sz w:val="24"/>
          <w:szCs w:val="24"/>
        </w:rPr>
        <w:t>должен</w:t>
      </w:r>
      <w:proofErr w:type="gramEnd"/>
      <w:r w:rsidRPr="00802B80">
        <w:rPr>
          <w:rFonts w:ascii="Times New Roman" w:hAnsi="Times New Roman" w:cs="Times New Roman"/>
          <w:sz w:val="24"/>
          <w:szCs w:val="24"/>
        </w:rPr>
        <w:t xml:space="preserve"> указать </w:t>
      </w:r>
      <w:proofErr w:type="gramStart"/>
      <w:r w:rsidRPr="00802B80">
        <w:rPr>
          <w:rFonts w:ascii="Times New Roman" w:hAnsi="Times New Roman" w:cs="Times New Roman"/>
          <w:sz w:val="24"/>
          <w:szCs w:val="24"/>
        </w:rPr>
        <w:t>какой</w:t>
      </w:r>
      <w:proofErr w:type="gramEnd"/>
      <w:r w:rsidRPr="00802B80">
        <w:rPr>
          <w:rFonts w:ascii="Times New Roman" w:hAnsi="Times New Roman" w:cs="Times New Roman"/>
          <w:sz w:val="24"/>
          <w:szCs w:val="24"/>
        </w:rPr>
        <w:t xml:space="preserve"> палец следует поднять игроку. Очень важно не дотрагиваться до пальца, а только указывать на него.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 Подними вот этот мизинец. А теперь вот этот безымянный, — можно комментировать задание.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Последовательно в игре должны быть задействованы все пальцы обеих рук.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Картинки</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Садимся на стул и скрещиваем лодыжки так, как удобно. Затем скрещиваем руки, соединив все пальцы в «замок». При вдохе нужно прижать кончик языка к небу, при выдохе расслабляем.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Закрываем глаза на пять </w:t>
      </w:r>
      <w:proofErr w:type="gramStart"/>
      <w:r w:rsidRPr="00802B80">
        <w:rPr>
          <w:rFonts w:ascii="Times New Roman" w:hAnsi="Times New Roman" w:cs="Times New Roman"/>
          <w:sz w:val="24"/>
          <w:szCs w:val="24"/>
        </w:rPr>
        <w:t>минут</w:t>
      </w:r>
      <w:proofErr w:type="gramEnd"/>
      <w:r w:rsidRPr="00802B80">
        <w:rPr>
          <w:rFonts w:ascii="Times New Roman" w:hAnsi="Times New Roman" w:cs="Times New Roman"/>
          <w:sz w:val="24"/>
          <w:szCs w:val="24"/>
        </w:rPr>
        <w:t xml:space="preserve"> и… смотрим картинки, которые возникают перед глазами.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 Кто что увидел? Какую картинку? – спрашивает учитель через 5 минут.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Сама по себе эта игра успокаивает нервы, активизирует сенсорные процессы каждого полушария и помогает на время расслабиться.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Нос-ухо</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На счет раз нужно взяться левой рукой за кончик носа, правой рукой – за левое ухо. На счет два одновременно следует отпустить ухо и нос, хлопнуть в ладоши и поменять положение рук.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Игра продолжается под счет ведущего, который ускоряет темп. </w:t>
      </w:r>
    </w:p>
    <w:p w:rsidR="00802B80" w:rsidRPr="00802B80" w:rsidRDefault="00802B80" w:rsidP="00802B80">
      <w:pPr>
        <w:rPr>
          <w:rFonts w:ascii="Times New Roman" w:hAnsi="Times New Roman" w:cs="Times New Roman"/>
          <w:sz w:val="24"/>
          <w:szCs w:val="24"/>
        </w:rPr>
      </w:pPr>
      <w:proofErr w:type="spellStart"/>
      <w:r w:rsidRPr="00802B80">
        <w:rPr>
          <w:rFonts w:ascii="Times New Roman" w:hAnsi="Times New Roman" w:cs="Times New Roman"/>
          <w:sz w:val="24"/>
          <w:szCs w:val="24"/>
        </w:rPr>
        <w:t>Вверх-вниз-по</w:t>
      </w:r>
      <w:proofErr w:type="spellEnd"/>
      <w:r w:rsidRPr="00802B80">
        <w:rPr>
          <w:rFonts w:ascii="Times New Roman" w:hAnsi="Times New Roman" w:cs="Times New Roman"/>
          <w:sz w:val="24"/>
          <w:szCs w:val="24"/>
        </w:rPr>
        <w:t xml:space="preserve"> диагонали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Суть игры в том, что нужно двигать глазами (но не головой), четко выполняя команды ведущего (учителя). </w:t>
      </w:r>
    </w:p>
    <w:p w:rsidR="00802B80" w:rsidRPr="00802B80"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 Вверх, вниз, по диагонали </w:t>
      </w:r>
      <w:proofErr w:type="spellStart"/>
      <w:r w:rsidRPr="00802B80">
        <w:rPr>
          <w:rFonts w:ascii="Times New Roman" w:hAnsi="Times New Roman" w:cs="Times New Roman"/>
          <w:sz w:val="24"/>
          <w:szCs w:val="24"/>
        </w:rPr>
        <w:t>справо-налево</w:t>
      </w:r>
      <w:proofErr w:type="spellEnd"/>
      <w:r w:rsidRPr="00802B80">
        <w:rPr>
          <w:rFonts w:ascii="Times New Roman" w:hAnsi="Times New Roman" w:cs="Times New Roman"/>
          <w:sz w:val="24"/>
          <w:szCs w:val="24"/>
        </w:rPr>
        <w:t xml:space="preserve">, по диагонали </w:t>
      </w:r>
      <w:proofErr w:type="spellStart"/>
      <w:r w:rsidRPr="00802B80">
        <w:rPr>
          <w:rFonts w:ascii="Times New Roman" w:hAnsi="Times New Roman" w:cs="Times New Roman"/>
          <w:sz w:val="24"/>
          <w:szCs w:val="24"/>
        </w:rPr>
        <w:t>слева-направо</w:t>
      </w:r>
      <w:proofErr w:type="spellEnd"/>
      <w:r w:rsidRPr="00802B80">
        <w:rPr>
          <w:rFonts w:ascii="Times New Roman" w:hAnsi="Times New Roman" w:cs="Times New Roman"/>
          <w:sz w:val="24"/>
          <w:szCs w:val="24"/>
        </w:rPr>
        <w:t xml:space="preserve">, вниз… — командует ведущий. </w:t>
      </w:r>
    </w:p>
    <w:p w:rsidR="00401779" w:rsidRDefault="00802B80" w:rsidP="00802B80">
      <w:pPr>
        <w:rPr>
          <w:rFonts w:ascii="Times New Roman" w:hAnsi="Times New Roman" w:cs="Times New Roman"/>
          <w:sz w:val="24"/>
          <w:szCs w:val="24"/>
        </w:rPr>
      </w:pPr>
      <w:r w:rsidRPr="00802B80">
        <w:rPr>
          <w:rFonts w:ascii="Times New Roman" w:hAnsi="Times New Roman" w:cs="Times New Roman"/>
          <w:sz w:val="24"/>
          <w:szCs w:val="24"/>
        </w:rPr>
        <w:t xml:space="preserve"> Он пытается запутать игроков: повторяет часто одну и ту же команду, а потом неожиданно меняет ее (</w:t>
      </w:r>
      <w:proofErr w:type="spellStart"/>
      <w:r w:rsidRPr="00802B80">
        <w:rPr>
          <w:rFonts w:ascii="Times New Roman" w:hAnsi="Times New Roman" w:cs="Times New Roman"/>
          <w:sz w:val="24"/>
          <w:szCs w:val="24"/>
        </w:rPr>
        <w:t>вверх-вниз-вверх-вниз-вверх-вниз-по</w:t>
      </w:r>
      <w:proofErr w:type="spellEnd"/>
      <w:r w:rsidRPr="00802B80">
        <w:rPr>
          <w:rFonts w:ascii="Times New Roman" w:hAnsi="Times New Roman" w:cs="Times New Roman"/>
          <w:sz w:val="24"/>
          <w:szCs w:val="24"/>
        </w:rPr>
        <w:t xml:space="preserve"> диагонали </w:t>
      </w:r>
      <w:proofErr w:type="spellStart"/>
      <w:r w:rsidRPr="00802B80">
        <w:rPr>
          <w:rFonts w:ascii="Times New Roman" w:hAnsi="Times New Roman" w:cs="Times New Roman"/>
          <w:sz w:val="24"/>
          <w:szCs w:val="24"/>
        </w:rPr>
        <w:t>налево-вверх-вниз</w:t>
      </w:r>
      <w:proofErr w:type="spellEnd"/>
      <w:r w:rsidRPr="00802B80">
        <w:rPr>
          <w:rFonts w:ascii="Times New Roman" w:hAnsi="Times New Roman" w:cs="Times New Roman"/>
          <w:sz w:val="24"/>
          <w:szCs w:val="24"/>
        </w:rPr>
        <w:t>…)</w:t>
      </w:r>
    </w:p>
    <w:p w:rsidR="00C13504" w:rsidRPr="00101EFF" w:rsidRDefault="00863A0B" w:rsidP="00802B80">
      <w:pPr>
        <w:rPr>
          <w:rFonts w:ascii="Times New Roman" w:hAnsi="Times New Roman" w:cs="Times New Roman"/>
          <w:b/>
          <w:sz w:val="24"/>
          <w:szCs w:val="24"/>
        </w:rPr>
      </w:pPr>
      <w:r>
        <w:rPr>
          <w:rFonts w:ascii="Times New Roman" w:hAnsi="Times New Roman" w:cs="Times New Roman"/>
          <w:sz w:val="24"/>
          <w:szCs w:val="24"/>
        </w:rPr>
        <w:lastRenderedPageBreak/>
        <w:tab/>
      </w:r>
      <w:r w:rsidRPr="00101EFF">
        <w:rPr>
          <w:rFonts w:ascii="Times New Roman" w:hAnsi="Times New Roman" w:cs="Times New Roman"/>
          <w:b/>
          <w:sz w:val="24"/>
          <w:szCs w:val="24"/>
        </w:rPr>
        <w:t>Занимательная математика для дошкольников</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Чем раньше ребенок начнет понимать цифры, тем проще ему будет даваться математика в школе, он не будет ее бояться. </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Существуют специальные методики для раннего развития умения считать. Эти методики важно комбинировать с наглядными, интересными пособиями, которые сделают обучение проще и станут мотивацией для ребенка. Многим малышам нужно сначала многое сделать и проговорить прежде, чем они начнут понимать смысл </w:t>
      </w:r>
      <w:proofErr w:type="spellStart"/>
      <w:r w:rsidRPr="00C13504">
        <w:rPr>
          <w:rFonts w:ascii="Times New Roman" w:hAnsi="Times New Roman" w:cs="Times New Roman"/>
          <w:sz w:val="24"/>
          <w:szCs w:val="24"/>
        </w:rPr>
        <w:t>цифр</w:t>
      </w:r>
      <w:proofErr w:type="gramStart"/>
      <w:r w:rsidRPr="00C13504">
        <w:rPr>
          <w:rFonts w:ascii="Times New Roman" w:hAnsi="Times New Roman" w:cs="Times New Roman"/>
          <w:sz w:val="24"/>
          <w:szCs w:val="24"/>
        </w:rPr>
        <w:t>.У</w:t>
      </w:r>
      <w:proofErr w:type="gramEnd"/>
      <w:r w:rsidRPr="00C13504">
        <w:rPr>
          <w:rFonts w:ascii="Times New Roman" w:hAnsi="Times New Roman" w:cs="Times New Roman"/>
          <w:sz w:val="24"/>
          <w:szCs w:val="24"/>
        </w:rPr>
        <w:t>же</w:t>
      </w:r>
      <w:proofErr w:type="spellEnd"/>
      <w:r w:rsidRPr="00C13504">
        <w:rPr>
          <w:rFonts w:ascii="Times New Roman" w:hAnsi="Times New Roman" w:cs="Times New Roman"/>
          <w:sz w:val="24"/>
          <w:szCs w:val="24"/>
        </w:rPr>
        <w:t xml:space="preserve"> в два года большинство детей знают слова «один», «два», «три» и т.д. Однако в очень редких случаях они понимают, что именно эти слова обозначают. В этом возрасте дети еще не владеют навыками понимания и сопоставления чисел. </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Что такое понимание чисел и как его развить?</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Для начала нужно познакомить ребенка с основными концепциями измерений. Например, детям нравится говорить, что они «больше» или «выше», чем их братья или сестры, либо друзья. Или, к примеру, ребенок думает, что в кружке умещается больше напитка, если она выше, чем остальные. Нужно закреплять эти понятия, родители должны следить за тем, чтобы они запоминались правильно. Можно начать сравнивать по размерам, длине, высоте игрушки, играя с ребенком в ванне. На этой стадии ребенок руководствуется не логикой, а восприятием. Если какие-то понятия воспринимаются ребенком неправильно, важно это исправить наглядным образом, через игру. </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Умение классифицировать — это один из основных навыков, которому ребенок должен научиться с помощью множества экспериментов и общения </w:t>
      </w:r>
      <w:proofErr w:type="gramStart"/>
      <w:r w:rsidRPr="00C13504">
        <w:rPr>
          <w:rFonts w:ascii="Times New Roman" w:hAnsi="Times New Roman" w:cs="Times New Roman"/>
          <w:sz w:val="24"/>
          <w:szCs w:val="24"/>
        </w:rPr>
        <w:t>со</w:t>
      </w:r>
      <w:proofErr w:type="gramEnd"/>
      <w:r w:rsidRPr="00C13504">
        <w:rPr>
          <w:rFonts w:ascii="Times New Roman" w:hAnsi="Times New Roman" w:cs="Times New Roman"/>
          <w:sz w:val="24"/>
          <w:szCs w:val="24"/>
        </w:rPr>
        <w:t xml:space="preserve"> взрослыми. Мы классифицируем вещи по размеру, длине, высоте, даже не задумываясь об этом: например, покупая продукты, мы их разделяем на разные группы (крупы, мясо, молочные продукты), мы сортируем белье перед стиркой по цветам и видам тканей и т.д. Через такие простые ежедневные действия ребенок может очень быстро усвоить основы классификации. </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Упражнения на классификацию:</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Кубики: разделяйте их по цветам — синие, зеленые, красные;</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Столовые приборы или белье тоже можно делить по цветам;</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Формочки: научитесь определять треугольник, квадрат, круг и т.д.;</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Разделяйте все предметы по принципу: на чем можно кататься, чем можно рисовать, что плавает, что летает и т.д.;</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Попросите ребенка определить, какие предметы в комнате круглые, какие — квадратные, какие легкие, какие тяжелые и т.д.;</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Попросите ребенка определить, какие предметы сделаны из дерева, пластика, металла и т.д.;</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 Разделяйте вещи по самым разным классификациям: форма, вес, материал, цвет и т.д.</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Перед упражнениями на счет</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lastRenderedPageBreak/>
        <w:t xml:space="preserve"> Ребенок должен научиться сравнивать группы </w:t>
      </w:r>
      <w:proofErr w:type="gramStart"/>
      <w:r w:rsidRPr="00C13504">
        <w:rPr>
          <w:rFonts w:ascii="Times New Roman" w:hAnsi="Times New Roman" w:cs="Times New Roman"/>
          <w:sz w:val="24"/>
          <w:szCs w:val="24"/>
        </w:rPr>
        <w:t>объектов</w:t>
      </w:r>
      <w:proofErr w:type="gramEnd"/>
      <w:r w:rsidRPr="00C13504">
        <w:rPr>
          <w:rFonts w:ascii="Times New Roman" w:hAnsi="Times New Roman" w:cs="Times New Roman"/>
          <w:sz w:val="24"/>
          <w:szCs w:val="24"/>
        </w:rPr>
        <w:t xml:space="preserve"> прежде чем он будет готов к счету. Как уже говорилось, маленькие дети руководствуются, прежде всего, зрительным восприятием. Поэтому ребенку кажется, что в кучке из пяти грейпфрутов больше наименований, чем в кучке из пяти лимонов — просто </w:t>
      </w:r>
      <w:proofErr w:type="gramStart"/>
      <w:r w:rsidRPr="00C13504">
        <w:rPr>
          <w:rFonts w:ascii="Times New Roman" w:hAnsi="Times New Roman" w:cs="Times New Roman"/>
          <w:sz w:val="24"/>
          <w:szCs w:val="24"/>
        </w:rPr>
        <w:t>потому</w:t>
      </w:r>
      <w:proofErr w:type="gramEnd"/>
      <w:r w:rsidRPr="00C13504">
        <w:rPr>
          <w:rFonts w:ascii="Times New Roman" w:hAnsi="Times New Roman" w:cs="Times New Roman"/>
          <w:sz w:val="24"/>
          <w:szCs w:val="24"/>
        </w:rPr>
        <w:t xml:space="preserve"> что по размеру грейпфруты больше лимонов. Поэтому нужно сравнивать объекты по одному. Пусть ребенок отодвигает один лимон, а вы параллельно отодвигайте один грейпфрут. И так далее несколько раз, чтобы ребенок понял, что количество грейпфрутов такое же, как и лимонов. Эти упражнения нужно будет повторять по несколько раз, чтобы ребенок запомнил.</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Другие упражнения:</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Нарисуйте несколько кругов (это будут лица) и отдельно несколько точек (это будут глаза) и спросите ребенка, достаточно ли на рисунке глаз для лиц. И спросите, как ребенок это определил. То же самое проделывайте с носами, ртами, ушами и т.д. Предметов должно быть то больше, то меньше, то достаточно. Обсуждайте, как можно это определить. </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Используйте наклейки: пусть ребенок классифицирует их по разным признакам. Наклейте ряд наклеек, затем под ним наклейте ряд из такого же количества наклеек, но на большем расстоянии друг от друга. Спросите ребенка, одинаковое ли количество наклеек в этих рядах. Спросите, как можно это определить — НО НЕ СЧИТАЙТЕ! Наклейки нужно сопоставлять одну к одной.</w:t>
      </w:r>
    </w:p>
    <w:p w:rsidR="00C13504" w:rsidRP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Разложите разные предметы на подносе (например, зубную щетку, расческу, ложку и т.д.). Попросите ребенка отвернуться, разложите эти предметы в другом порядке. Когда ребенок повернется, спросите, изменилось ли число предметов. </w:t>
      </w:r>
    </w:p>
    <w:p w:rsidR="00C13504" w:rsidRDefault="00C13504" w:rsidP="00C13504">
      <w:pPr>
        <w:rPr>
          <w:rFonts w:ascii="Times New Roman" w:hAnsi="Times New Roman" w:cs="Times New Roman"/>
          <w:sz w:val="24"/>
          <w:szCs w:val="24"/>
        </w:rPr>
      </w:pPr>
      <w:r w:rsidRPr="00C13504">
        <w:rPr>
          <w:rFonts w:ascii="Times New Roman" w:hAnsi="Times New Roman" w:cs="Times New Roman"/>
          <w:sz w:val="24"/>
          <w:szCs w:val="24"/>
        </w:rPr>
        <w:t xml:space="preserve"> Вышеперечисленные упражнения помогут ребенку понять основы счета до изучения концепции цифр. Самые простые предметы могут помочь вам в этой задаче.</w:t>
      </w:r>
    </w:p>
    <w:p w:rsidR="004F4A11" w:rsidRDefault="004F4A11" w:rsidP="00C13504">
      <w:pPr>
        <w:rPr>
          <w:rFonts w:ascii="Times New Roman" w:hAnsi="Times New Roman" w:cs="Times New Roman"/>
          <w:sz w:val="24"/>
          <w:szCs w:val="24"/>
        </w:rPr>
      </w:pPr>
    </w:p>
    <w:p w:rsidR="004F4A11" w:rsidRPr="00802B80" w:rsidRDefault="004F4A11" w:rsidP="00C13504">
      <w:pPr>
        <w:rPr>
          <w:rFonts w:ascii="Times New Roman" w:hAnsi="Times New Roman" w:cs="Times New Roman"/>
          <w:sz w:val="24"/>
          <w:szCs w:val="24"/>
        </w:rPr>
      </w:pPr>
    </w:p>
    <w:sectPr w:rsidR="004F4A11" w:rsidRPr="00802B80" w:rsidSect="00401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B80"/>
    <w:rsid w:val="00073730"/>
    <w:rsid w:val="000F580B"/>
    <w:rsid w:val="00101EFF"/>
    <w:rsid w:val="00401779"/>
    <w:rsid w:val="004541C6"/>
    <w:rsid w:val="004F4A11"/>
    <w:rsid w:val="00622214"/>
    <w:rsid w:val="00740914"/>
    <w:rsid w:val="00802B80"/>
    <w:rsid w:val="00863A0B"/>
    <w:rsid w:val="008726B7"/>
    <w:rsid w:val="008E0858"/>
    <w:rsid w:val="00A46E20"/>
    <w:rsid w:val="00A8452C"/>
    <w:rsid w:val="00C13504"/>
    <w:rsid w:val="00C64569"/>
    <w:rsid w:val="00C71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CDO</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18</cp:revision>
  <dcterms:created xsi:type="dcterms:W3CDTF">2013-10-22T06:01:00Z</dcterms:created>
  <dcterms:modified xsi:type="dcterms:W3CDTF">2013-10-22T08:47:00Z</dcterms:modified>
</cp:coreProperties>
</file>