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11" w:rsidRDefault="008E3A51" w:rsidP="008E3A51">
      <w:pPr>
        <w:jc w:val="center"/>
        <w:rPr>
          <w:rFonts w:ascii="Times New Roman" w:hAnsi="Times New Roman" w:cs="Times New Roman"/>
          <w:b/>
          <w:sz w:val="28"/>
          <w:szCs w:val="28"/>
          <w:lang w:val="tt-RU"/>
        </w:rPr>
      </w:pPr>
      <w:r w:rsidRPr="00005F11">
        <w:rPr>
          <w:rFonts w:ascii="Times New Roman" w:hAnsi="Times New Roman" w:cs="Times New Roman"/>
          <w:b/>
          <w:sz w:val="28"/>
          <w:szCs w:val="28"/>
          <w:lang w:val="tt-RU"/>
        </w:rPr>
        <w:t>Консультация для воспитателей</w:t>
      </w:r>
    </w:p>
    <w:p w:rsidR="008E3A51" w:rsidRPr="00005F11" w:rsidRDefault="00005F11" w:rsidP="008E3A51">
      <w:pPr>
        <w:jc w:val="center"/>
        <w:rPr>
          <w:rFonts w:ascii="Times New Roman" w:hAnsi="Times New Roman" w:cs="Times New Roman"/>
          <w:b/>
          <w:sz w:val="28"/>
          <w:szCs w:val="28"/>
        </w:rPr>
      </w:pPr>
      <w:r>
        <w:rPr>
          <w:rFonts w:ascii="Times New Roman" w:hAnsi="Times New Roman" w:cs="Times New Roman"/>
          <w:b/>
          <w:sz w:val="28"/>
          <w:szCs w:val="28"/>
          <w:lang w:val="tt-RU"/>
        </w:rPr>
        <w:t>Тема:</w:t>
      </w:r>
      <w:r w:rsidR="008E3A51" w:rsidRPr="00005F11">
        <w:rPr>
          <w:rFonts w:ascii="Times New Roman" w:hAnsi="Times New Roman" w:cs="Times New Roman"/>
          <w:b/>
          <w:sz w:val="28"/>
          <w:szCs w:val="28"/>
          <w:lang w:val="tt-RU"/>
        </w:rPr>
        <w:t xml:space="preserve"> “Влияние ре</w:t>
      </w:r>
      <w:r w:rsidR="004B4389">
        <w:rPr>
          <w:rFonts w:ascii="Times New Roman" w:hAnsi="Times New Roman" w:cs="Times New Roman"/>
          <w:b/>
          <w:sz w:val="28"/>
          <w:szCs w:val="28"/>
          <w:lang w:val="tt-RU"/>
        </w:rPr>
        <w:t>чевых упражнений на развитие диа</w:t>
      </w:r>
      <w:r w:rsidR="00B650D0">
        <w:rPr>
          <w:rFonts w:ascii="Times New Roman" w:hAnsi="Times New Roman" w:cs="Times New Roman"/>
          <w:b/>
          <w:sz w:val="28"/>
          <w:szCs w:val="28"/>
          <w:lang w:val="tt-RU"/>
        </w:rPr>
        <w:t>логической речи дош</w:t>
      </w:r>
      <w:r w:rsidR="008E3A51" w:rsidRPr="00005F11">
        <w:rPr>
          <w:rFonts w:ascii="Times New Roman" w:hAnsi="Times New Roman" w:cs="Times New Roman"/>
          <w:b/>
          <w:sz w:val="28"/>
          <w:szCs w:val="28"/>
          <w:lang w:val="tt-RU"/>
        </w:rPr>
        <w:t>кольников”</w:t>
      </w:r>
    </w:p>
    <w:p w:rsidR="008E3A51" w:rsidRPr="00005F11" w:rsidRDefault="00005F11" w:rsidP="00005F11">
      <w:pPr>
        <w:jc w:val="right"/>
        <w:rPr>
          <w:rFonts w:ascii="Times New Roman" w:hAnsi="Times New Roman" w:cs="Times New Roman"/>
          <w:b/>
          <w:sz w:val="28"/>
          <w:szCs w:val="28"/>
          <w:lang w:val="tt-RU"/>
        </w:rPr>
      </w:pPr>
      <w:r w:rsidRPr="00005F11">
        <w:rPr>
          <w:rFonts w:ascii="Times New Roman" w:hAnsi="Times New Roman" w:cs="Times New Roman"/>
          <w:b/>
          <w:sz w:val="28"/>
          <w:szCs w:val="28"/>
          <w:lang w:val="tt-RU"/>
        </w:rPr>
        <w:t xml:space="preserve">Подгатовила: Фардиева Л.М.                                                                   </w:t>
      </w:r>
    </w:p>
    <w:p w:rsidR="00F35FF9"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Развитие речи один из центральных вопросов дошкольной психологии и педагогики. Различные аспекты её развития изучались многими учеными на протяжении десятков лет Л.С. </w:t>
      </w:r>
      <w:proofErr w:type="spellStart"/>
      <w:r w:rsidRPr="002E07F1">
        <w:rPr>
          <w:rFonts w:ascii="Times New Roman" w:hAnsi="Times New Roman" w:cs="Times New Roman"/>
          <w:sz w:val="24"/>
          <w:szCs w:val="24"/>
        </w:rPr>
        <w:t>Выготский</w:t>
      </w:r>
      <w:proofErr w:type="spellEnd"/>
      <w:r w:rsidRPr="002E07F1">
        <w:rPr>
          <w:rFonts w:ascii="Times New Roman" w:hAnsi="Times New Roman" w:cs="Times New Roman"/>
          <w:sz w:val="24"/>
          <w:szCs w:val="24"/>
        </w:rPr>
        <w:t xml:space="preserve">, 1956; СП. Карпова, М.М. Кольцова, 1979; В.И. </w:t>
      </w:r>
      <w:proofErr w:type="spellStart"/>
      <w:r w:rsidRPr="002E07F1">
        <w:rPr>
          <w:rFonts w:ascii="Times New Roman" w:hAnsi="Times New Roman" w:cs="Times New Roman"/>
          <w:sz w:val="24"/>
          <w:szCs w:val="24"/>
        </w:rPr>
        <w:t>Бельтюков</w:t>
      </w:r>
      <w:proofErr w:type="spellEnd"/>
      <w:r w:rsidRPr="002E07F1">
        <w:rPr>
          <w:rFonts w:ascii="Times New Roman" w:hAnsi="Times New Roman" w:cs="Times New Roman"/>
          <w:sz w:val="24"/>
          <w:szCs w:val="24"/>
        </w:rPr>
        <w:t>, 1979. Речь это средство понимания окружающих, это выражение умственных, эмоциональных и аналитических способностей человека. Все психические процессы у ребенка: память, внимание, воображение, мышление, произвольное поведение развиваются с прямым участием речи</w:t>
      </w:r>
      <w:r w:rsidR="004B4389">
        <w:rPr>
          <w:rFonts w:ascii="Times New Roman" w:hAnsi="Times New Roman" w:cs="Times New Roman"/>
          <w:sz w:val="24"/>
          <w:szCs w:val="24"/>
        </w:rPr>
        <w:t>. Развития</w:t>
      </w:r>
      <w:r w:rsidRPr="002E07F1">
        <w:rPr>
          <w:rFonts w:ascii="Times New Roman" w:hAnsi="Times New Roman" w:cs="Times New Roman"/>
          <w:sz w:val="24"/>
          <w:szCs w:val="24"/>
        </w:rPr>
        <w:t xml:space="preserve"> мелкой моторики способствуют индивидуально проводимые упражнения по нанизыванию колец пирамидки, выкладыванию мозаики, палочек и т. д. Из палочек можно выложить дорожку, домик, забор, елочку. Сначала надо давать детям крупные палочки (размером с простой карандаш), постепенно уменьшая их размер до счетной палочки, а затем и спички. При этом важно учить детей правильно захватывать предметы тремя пальцами (большим, указательным и средним).  Кроме упражнений с предметами, развитие мелкой моторики также осуществляется в играх пальцами («Сорока, Ладушки, Коза») и в специальных упражнениях, в которых воспитатель поочередно поднимает и опускает все пальцы сначала одной</w:t>
      </w:r>
      <w:proofErr w:type="gramStart"/>
      <w:r w:rsidRPr="002E07F1">
        <w:rPr>
          <w:rFonts w:ascii="Times New Roman" w:hAnsi="Times New Roman" w:cs="Times New Roman"/>
          <w:sz w:val="24"/>
          <w:szCs w:val="24"/>
        </w:rPr>
        <w:t xml:space="preserve"> ,</w:t>
      </w:r>
      <w:proofErr w:type="gramEnd"/>
      <w:r w:rsidRPr="002E07F1">
        <w:rPr>
          <w:rFonts w:ascii="Times New Roman" w:hAnsi="Times New Roman" w:cs="Times New Roman"/>
          <w:sz w:val="24"/>
          <w:szCs w:val="24"/>
        </w:rPr>
        <w:t xml:space="preserve"> а затем другой руки ребенка, проводит сгибание и разгибание пальцев и т. д. </w:t>
      </w:r>
    </w:p>
    <w:p w:rsidR="008E3A51"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Большое влияние на развитие речи детей оказывают игры, содержанием которых является </w:t>
      </w:r>
      <w:proofErr w:type="spellStart"/>
      <w:r w:rsidRPr="002E07F1">
        <w:rPr>
          <w:rFonts w:ascii="Times New Roman" w:hAnsi="Times New Roman" w:cs="Times New Roman"/>
          <w:sz w:val="24"/>
          <w:szCs w:val="24"/>
        </w:rPr>
        <w:t>инсценирование</w:t>
      </w:r>
      <w:proofErr w:type="spellEnd"/>
      <w:r w:rsidRPr="002E07F1">
        <w:rPr>
          <w:rFonts w:ascii="Times New Roman" w:hAnsi="Times New Roman" w:cs="Times New Roman"/>
          <w:sz w:val="24"/>
          <w:szCs w:val="24"/>
        </w:rPr>
        <w:t xml:space="preserve"> какого-либо сюжета, так называемые игры-драматизации. Хороводные игры и игры с пением способствуют развитию выразительности речи и согласованности слов с движениями. Подобные игры формируют также произвольное запоминание текстов и движений. </w:t>
      </w:r>
    </w:p>
    <w:p w:rsidR="008E3A51"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В чем заключается связь движений пальцев рук и речи.</w:t>
      </w:r>
    </w:p>
    <w:p w:rsidR="008E3A51"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Движения пальцев рук исторически, в ходе развития человечества оказались тесно связанными с речевой функцией.</w:t>
      </w:r>
    </w:p>
    <w:p w:rsidR="008E3A51"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Первой формой общения первобытных людей были жесты, постепенно они стали сочетаться с возгласами, выкриками. Прошли тысячелетия, пока развилась словесная речь, но она долгое время была связана с жестикуляторной речью.</w:t>
      </w:r>
    </w:p>
    <w:p w:rsidR="008E3A51"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Сами движения пальцев рук постепенно совершенствовались — из поколения в поколение люди выполняли все более тонкую и сложную работу. В связи с этим происходило увеличение площади двигательной проекции кисти руки в мозге человека. Так развитие функций руки и речи у людей шло параллельно.</w:t>
      </w:r>
    </w:p>
    <w:p w:rsidR="00F71819" w:rsidRPr="002E07F1" w:rsidRDefault="008E3A51"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 Примерно таков же ход развития речи ребенка.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267587" w:rsidRPr="002E07F1" w:rsidRDefault="00267587" w:rsidP="00BA70C1">
      <w:pPr>
        <w:jc w:val="both"/>
        <w:rPr>
          <w:rFonts w:ascii="Times New Roman" w:hAnsi="Times New Roman" w:cs="Times New Roman"/>
          <w:sz w:val="24"/>
          <w:szCs w:val="24"/>
          <w:lang w:val="tt-RU"/>
        </w:rPr>
      </w:pPr>
      <w:r w:rsidRPr="002E07F1">
        <w:rPr>
          <w:rFonts w:ascii="Times New Roman" w:hAnsi="Times New Roman" w:cs="Times New Roman"/>
          <w:b/>
          <w:sz w:val="24"/>
          <w:szCs w:val="24"/>
        </w:rPr>
        <w:t>Овладение диалогической речью – это одна из главных задач речевого развития дошкольников</w:t>
      </w:r>
      <w:r w:rsidRPr="002E07F1">
        <w:rPr>
          <w:rFonts w:ascii="Times New Roman" w:hAnsi="Times New Roman" w:cs="Times New Roman"/>
          <w:sz w:val="24"/>
          <w:szCs w:val="24"/>
        </w:rPr>
        <w:t>.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целенаправленного речевого воспитания.</w:t>
      </w:r>
      <w:r w:rsidR="002E07F1">
        <w:rPr>
          <w:rFonts w:ascii="Times New Roman" w:hAnsi="Times New Roman" w:cs="Times New Roman"/>
          <w:sz w:val="24"/>
          <w:szCs w:val="24"/>
          <w:lang w:val="tt-RU"/>
        </w:rPr>
        <w:t xml:space="preserve"> </w:t>
      </w:r>
      <w:r w:rsidRPr="002E07F1">
        <w:rPr>
          <w:rFonts w:ascii="Times New Roman" w:hAnsi="Times New Roman" w:cs="Times New Roman"/>
          <w:sz w:val="24"/>
          <w:szCs w:val="24"/>
        </w:rPr>
        <w:t xml:space="preserve">Опыт речевого общения </w:t>
      </w:r>
      <w:proofErr w:type="gramStart"/>
      <w:r w:rsidRPr="002E07F1">
        <w:rPr>
          <w:rFonts w:ascii="Times New Roman" w:hAnsi="Times New Roman" w:cs="Times New Roman"/>
          <w:sz w:val="24"/>
          <w:szCs w:val="24"/>
        </w:rPr>
        <w:t>со</w:t>
      </w:r>
      <w:proofErr w:type="gramEnd"/>
      <w:r w:rsidRPr="002E07F1">
        <w:rPr>
          <w:rFonts w:ascii="Times New Roman" w:hAnsi="Times New Roman" w:cs="Times New Roman"/>
          <w:sz w:val="24"/>
          <w:szCs w:val="24"/>
        </w:rPr>
        <w:t xml:space="preserve"> взрослым ребенок переносит в свои </w:t>
      </w:r>
      <w:r w:rsidRPr="002E07F1">
        <w:rPr>
          <w:rFonts w:ascii="Times New Roman" w:hAnsi="Times New Roman" w:cs="Times New Roman"/>
          <w:sz w:val="24"/>
          <w:szCs w:val="24"/>
        </w:rPr>
        <w:lastRenderedPageBreak/>
        <w:t xml:space="preserve">взаимоотношения со сверстниками. У дошкольника ярко выражено потребность во внимании сверстника, желание донести до партнера цели и содержание своих действий. </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Игра – важная и существенная составляющая жизни детей в детском саду. Игры можно включать не только в занятия и в совместную деятельность воспитателя с детьми, но и в самостоятельную деятельность детей. В игре у детей формируются:</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Умения пользоваться в диалоге различными видами реплик (вопросами, сообщениями, побуждениями) и соответствующими им ответными реакциями.</w:t>
      </w:r>
      <w:r w:rsidR="00F35FF9" w:rsidRPr="002E07F1">
        <w:rPr>
          <w:rFonts w:ascii="Times New Roman" w:hAnsi="Times New Roman" w:cs="Times New Roman"/>
          <w:sz w:val="24"/>
          <w:szCs w:val="24"/>
          <w:lang w:val="tt-RU"/>
        </w:rPr>
        <w:t xml:space="preserve"> </w:t>
      </w:r>
      <w:r w:rsidRPr="002E07F1">
        <w:rPr>
          <w:rFonts w:ascii="Times New Roman" w:hAnsi="Times New Roman" w:cs="Times New Roman"/>
          <w:sz w:val="24"/>
          <w:szCs w:val="24"/>
        </w:rPr>
        <w:t>Умения соблюдать элементарные правила поведения в диалоге: – соблюдать очередность в разговоре;– выслушивать собеседника, не перебивая поддерживать общую тему разговора, не отвлекаться от нее;– не говорить с полным ртом;– говорить спокойно, доброжелательным тоном.</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Поэтому необходимо:</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1. Развивать у детей интерес к игре, воспитывать умение самостоятельно занять себя игрой (индивидуальной и совместной со сверстниками).</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2. Развивать диалогическое общение в сюжетно – ролевой игре не прямо, а оказывая развивающее влияние на саму игру через создание предметно-игровой среды, через участие взрослого в детских играх в качестве партнера.</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3. Включать в игру по любой тематике эпизоды «телефонных разговоров», различных персонажей для активизации ролевого диалога.</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В Федеральных государственных требованиях к структуре Основной общеобразовательной программы дошкольного образования предъявлены требования к содержанию образовательных областей, так как 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 развитие свободного общения </w:t>
      </w:r>
      <w:proofErr w:type="gramStart"/>
      <w:r w:rsidRPr="002E07F1">
        <w:rPr>
          <w:rFonts w:ascii="Times New Roman" w:hAnsi="Times New Roman" w:cs="Times New Roman"/>
          <w:sz w:val="24"/>
          <w:szCs w:val="24"/>
        </w:rPr>
        <w:t>со</w:t>
      </w:r>
      <w:proofErr w:type="gramEnd"/>
      <w:r w:rsidRPr="002E07F1">
        <w:rPr>
          <w:rFonts w:ascii="Times New Roman" w:hAnsi="Times New Roman" w:cs="Times New Roman"/>
          <w:sz w:val="24"/>
          <w:szCs w:val="24"/>
        </w:rPr>
        <w:t xml:space="preserve"> взрослыми и детьми;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детской деятельности; практическое овладение воспитанниками нормами речи.</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 xml:space="preserve">Результаты практической деятельности по реализации технологии О.В. </w:t>
      </w:r>
      <w:proofErr w:type="spellStart"/>
      <w:r w:rsidRPr="002E07F1">
        <w:rPr>
          <w:rFonts w:ascii="Times New Roman" w:hAnsi="Times New Roman" w:cs="Times New Roman"/>
          <w:sz w:val="24"/>
          <w:szCs w:val="24"/>
        </w:rPr>
        <w:t>Бизиковой</w:t>
      </w:r>
      <w:proofErr w:type="spellEnd"/>
      <w:r w:rsidRPr="002E07F1">
        <w:rPr>
          <w:rFonts w:ascii="Times New Roman" w:hAnsi="Times New Roman" w:cs="Times New Roman"/>
          <w:sz w:val="24"/>
          <w:szCs w:val="24"/>
        </w:rPr>
        <w:t xml:space="preserve"> «Развитие диалогической речи дошкольников в игре» подтверждают необходимость ее реализации педагогами дошкольных образовательных учреждений в речевом развитии дошкольников, так как все занятия в данной технологии выстроены в игровой форме, а игра, как известно, является основным видом деятельности дошкольников. Проблема развития диалогической речи остается одной из актуальных тем, так как речь возникает и развивается в процессе общения. Общение является необходимым условием формирования личности, ее сознания и самосознания; это главнейший фактор психологического и речевого развития ребенка.</w:t>
      </w:r>
    </w:p>
    <w:p w:rsidR="00267587" w:rsidRPr="002E07F1" w:rsidRDefault="00267587" w:rsidP="00BA70C1">
      <w:pPr>
        <w:jc w:val="both"/>
        <w:rPr>
          <w:rFonts w:ascii="Times New Roman" w:hAnsi="Times New Roman" w:cs="Times New Roman"/>
          <w:sz w:val="24"/>
          <w:szCs w:val="24"/>
        </w:rPr>
      </w:pPr>
      <w:r w:rsidRPr="002E07F1">
        <w:rPr>
          <w:rFonts w:ascii="Times New Roman" w:hAnsi="Times New Roman" w:cs="Times New Roman"/>
          <w:sz w:val="24"/>
          <w:szCs w:val="24"/>
        </w:rPr>
        <w:t>Диалогическая речь – наиболее простая, естественная форма общения, которая к семи годам должна быть практически сформирована. Именно через диалоговое общение я стараюсь учить детей самоорганизации, самодеятельности, самоконтролю. Целенаправленное использование игровых приемов помогло повысить эффективность процесса формирования диалогических умений у дошкольников.</w:t>
      </w:r>
    </w:p>
    <w:p w:rsidR="002E07F1" w:rsidRPr="002E07F1" w:rsidRDefault="00267587" w:rsidP="00065E82">
      <w:pPr>
        <w:pStyle w:val="a3"/>
        <w:shd w:val="clear" w:color="auto" w:fill="FFFFFF"/>
        <w:spacing w:line="288" w:lineRule="atLeast"/>
        <w:rPr>
          <w:lang w:val="tt-RU"/>
        </w:rPr>
      </w:pPr>
      <w:r w:rsidRPr="002E07F1">
        <w:rPr>
          <w:b/>
        </w:rPr>
        <w:t>Развитие диалогической речи дошкольников в игре</w:t>
      </w:r>
      <w:r w:rsidRPr="002E07F1">
        <w:t>.</w:t>
      </w:r>
      <w:r w:rsidR="00972DD9" w:rsidRPr="002E07F1">
        <w:rPr>
          <w:lang w:val="tt-RU"/>
        </w:rPr>
        <w:t xml:space="preserve">   </w:t>
      </w:r>
    </w:p>
    <w:p w:rsidR="002E07F1" w:rsidRPr="002E07F1" w:rsidRDefault="00972DD9" w:rsidP="002E07F1">
      <w:pPr>
        <w:rPr>
          <w:rFonts w:ascii="Times New Roman" w:hAnsi="Times New Roman" w:cs="Times New Roman"/>
          <w:lang w:val="tt-RU"/>
        </w:rPr>
      </w:pPr>
      <w:r w:rsidRPr="005E20AD">
        <w:rPr>
          <w:rFonts w:ascii="Times New Roman" w:hAnsi="Times New Roman" w:cs="Times New Roman"/>
        </w:rPr>
        <w:lastRenderedPageBreak/>
        <w:t>Упражнение для развития речи дошкольников: Загадка.</w:t>
      </w:r>
      <w:r w:rsidR="002E07F1" w:rsidRPr="002E07F1">
        <w:rPr>
          <w:rFonts w:ascii="Times New Roman" w:hAnsi="Times New Roman" w:cs="Times New Roman"/>
          <w:lang w:val="tt-RU"/>
        </w:rPr>
        <w:t xml:space="preserve"> </w:t>
      </w:r>
      <w:r w:rsidRPr="002E07F1">
        <w:rPr>
          <w:rFonts w:ascii="Times New Roman" w:hAnsi="Times New Roman" w:cs="Times New Roman"/>
        </w:rPr>
        <w:t>Игра подходит детям трех-семи лет. Разгадывание загадок многосторонне развивает речь. В загадках даются более яркие признаки явлений и предметов, которые имеют сжатую форму. Угадывание загадок развивает у детей способность анализировать, обобщать, делать выводы и уметь выделять типичные признаки предмета. Отдельные загадки обогатят словарь детей из-за многозначности слов. И, безусловно, учат образно мыслить.</w:t>
      </w:r>
    </w:p>
    <w:p w:rsidR="00972DD9" w:rsidRPr="002E07F1" w:rsidRDefault="00972DD9" w:rsidP="005E20AD">
      <w:r w:rsidRPr="002E07F1">
        <w:rPr>
          <w:rStyle w:val="a4"/>
          <w:rFonts w:ascii="Times New Roman" w:hAnsi="Times New Roman" w:cs="Times New Roman"/>
          <w:b w:val="0"/>
          <w:color w:val="5F3F2F"/>
          <w:sz w:val="24"/>
          <w:szCs w:val="24"/>
        </w:rPr>
        <w:t>Упражнение для развития речи дошкольников: «Что это значит?» (возраст детей старше пяти лет)</w:t>
      </w:r>
    </w:p>
    <w:p w:rsidR="00972DD9" w:rsidRPr="002E07F1" w:rsidRDefault="00972DD9" w:rsidP="002E07F1">
      <w:pPr>
        <w:rPr>
          <w:rFonts w:ascii="Times New Roman" w:hAnsi="Times New Roman" w:cs="Times New Roman"/>
        </w:rPr>
      </w:pPr>
      <w:r w:rsidRPr="002E07F1">
        <w:rPr>
          <w:rFonts w:ascii="Times New Roman" w:hAnsi="Times New Roman" w:cs="Times New Roman"/>
        </w:rPr>
        <w:t xml:space="preserve">Эмоциональная окраска и интонация речи имеют </w:t>
      </w:r>
      <w:proofErr w:type="gramStart"/>
      <w:r w:rsidRPr="002E07F1">
        <w:rPr>
          <w:rFonts w:ascii="Times New Roman" w:hAnsi="Times New Roman" w:cs="Times New Roman"/>
        </w:rPr>
        <w:t>важное значение</w:t>
      </w:r>
      <w:proofErr w:type="gramEnd"/>
      <w:r w:rsidRPr="002E07F1">
        <w:rPr>
          <w:rFonts w:ascii="Times New Roman" w:hAnsi="Times New Roman" w:cs="Times New Roman"/>
        </w:rPr>
        <w:t xml:space="preserve">, потому, что собственно по тону, мы нередко узнаем о настроении говорящего и значение того, что он нам доносит. Чтобы представить детям насколько важна данная сторона речи нужно </w:t>
      </w:r>
      <w:proofErr w:type="gramStart"/>
      <w:r w:rsidRPr="002E07F1">
        <w:rPr>
          <w:rFonts w:ascii="Times New Roman" w:hAnsi="Times New Roman" w:cs="Times New Roman"/>
        </w:rPr>
        <w:t>использовать</w:t>
      </w:r>
      <w:proofErr w:type="gramEnd"/>
      <w:r w:rsidRPr="002E07F1">
        <w:rPr>
          <w:rFonts w:ascii="Times New Roman" w:hAnsi="Times New Roman" w:cs="Times New Roman"/>
        </w:rPr>
        <w:t xml:space="preserve"> фразеологизмы русского языка и народные пословицы и поговорки. Точно и лаконично выявлены во фразеологизмах народных сказок не только мысли и идеи, но и их эмоциональная окраска (поощрение, осуждение, радость, ласка, грусть, злость и т. д.)</w:t>
      </w:r>
      <w:proofErr w:type="gramStart"/>
      <w:r w:rsidRPr="002E07F1">
        <w:rPr>
          <w:rFonts w:ascii="Times New Roman" w:hAnsi="Times New Roman" w:cs="Times New Roman"/>
        </w:rPr>
        <w:t>.</w:t>
      </w:r>
      <w:proofErr w:type="gramEnd"/>
      <w:r w:rsidRPr="002E07F1">
        <w:rPr>
          <w:rFonts w:ascii="Times New Roman" w:hAnsi="Times New Roman" w:cs="Times New Roman"/>
        </w:rPr>
        <w:t xml:space="preserve"> </w:t>
      </w:r>
      <w:proofErr w:type="gramStart"/>
      <w:r w:rsidRPr="002E07F1">
        <w:rPr>
          <w:rFonts w:ascii="Times New Roman" w:hAnsi="Times New Roman" w:cs="Times New Roman"/>
        </w:rPr>
        <w:t>р</w:t>
      </w:r>
      <w:proofErr w:type="gramEnd"/>
      <w:r w:rsidRPr="002E07F1">
        <w:rPr>
          <w:rFonts w:ascii="Times New Roman" w:hAnsi="Times New Roman" w:cs="Times New Roman"/>
        </w:rPr>
        <w:t xml:space="preserve">ассказывайте ребенку ряд пословиц или фразеологизмов. </w:t>
      </w:r>
      <w:proofErr w:type="gramStart"/>
      <w:r w:rsidRPr="002E07F1">
        <w:rPr>
          <w:rFonts w:ascii="Times New Roman" w:hAnsi="Times New Roman" w:cs="Times New Roman"/>
        </w:rPr>
        <w:t>Подумайте</w:t>
      </w:r>
      <w:proofErr w:type="gramEnd"/>
      <w:r w:rsidRPr="002E07F1">
        <w:rPr>
          <w:rFonts w:ascii="Times New Roman" w:hAnsi="Times New Roman" w:cs="Times New Roman"/>
        </w:rPr>
        <w:t xml:space="preserve"> что бы они смогли значить.</w:t>
      </w:r>
      <w:r w:rsidR="002E07F1" w:rsidRPr="002E07F1">
        <w:rPr>
          <w:rFonts w:ascii="Times New Roman" w:hAnsi="Times New Roman" w:cs="Times New Roman"/>
          <w:lang w:val="tt-RU"/>
        </w:rPr>
        <w:t xml:space="preserve"> </w:t>
      </w:r>
      <w:r w:rsidRPr="002E07F1">
        <w:rPr>
          <w:rFonts w:ascii="Times New Roman" w:hAnsi="Times New Roman" w:cs="Times New Roman"/>
        </w:rPr>
        <w:t>К примеру, что означает "бить баклуши", "задать головомойку"</w:t>
      </w:r>
      <w:proofErr w:type="gramStart"/>
      <w:r w:rsidRPr="002E07F1">
        <w:rPr>
          <w:rFonts w:ascii="Times New Roman" w:hAnsi="Times New Roman" w:cs="Times New Roman"/>
        </w:rPr>
        <w:t>,"</w:t>
      </w:r>
      <w:proofErr w:type="gramEnd"/>
      <w:r w:rsidRPr="002E07F1">
        <w:rPr>
          <w:rFonts w:ascii="Times New Roman" w:hAnsi="Times New Roman" w:cs="Times New Roman"/>
        </w:rPr>
        <w:t>повесить нос". Ознакомление с фразеологизмами улучшает фантазию и развивает мышление.</w:t>
      </w:r>
    </w:p>
    <w:p w:rsidR="00972DD9" w:rsidRPr="002E07F1" w:rsidRDefault="00972DD9" w:rsidP="004B4389">
      <w:r w:rsidRPr="002E07F1">
        <w:rPr>
          <w:rStyle w:val="a4"/>
          <w:rFonts w:ascii="Times New Roman" w:hAnsi="Times New Roman" w:cs="Times New Roman"/>
          <w:b w:val="0"/>
          <w:color w:val="5F3F2F"/>
          <w:sz w:val="24"/>
          <w:szCs w:val="24"/>
        </w:rPr>
        <w:t>Скороговорки и поговорки.</w:t>
      </w:r>
    </w:p>
    <w:p w:rsidR="00972DD9" w:rsidRPr="002E07F1" w:rsidRDefault="00972DD9" w:rsidP="002E07F1">
      <w:pPr>
        <w:rPr>
          <w:rFonts w:ascii="Times New Roman" w:hAnsi="Times New Roman" w:cs="Times New Roman"/>
        </w:rPr>
      </w:pPr>
      <w:r w:rsidRPr="002E07F1">
        <w:rPr>
          <w:rFonts w:ascii="Times New Roman" w:hAnsi="Times New Roman" w:cs="Times New Roman"/>
        </w:rPr>
        <w:t>Произносить скороговорки и поговорки – полезно для детей разного возраста, даже если дикция ребенка на первый взгляд в норме. У дошкольников еще довольно плохо работает и скоординирован речевой аппарат. Встречаются дети, которые выговаривая слова, спешат, заглатывают окончания, а иные, напротив, медленно говорят и слишком затягивают слова. Необходимо запомнить - дикция формируется при помощи особых занятий, ведь никто не владеет безупречным произношением от природы. Поэтому употребляйте добрые и старые скороговорки, и речь вашего малыша станет значительно лучше.</w:t>
      </w:r>
    </w:p>
    <w:p w:rsidR="00433BB4" w:rsidRPr="002E07F1" w:rsidRDefault="00433BB4" w:rsidP="00433BB4">
      <w:pPr>
        <w:spacing w:after="0" w:line="240" w:lineRule="auto"/>
        <w:ind w:firstLine="568"/>
        <w:jc w:val="center"/>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b/>
          <w:bCs/>
          <w:color w:val="000000"/>
          <w:sz w:val="24"/>
          <w:szCs w:val="24"/>
          <w:lang w:eastAsia="ru-RU"/>
        </w:rPr>
        <w:t>Речевые игры для развития  диалогической речи</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Речь выполняет многообразные функции в жизни ребенка. Основной и первоначальной является коммуникативная функция – назначение речи быть средством общения. Целью общения может быть как поддержание социальных контактов, обмен интеллектуально информацией, воздействие на эмоциональную сферу и поведение партнера, так и само </w:t>
      </w:r>
      <w:proofErr w:type="gramStart"/>
      <w:r w:rsidRPr="002E07F1">
        <w:rPr>
          <w:rFonts w:ascii="Times New Roman" w:eastAsia="Times New Roman" w:hAnsi="Times New Roman" w:cs="Times New Roman"/>
          <w:color w:val="000000"/>
          <w:sz w:val="24"/>
          <w:szCs w:val="24"/>
          <w:lang w:eastAsia="ru-RU"/>
        </w:rPr>
        <w:t>сообщение</w:t>
      </w:r>
      <w:proofErr w:type="gramEnd"/>
      <w:r w:rsidRPr="002E07F1">
        <w:rPr>
          <w:rFonts w:ascii="Times New Roman" w:eastAsia="Times New Roman" w:hAnsi="Times New Roman" w:cs="Times New Roman"/>
          <w:color w:val="000000"/>
          <w:sz w:val="24"/>
          <w:szCs w:val="24"/>
          <w:lang w:eastAsia="ru-RU"/>
        </w:rPr>
        <w:t xml:space="preserve"> и используемые языковые средства.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форм речи – диалога и монолога. Диалог выступает как основная форма речевого общения, в недрах которой зарождается монолог.</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Разговорно-диалогическая речь – довольно сложная форма речевой деятельности, поскольку каждому участнику диалога необходимо умение выслушать вопросы и реплики собеседника, соотнося с ним свои  ответы и высказывания. При этом определенные трудности вызывает задача правильного грамматического оформления ответа и вопроса.</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Овладение диалогической речью включает также усвоение ее интонационного богатства.</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Таким образом, можно говорить о том, что диалогическая форма общения не дана ребенку изначально. Ее становление проходит стадию </w:t>
      </w:r>
      <w:proofErr w:type="gramStart"/>
      <w:r w:rsidRPr="002E07F1">
        <w:rPr>
          <w:rFonts w:ascii="Times New Roman" w:eastAsia="Times New Roman" w:hAnsi="Times New Roman" w:cs="Times New Roman"/>
          <w:color w:val="000000"/>
          <w:sz w:val="24"/>
          <w:szCs w:val="24"/>
          <w:lang w:eastAsia="ru-RU"/>
        </w:rPr>
        <w:t>пред</w:t>
      </w:r>
      <w:proofErr w:type="gramEnd"/>
      <w:r w:rsidR="004B4389">
        <w:rPr>
          <w:rFonts w:ascii="Times New Roman" w:eastAsia="Times New Roman" w:hAnsi="Times New Roman" w:cs="Times New Roman"/>
          <w:color w:val="000000"/>
          <w:sz w:val="24"/>
          <w:szCs w:val="24"/>
          <w:lang w:eastAsia="ru-RU"/>
        </w:rPr>
        <w:t xml:space="preserve"> </w:t>
      </w:r>
      <w:proofErr w:type="gramStart"/>
      <w:r w:rsidR="004B4389">
        <w:rPr>
          <w:rFonts w:ascii="Times New Roman" w:eastAsia="Times New Roman" w:hAnsi="Times New Roman" w:cs="Times New Roman"/>
          <w:color w:val="000000"/>
          <w:sz w:val="24"/>
          <w:szCs w:val="24"/>
          <w:lang w:eastAsia="ru-RU"/>
        </w:rPr>
        <w:t>диа</w:t>
      </w:r>
      <w:r w:rsidRPr="002E07F1">
        <w:rPr>
          <w:rFonts w:ascii="Times New Roman" w:eastAsia="Times New Roman" w:hAnsi="Times New Roman" w:cs="Times New Roman"/>
          <w:color w:val="000000"/>
          <w:sz w:val="24"/>
          <w:szCs w:val="24"/>
          <w:lang w:eastAsia="ru-RU"/>
        </w:rPr>
        <w:t>лога</w:t>
      </w:r>
      <w:proofErr w:type="gramEnd"/>
      <w:r w:rsidRPr="002E07F1">
        <w:rPr>
          <w:rFonts w:ascii="Times New Roman" w:eastAsia="Times New Roman" w:hAnsi="Times New Roman" w:cs="Times New Roman"/>
          <w:color w:val="000000"/>
          <w:sz w:val="24"/>
          <w:szCs w:val="24"/>
          <w:lang w:eastAsia="ru-RU"/>
        </w:rPr>
        <w:t xml:space="preserve"> («дуэта», «коллективного монолога»), стадию скоординированных речевых действий, направленных на поддержание социального контакта, практического взаимодействия, постепенно приближаясь к овладению «теоретическим», содержательным диалогом, личностно окрашенным общением. Овладение диалогом - больше, чем овладение просто композиционной формой речи. </w:t>
      </w:r>
      <w:proofErr w:type="gramStart"/>
      <w:r w:rsidRPr="002E07F1">
        <w:rPr>
          <w:rFonts w:ascii="Times New Roman" w:eastAsia="Times New Roman" w:hAnsi="Times New Roman" w:cs="Times New Roman"/>
          <w:color w:val="000000"/>
          <w:sz w:val="24"/>
          <w:szCs w:val="24"/>
          <w:lang w:eastAsia="ru-RU"/>
        </w:rPr>
        <w:t>Это</w:t>
      </w:r>
      <w:proofErr w:type="gramEnd"/>
      <w:r w:rsidRPr="002E07F1">
        <w:rPr>
          <w:rFonts w:ascii="Times New Roman" w:eastAsia="Times New Roman" w:hAnsi="Times New Roman" w:cs="Times New Roman"/>
          <w:color w:val="000000"/>
          <w:sz w:val="24"/>
          <w:szCs w:val="24"/>
          <w:lang w:eastAsia="ru-RU"/>
        </w:rPr>
        <w:t xml:space="preserve"> прежде всего формирование диалогической позиции, активного вопрошающего и ответного отношения к партнеру, умение слышать и понимать товарища, привлечь его внимание к себе и своей деятельности, интересоваться собеседником и быть интересным ему.</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Первые речевые игры по развитию диалогической речи лучше всего строить вокруг интересных предметов, принесенных воспитателем, например макета корабля, ракеты, спутника, новой заводной игрушки, игры и т.д. Игра проходит в форме непринужденного обмена репликами и ответов воспитателя на интересующие вопросы. Основная цель этих речевых игр – развитие стимула к речевому общению на эмоциональной основе. Наиболее доступная и живая форма </w:t>
      </w:r>
      <w:r w:rsidRPr="002E07F1">
        <w:rPr>
          <w:rFonts w:ascii="Times New Roman" w:eastAsia="Times New Roman" w:hAnsi="Times New Roman" w:cs="Times New Roman"/>
          <w:color w:val="000000"/>
          <w:sz w:val="24"/>
          <w:szCs w:val="24"/>
          <w:lang w:eastAsia="ru-RU"/>
        </w:rPr>
        <w:lastRenderedPageBreak/>
        <w:t>усвоения диалога – игра. Здесь можно предложить следующие игры: «Гуси-гуси», «Зайцы», «Светофор».</w:t>
      </w:r>
    </w:p>
    <w:p w:rsidR="00433BB4" w:rsidRPr="002E07F1" w:rsidRDefault="00433BB4" w:rsidP="00433BB4">
      <w:pPr>
        <w:spacing w:after="0" w:line="270" w:lineRule="atLeast"/>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Развитию диалога также способствует использование приемов театрализации (игр-драматизаций, театрализованных представлений), которые развивают интонационную выразительность, совершенствуют эмоциональность речи, обогащают словарь, формируют грамматический строй, активизируют речевую деятельность  ребенка в целом. </w:t>
      </w:r>
    </w:p>
    <w:p w:rsidR="00433BB4" w:rsidRPr="002E07F1" w:rsidRDefault="00433BB4" w:rsidP="00433BB4">
      <w:pPr>
        <w:spacing w:after="0" w:line="270" w:lineRule="atLeast"/>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Сначала ребенку предлагается внимательно прослушать диалог, понять его смысл, определить участников разговора. Ряд диалогов имеет в своем составе слова, которые могут быть незнакомы или непонятны ребенку (например, «вязанка», «хворост» и т. д.) - значение этих слов необходимо уточнить. Затем диалог нужно выучить. Далее идет распределение ролей между детьми или между ребенком и взрослым.</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Особое внимание следует уделить не механическому заучиванию и воспроизведению диалога, а характеру высказывания: каждый должен вести свою роль выразительно, интонационно окрашивая свою речь нотками удивления, восхищения, изумления, недоумения, возмущения и т. п., повышая или понижая тон голоса, добиваясь полнозвучного яркого звучания текста.</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Диалоги можно выбирать в соответствии с приоритетной задачей коррекции: это может быть автоматизация или дифференциация поставленных звуков, закрепление лексического материала и расширение словарного запаса, проведение работы над грамматическим строем речи и т.д.</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Работа над диалогом улучшает </w:t>
      </w:r>
      <w:proofErr w:type="spellStart"/>
      <w:r w:rsidRPr="002E07F1">
        <w:rPr>
          <w:rFonts w:ascii="Times New Roman" w:eastAsia="Times New Roman" w:hAnsi="Times New Roman" w:cs="Times New Roman"/>
          <w:color w:val="000000"/>
          <w:sz w:val="24"/>
          <w:szCs w:val="24"/>
          <w:lang w:eastAsia="ru-RU"/>
        </w:rPr>
        <w:t>рече</w:t>
      </w:r>
      <w:proofErr w:type="spellEnd"/>
      <w:r w:rsidR="002E07F1" w:rsidRPr="002E07F1">
        <w:rPr>
          <w:rFonts w:ascii="Times New Roman" w:eastAsia="Times New Roman" w:hAnsi="Times New Roman" w:cs="Times New Roman"/>
          <w:color w:val="000000"/>
          <w:sz w:val="24"/>
          <w:szCs w:val="24"/>
          <w:lang w:val="tt-RU" w:eastAsia="ru-RU"/>
        </w:rPr>
        <w:t>в</w:t>
      </w:r>
      <w:r w:rsidRPr="002E07F1">
        <w:rPr>
          <w:rFonts w:ascii="Times New Roman" w:eastAsia="Times New Roman" w:hAnsi="Times New Roman" w:cs="Times New Roman"/>
          <w:color w:val="000000"/>
          <w:sz w:val="24"/>
          <w:szCs w:val="24"/>
          <w:lang w:eastAsia="ru-RU"/>
        </w:rPr>
        <w:t>о</w:t>
      </w:r>
      <w:r w:rsidR="002E07F1" w:rsidRPr="002E07F1">
        <w:rPr>
          <w:rFonts w:ascii="Times New Roman" w:eastAsia="Times New Roman" w:hAnsi="Times New Roman" w:cs="Times New Roman"/>
          <w:color w:val="000000"/>
          <w:sz w:val="24"/>
          <w:szCs w:val="24"/>
          <w:lang w:val="tt-RU" w:eastAsia="ru-RU"/>
        </w:rPr>
        <w:t xml:space="preserve">е </w:t>
      </w:r>
      <w:proofErr w:type="spellStart"/>
      <w:r w:rsidRPr="002E07F1">
        <w:rPr>
          <w:rFonts w:ascii="Times New Roman" w:eastAsia="Times New Roman" w:hAnsi="Times New Roman" w:cs="Times New Roman"/>
          <w:color w:val="000000"/>
          <w:sz w:val="24"/>
          <w:szCs w:val="24"/>
          <w:lang w:eastAsia="ru-RU"/>
        </w:rPr>
        <w:t>смысленную</w:t>
      </w:r>
      <w:proofErr w:type="spellEnd"/>
      <w:r w:rsidRPr="002E07F1">
        <w:rPr>
          <w:rFonts w:ascii="Times New Roman" w:eastAsia="Times New Roman" w:hAnsi="Times New Roman" w:cs="Times New Roman"/>
          <w:color w:val="000000"/>
          <w:sz w:val="24"/>
          <w:szCs w:val="24"/>
          <w:lang w:eastAsia="ru-RU"/>
        </w:rPr>
        <w:t xml:space="preserve"> деятельность детей, расширяет их кругозор, развивает коммуникативные навыки, наполняет слово образным звучанием.</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К текстам даны примерные задания, которые можно изменить и дополнить в соответствии с возможностями вашего ребенка и вашей фантазией.</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Задания носят:</w:t>
      </w:r>
    </w:p>
    <w:p w:rsidR="00433BB4" w:rsidRPr="002E07F1" w:rsidRDefault="00433BB4" w:rsidP="00433BB4">
      <w:pPr>
        <w:numPr>
          <w:ilvl w:val="0"/>
          <w:numId w:val="1"/>
        </w:numPr>
        <w:spacing w:after="0" w:line="330" w:lineRule="atLeast"/>
        <w:ind w:left="780"/>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Лексический характер (например, «Какие овощи растут на огороде?», «Кто такие</w:t>
      </w:r>
      <w:r w:rsidR="002E07F1" w:rsidRPr="002E07F1">
        <w:rPr>
          <w:rFonts w:ascii="Times New Roman" w:eastAsia="Times New Roman" w:hAnsi="Times New Roman" w:cs="Times New Roman"/>
          <w:color w:val="000000"/>
          <w:sz w:val="24"/>
          <w:szCs w:val="24"/>
          <w:lang w:val="tt-RU" w:eastAsia="ru-RU"/>
        </w:rPr>
        <w:t xml:space="preserve"> </w:t>
      </w:r>
      <w:proofErr w:type="spellStart"/>
      <w:r w:rsidRPr="002E07F1">
        <w:rPr>
          <w:rFonts w:ascii="Times New Roman" w:eastAsia="Times New Roman" w:hAnsi="Times New Roman" w:cs="Times New Roman"/>
          <w:i/>
          <w:iCs/>
          <w:color w:val="000000"/>
          <w:sz w:val="24"/>
          <w:szCs w:val="24"/>
          <w:lang w:eastAsia="ru-RU"/>
        </w:rPr>
        <w:t>сорочата</w:t>
      </w:r>
      <w:proofErr w:type="spellEnd"/>
      <w:r w:rsidRPr="002E07F1">
        <w:rPr>
          <w:rFonts w:ascii="Times New Roman" w:eastAsia="Times New Roman" w:hAnsi="Times New Roman" w:cs="Times New Roman"/>
          <w:i/>
          <w:iCs/>
          <w:color w:val="000000"/>
          <w:sz w:val="24"/>
          <w:szCs w:val="24"/>
          <w:lang w:eastAsia="ru-RU"/>
        </w:rPr>
        <w:t>?»);</w:t>
      </w:r>
    </w:p>
    <w:p w:rsidR="00433BB4" w:rsidRPr="002E07F1" w:rsidRDefault="00433BB4" w:rsidP="00433BB4">
      <w:pPr>
        <w:numPr>
          <w:ilvl w:val="0"/>
          <w:numId w:val="1"/>
        </w:numPr>
        <w:spacing w:after="0" w:line="330" w:lineRule="atLeast"/>
        <w:ind w:left="780"/>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Грамматический характер (например, «Как называют </w:t>
      </w:r>
      <w:r w:rsidRPr="002E07F1">
        <w:rPr>
          <w:rFonts w:ascii="Times New Roman" w:eastAsia="Times New Roman" w:hAnsi="Times New Roman" w:cs="Times New Roman"/>
          <w:i/>
          <w:iCs/>
          <w:color w:val="000000"/>
          <w:sz w:val="24"/>
          <w:szCs w:val="24"/>
          <w:lang w:eastAsia="ru-RU"/>
        </w:rPr>
        <w:t>листья клена, березы, яблони, дуба'?»</w:t>
      </w:r>
      <w:proofErr w:type="gramStart"/>
      <w:r w:rsidRPr="002E07F1">
        <w:rPr>
          <w:rFonts w:ascii="Times New Roman" w:eastAsia="Times New Roman" w:hAnsi="Times New Roman" w:cs="Times New Roman"/>
          <w:i/>
          <w:iCs/>
          <w:color w:val="000000"/>
          <w:sz w:val="24"/>
          <w:szCs w:val="24"/>
          <w:lang w:eastAsia="ru-RU"/>
        </w:rPr>
        <w:t>,</w:t>
      </w:r>
      <w:r w:rsidRPr="002E07F1">
        <w:rPr>
          <w:rFonts w:ascii="Times New Roman" w:eastAsia="Times New Roman" w:hAnsi="Times New Roman" w:cs="Times New Roman"/>
          <w:color w:val="000000"/>
          <w:sz w:val="24"/>
          <w:szCs w:val="24"/>
          <w:lang w:eastAsia="ru-RU"/>
        </w:rPr>
        <w:t>«</w:t>
      </w:r>
      <w:proofErr w:type="gramEnd"/>
      <w:r w:rsidRPr="002E07F1">
        <w:rPr>
          <w:rFonts w:ascii="Times New Roman" w:eastAsia="Times New Roman" w:hAnsi="Times New Roman" w:cs="Times New Roman"/>
          <w:color w:val="000000"/>
          <w:sz w:val="24"/>
          <w:szCs w:val="24"/>
          <w:lang w:eastAsia="ru-RU"/>
        </w:rPr>
        <w:t>Измени слова по образцу </w:t>
      </w:r>
      <w:r w:rsidRPr="002E07F1">
        <w:rPr>
          <w:rFonts w:ascii="Times New Roman" w:eastAsia="Times New Roman" w:hAnsi="Times New Roman" w:cs="Times New Roman"/>
          <w:i/>
          <w:iCs/>
          <w:color w:val="000000"/>
          <w:sz w:val="24"/>
          <w:szCs w:val="24"/>
          <w:lang w:eastAsia="ru-RU"/>
        </w:rPr>
        <w:t xml:space="preserve">клюква - </w:t>
      </w:r>
      <w:proofErr w:type="spellStart"/>
      <w:r w:rsidRPr="002E07F1">
        <w:rPr>
          <w:rFonts w:ascii="Times New Roman" w:eastAsia="Times New Roman" w:hAnsi="Times New Roman" w:cs="Times New Roman"/>
          <w:i/>
          <w:iCs/>
          <w:color w:val="000000"/>
          <w:sz w:val="24"/>
          <w:szCs w:val="24"/>
          <w:lang w:eastAsia="ru-RU"/>
        </w:rPr>
        <w:t>клюковка</w:t>
      </w:r>
      <w:proofErr w:type="spellEnd"/>
      <w:r w:rsidRPr="002E07F1">
        <w:rPr>
          <w:rFonts w:ascii="Times New Roman" w:eastAsia="Times New Roman" w:hAnsi="Times New Roman" w:cs="Times New Roman"/>
          <w:i/>
          <w:iCs/>
          <w:color w:val="000000"/>
          <w:sz w:val="24"/>
          <w:szCs w:val="24"/>
          <w:lang w:eastAsia="ru-RU"/>
        </w:rPr>
        <w:t>»).</w:t>
      </w:r>
    </w:p>
    <w:p w:rsidR="00433BB4" w:rsidRPr="002E07F1" w:rsidRDefault="00433BB4" w:rsidP="00433BB4">
      <w:pPr>
        <w:spacing w:after="0" w:line="270" w:lineRule="atLeast"/>
        <w:ind w:firstLine="420"/>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А также способствуют развитию фонетического слуха у детей (например, «Назови звуки в слове», «Составь слово из первых звуков слов», «Сколько слогов в словах?», «В каких словах встречается звук ...?») и развитию мыслительной деятельности (классификация и обобщение, исключение лишнего).</w:t>
      </w:r>
    </w:p>
    <w:p w:rsidR="00433BB4" w:rsidRPr="002E07F1" w:rsidRDefault="00433BB4" w:rsidP="00433BB4">
      <w:pPr>
        <w:spacing w:after="0" w:line="270" w:lineRule="atLeast"/>
        <w:ind w:firstLine="708"/>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 Предлагаемую  подборку материала можно использовать как для заучивания наизусть, так и для анализа </w:t>
      </w:r>
      <w:proofErr w:type="spellStart"/>
      <w:r w:rsidRPr="002E07F1">
        <w:rPr>
          <w:rFonts w:ascii="Times New Roman" w:eastAsia="Times New Roman" w:hAnsi="Times New Roman" w:cs="Times New Roman"/>
          <w:color w:val="000000"/>
          <w:sz w:val="24"/>
          <w:szCs w:val="24"/>
          <w:lang w:eastAsia="ru-RU"/>
        </w:rPr>
        <w:t>фонетико-лексико-грамматической</w:t>
      </w:r>
      <w:proofErr w:type="spellEnd"/>
      <w:r w:rsidRPr="002E07F1">
        <w:rPr>
          <w:rFonts w:ascii="Times New Roman" w:eastAsia="Times New Roman" w:hAnsi="Times New Roman" w:cs="Times New Roman"/>
          <w:color w:val="000000"/>
          <w:sz w:val="24"/>
          <w:szCs w:val="24"/>
          <w:lang w:eastAsia="ru-RU"/>
        </w:rPr>
        <w:t xml:space="preserve"> стороны речи. В  упражнения включены задания на практическое усвоение лексических и грамматических средств языка, овладение элементами </w:t>
      </w:r>
      <w:proofErr w:type="spellStart"/>
      <w:proofErr w:type="gramStart"/>
      <w:r w:rsidRPr="002E07F1">
        <w:rPr>
          <w:rFonts w:ascii="Times New Roman" w:eastAsia="Times New Roman" w:hAnsi="Times New Roman" w:cs="Times New Roman"/>
          <w:color w:val="000000"/>
          <w:sz w:val="24"/>
          <w:szCs w:val="24"/>
          <w:lang w:eastAsia="ru-RU"/>
        </w:rPr>
        <w:t>звуко-буквенного</w:t>
      </w:r>
      <w:proofErr w:type="spellEnd"/>
      <w:proofErr w:type="gramEnd"/>
      <w:r w:rsidRPr="002E07F1">
        <w:rPr>
          <w:rFonts w:ascii="Times New Roman" w:eastAsia="Times New Roman" w:hAnsi="Times New Roman" w:cs="Times New Roman"/>
          <w:color w:val="000000"/>
          <w:sz w:val="24"/>
          <w:szCs w:val="24"/>
          <w:lang w:eastAsia="ru-RU"/>
        </w:rPr>
        <w:t xml:space="preserve"> анализа. Цель - </w:t>
      </w:r>
      <w:r w:rsidR="002E07F1" w:rsidRPr="002E07F1">
        <w:rPr>
          <w:rFonts w:ascii="Times New Roman" w:eastAsia="Times New Roman" w:hAnsi="Times New Roman" w:cs="Times New Roman"/>
          <w:color w:val="000000"/>
          <w:sz w:val="24"/>
          <w:szCs w:val="24"/>
          <w:lang w:eastAsia="ru-RU"/>
        </w:rPr>
        <w:t xml:space="preserve">помочь детям разных возрастных </w:t>
      </w:r>
      <w:r w:rsidR="002E07F1" w:rsidRPr="002E07F1">
        <w:rPr>
          <w:rFonts w:ascii="Times New Roman" w:eastAsia="Times New Roman" w:hAnsi="Times New Roman" w:cs="Times New Roman"/>
          <w:color w:val="000000"/>
          <w:sz w:val="24"/>
          <w:szCs w:val="24"/>
          <w:lang w:val="tt-RU" w:eastAsia="ru-RU"/>
        </w:rPr>
        <w:t>гр</w:t>
      </w:r>
      <w:proofErr w:type="spellStart"/>
      <w:r w:rsidRPr="002E07F1">
        <w:rPr>
          <w:rFonts w:ascii="Times New Roman" w:eastAsia="Times New Roman" w:hAnsi="Times New Roman" w:cs="Times New Roman"/>
          <w:color w:val="000000"/>
          <w:sz w:val="24"/>
          <w:szCs w:val="24"/>
          <w:lang w:eastAsia="ru-RU"/>
        </w:rPr>
        <w:t>упп</w:t>
      </w:r>
      <w:proofErr w:type="spellEnd"/>
      <w:r w:rsidRPr="002E07F1">
        <w:rPr>
          <w:rFonts w:ascii="Times New Roman" w:eastAsia="Times New Roman" w:hAnsi="Times New Roman" w:cs="Times New Roman"/>
          <w:color w:val="000000"/>
          <w:sz w:val="24"/>
          <w:szCs w:val="24"/>
          <w:lang w:eastAsia="ru-RU"/>
        </w:rPr>
        <w:t xml:space="preserve"> развить навыки диалогической речи в различных ситуациях общения. Она рекомендуется воспитателям дошкольных учреждений, родителям.</w:t>
      </w:r>
    </w:p>
    <w:p w:rsidR="00433BB4" w:rsidRPr="002E07F1" w:rsidRDefault="00433BB4" w:rsidP="00433BB4">
      <w:pPr>
        <w:spacing w:after="0" w:line="270" w:lineRule="atLeast"/>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Овладение разговорно-диалогической речью – это непременное условие перехода к связной речи в дальнейшем.</w:t>
      </w:r>
    </w:p>
    <w:p w:rsidR="00C46309" w:rsidRPr="002E07F1" w:rsidRDefault="00C46309" w:rsidP="00C46309">
      <w:pPr>
        <w:spacing w:after="0" w:line="240" w:lineRule="auto"/>
        <w:ind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b/>
          <w:bCs/>
          <w:color w:val="000000"/>
          <w:sz w:val="24"/>
          <w:szCs w:val="24"/>
          <w:lang w:eastAsia="ru-RU"/>
        </w:rPr>
        <w:t>СОРОКА И МЫШЬ</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Мышка-трусишка, ты треска боишься?</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Ни крошки не боюсь!</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А громкого топота?</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Ни капельки не боюсь!</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А страшного рёва?</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Нисколечко не боюсь!</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А чего же тогда ты боишься?</w:t>
      </w:r>
    </w:p>
    <w:p w:rsidR="00C46309" w:rsidRPr="002E07F1" w:rsidRDefault="00C46309" w:rsidP="00C46309">
      <w:pPr>
        <w:numPr>
          <w:ilvl w:val="0"/>
          <w:numId w:val="2"/>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Да тихого шороха...</w:t>
      </w:r>
    </w:p>
    <w:p w:rsidR="00C46309" w:rsidRPr="002E07F1" w:rsidRDefault="00C46309" w:rsidP="00C46309">
      <w:pPr>
        <w:spacing w:after="0" w:line="240" w:lineRule="auto"/>
        <w:ind w:left="2160" w:firstLine="720"/>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i/>
          <w:iCs/>
          <w:color w:val="000000"/>
          <w:sz w:val="24"/>
          <w:szCs w:val="24"/>
          <w:lang w:eastAsia="ru-RU"/>
        </w:rPr>
        <w:t>Н. Сладкое</w:t>
      </w:r>
    </w:p>
    <w:p w:rsidR="00C46309" w:rsidRPr="002E07F1" w:rsidRDefault="00C46309" w:rsidP="00C46309">
      <w:pPr>
        <w:numPr>
          <w:ilvl w:val="0"/>
          <w:numId w:val="3"/>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Изобрази шорох, топот, рёв.</w:t>
      </w:r>
    </w:p>
    <w:p w:rsidR="00C46309" w:rsidRPr="002E07F1" w:rsidRDefault="00C46309" w:rsidP="00C46309">
      <w:pPr>
        <w:numPr>
          <w:ilvl w:val="0"/>
          <w:numId w:val="3"/>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Перечисли, чего не боится мышка </w:t>
      </w:r>
      <w:r w:rsidRPr="002E07F1">
        <w:rPr>
          <w:rFonts w:ascii="Times New Roman" w:eastAsia="Times New Roman" w:hAnsi="Times New Roman" w:cs="Times New Roman"/>
          <w:i/>
          <w:iCs/>
          <w:color w:val="000000"/>
          <w:sz w:val="24"/>
          <w:szCs w:val="24"/>
          <w:lang w:eastAsia="ru-RU"/>
        </w:rPr>
        <w:t>(треска, топота, рёва).</w:t>
      </w:r>
    </w:p>
    <w:p w:rsidR="00C46309" w:rsidRPr="002E07F1" w:rsidRDefault="00C46309" w:rsidP="00C46309">
      <w:pPr>
        <w:numPr>
          <w:ilvl w:val="0"/>
          <w:numId w:val="3"/>
        </w:numPr>
        <w:spacing w:after="0" w:line="240" w:lineRule="auto"/>
        <w:ind w:left="0" w:firstLine="284"/>
        <w:jc w:val="both"/>
        <w:rPr>
          <w:rFonts w:ascii="Times New Roman" w:eastAsia="Times New Roman" w:hAnsi="Times New Roman" w:cs="Times New Roman"/>
          <w:color w:val="000000"/>
          <w:sz w:val="24"/>
          <w:szCs w:val="24"/>
          <w:lang w:eastAsia="ru-RU"/>
        </w:rPr>
      </w:pPr>
      <w:r w:rsidRPr="002E07F1">
        <w:rPr>
          <w:rFonts w:ascii="Times New Roman" w:eastAsia="Times New Roman" w:hAnsi="Times New Roman" w:cs="Times New Roman"/>
          <w:color w:val="000000"/>
          <w:sz w:val="24"/>
          <w:szCs w:val="24"/>
          <w:lang w:eastAsia="ru-RU"/>
        </w:rPr>
        <w:t xml:space="preserve">Определи, где стоит звук </w:t>
      </w:r>
      <w:proofErr w:type="gramStart"/>
      <w:r w:rsidRPr="002E07F1">
        <w:rPr>
          <w:rFonts w:ascii="Times New Roman" w:eastAsia="Times New Roman" w:hAnsi="Times New Roman" w:cs="Times New Roman"/>
          <w:color w:val="000000"/>
          <w:sz w:val="24"/>
          <w:szCs w:val="24"/>
          <w:lang w:eastAsia="ru-RU"/>
        </w:rPr>
        <w:t>Ш</w:t>
      </w:r>
      <w:proofErr w:type="gramEnd"/>
      <w:r w:rsidRPr="002E07F1">
        <w:rPr>
          <w:rFonts w:ascii="Times New Roman" w:eastAsia="Times New Roman" w:hAnsi="Times New Roman" w:cs="Times New Roman"/>
          <w:color w:val="000000"/>
          <w:sz w:val="24"/>
          <w:szCs w:val="24"/>
          <w:lang w:eastAsia="ru-RU"/>
        </w:rPr>
        <w:t xml:space="preserve"> (в начале, в сере дине, в конце) в словах: ШОРОХ, МЫШКА, БОИШЬСЯ</w:t>
      </w:r>
      <w:proofErr w:type="gramStart"/>
      <w:r w:rsidRPr="002E07F1">
        <w:rPr>
          <w:rFonts w:ascii="Times New Roman" w:eastAsia="Times New Roman" w:hAnsi="Times New Roman" w:cs="Times New Roman"/>
          <w:color w:val="000000"/>
          <w:sz w:val="24"/>
          <w:szCs w:val="24"/>
          <w:lang w:eastAsia="ru-RU"/>
        </w:rPr>
        <w:t xml:space="preserve"> ,</w:t>
      </w:r>
      <w:proofErr w:type="gramEnd"/>
      <w:r w:rsidRPr="002E07F1">
        <w:rPr>
          <w:rFonts w:ascii="Times New Roman" w:eastAsia="Times New Roman" w:hAnsi="Times New Roman" w:cs="Times New Roman"/>
          <w:color w:val="000000"/>
          <w:sz w:val="24"/>
          <w:szCs w:val="24"/>
          <w:lang w:eastAsia="ru-RU"/>
        </w:rPr>
        <w:t xml:space="preserve"> МЫШЬ</w:t>
      </w:r>
      <w:r w:rsidRPr="002E07F1">
        <w:rPr>
          <w:rFonts w:ascii="Times New Roman" w:eastAsia="Times New Roman" w:hAnsi="Times New Roman" w:cs="Times New Roman"/>
          <w:i/>
          <w:iCs/>
          <w:color w:val="000000"/>
          <w:sz w:val="24"/>
          <w:szCs w:val="24"/>
          <w:lang w:eastAsia="ru-RU"/>
        </w:rPr>
        <w:t>(шорох- в начале слова, мышка, боишься - в середине слова, мышь </w:t>
      </w:r>
      <w:r w:rsidRPr="002E07F1">
        <w:rPr>
          <w:rFonts w:ascii="Times New Roman" w:eastAsia="Times New Roman" w:hAnsi="Times New Roman" w:cs="Times New Roman"/>
          <w:color w:val="000000"/>
          <w:sz w:val="24"/>
          <w:szCs w:val="24"/>
          <w:lang w:eastAsia="ru-RU"/>
        </w:rPr>
        <w:t>- в </w:t>
      </w:r>
      <w:r w:rsidRPr="002E07F1">
        <w:rPr>
          <w:rFonts w:ascii="Times New Roman" w:eastAsia="Times New Roman" w:hAnsi="Times New Roman" w:cs="Times New Roman"/>
          <w:i/>
          <w:iCs/>
          <w:color w:val="000000"/>
          <w:sz w:val="24"/>
          <w:szCs w:val="24"/>
          <w:lang w:eastAsia="ru-RU"/>
        </w:rPr>
        <w:t>конце слова).</w:t>
      </w:r>
    </w:p>
    <w:p w:rsidR="000677A0" w:rsidRPr="005E20AD" w:rsidRDefault="005E20AD" w:rsidP="00BA70C1">
      <w:pPr>
        <w:jc w:val="both"/>
        <w:rPr>
          <w:rFonts w:ascii="Times New Roman" w:hAnsi="Times New Roman" w:cs="Times New Roman"/>
          <w:lang w:val="tt-RU"/>
        </w:rPr>
      </w:pPr>
      <w:r w:rsidRPr="005E20AD">
        <w:rPr>
          <w:rFonts w:ascii="Times New Roman" w:hAnsi="Times New Roman" w:cs="Times New Roman"/>
          <w:lang w:val="tt-RU"/>
        </w:rPr>
        <w:lastRenderedPageBreak/>
        <w:t>Литература.</w:t>
      </w:r>
    </w:p>
    <w:p w:rsidR="005E20AD" w:rsidRPr="005E20AD" w:rsidRDefault="005E20AD" w:rsidP="00BA70C1">
      <w:pPr>
        <w:jc w:val="both"/>
        <w:rPr>
          <w:rFonts w:ascii="Times New Roman" w:hAnsi="Times New Roman" w:cs="Times New Roman"/>
          <w:lang w:val="tt-RU"/>
        </w:rPr>
      </w:pPr>
      <w:r w:rsidRPr="005E20AD">
        <w:rPr>
          <w:rFonts w:ascii="Times New Roman" w:hAnsi="Times New Roman" w:cs="Times New Roman"/>
          <w:lang w:val="tt-RU"/>
        </w:rPr>
        <w:t>Арушанова А.Г. Развитие диологического общения. М. 2008</w:t>
      </w:r>
    </w:p>
    <w:p w:rsidR="005E20AD" w:rsidRPr="005E20AD" w:rsidRDefault="005E20AD" w:rsidP="00BA70C1">
      <w:pPr>
        <w:jc w:val="both"/>
        <w:rPr>
          <w:rFonts w:ascii="Times New Roman" w:hAnsi="Times New Roman" w:cs="Times New Roman"/>
          <w:lang w:val="tt-RU"/>
        </w:rPr>
      </w:pPr>
      <w:r w:rsidRPr="005E20AD">
        <w:rPr>
          <w:rFonts w:ascii="Times New Roman" w:hAnsi="Times New Roman" w:cs="Times New Roman"/>
          <w:lang w:val="tt-RU"/>
        </w:rPr>
        <w:t>Жукова Н.С. , Мастюкова Е.М.  Преодоление задержки речевого развития у дошкольников. М.1973.</w:t>
      </w:r>
    </w:p>
    <w:p w:rsidR="005E20AD" w:rsidRPr="005E20AD" w:rsidRDefault="005E20AD" w:rsidP="00BA70C1">
      <w:pPr>
        <w:jc w:val="both"/>
        <w:rPr>
          <w:rFonts w:ascii="Times New Roman" w:hAnsi="Times New Roman" w:cs="Times New Roman"/>
          <w:lang w:val="tt-RU"/>
        </w:rPr>
      </w:pPr>
      <w:r w:rsidRPr="005E20AD">
        <w:rPr>
          <w:rFonts w:ascii="Times New Roman" w:hAnsi="Times New Roman" w:cs="Times New Roman"/>
          <w:lang w:val="tt-RU"/>
        </w:rPr>
        <w:t>Бизикова О.В. Развитие речи дошкольников в игре. М: издательство “Скрипторий 2003”, 2008.</w:t>
      </w:r>
    </w:p>
    <w:sectPr w:rsidR="005E20AD" w:rsidRPr="005E20AD" w:rsidSect="002E07F1">
      <w:pgSz w:w="11906" w:h="16838"/>
      <w:pgMar w:top="709"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D9D"/>
    <w:multiLevelType w:val="multilevel"/>
    <w:tmpl w:val="8A24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B28A5"/>
    <w:multiLevelType w:val="multilevel"/>
    <w:tmpl w:val="DDC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393EED"/>
    <w:multiLevelType w:val="multilevel"/>
    <w:tmpl w:val="95EC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A51"/>
    <w:rsid w:val="00005F11"/>
    <w:rsid w:val="00065E82"/>
    <w:rsid w:val="000677A0"/>
    <w:rsid w:val="00132DC0"/>
    <w:rsid w:val="00267587"/>
    <w:rsid w:val="002E07F1"/>
    <w:rsid w:val="003C75D1"/>
    <w:rsid w:val="003D6721"/>
    <w:rsid w:val="003F6102"/>
    <w:rsid w:val="00433BB4"/>
    <w:rsid w:val="004B4389"/>
    <w:rsid w:val="005E20AD"/>
    <w:rsid w:val="00666E8E"/>
    <w:rsid w:val="008C461F"/>
    <w:rsid w:val="008E3A51"/>
    <w:rsid w:val="00907411"/>
    <w:rsid w:val="009641D5"/>
    <w:rsid w:val="00972DD9"/>
    <w:rsid w:val="00AE5106"/>
    <w:rsid w:val="00B25FCB"/>
    <w:rsid w:val="00B650D0"/>
    <w:rsid w:val="00BA70C1"/>
    <w:rsid w:val="00BC6378"/>
    <w:rsid w:val="00BF67B5"/>
    <w:rsid w:val="00C46309"/>
    <w:rsid w:val="00D12366"/>
    <w:rsid w:val="00EA4F32"/>
    <w:rsid w:val="00F35FF9"/>
    <w:rsid w:val="00F71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DD9"/>
    <w:rPr>
      <w:b/>
      <w:bCs/>
    </w:rPr>
  </w:style>
  <w:style w:type="paragraph" w:customStyle="1" w:styleId="c2">
    <w:name w:val="c2"/>
    <w:basedOn w:val="a"/>
    <w:rsid w:val="00433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3BB4"/>
  </w:style>
  <w:style w:type="paragraph" w:customStyle="1" w:styleId="c12">
    <w:name w:val="c12"/>
    <w:basedOn w:val="a"/>
    <w:rsid w:val="00433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33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3BB4"/>
  </w:style>
  <w:style w:type="paragraph" w:customStyle="1" w:styleId="c0">
    <w:name w:val="c0"/>
    <w:basedOn w:val="a"/>
    <w:rsid w:val="00C46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46309"/>
  </w:style>
  <w:style w:type="paragraph" w:customStyle="1" w:styleId="c4">
    <w:name w:val="c4"/>
    <w:basedOn w:val="a"/>
    <w:rsid w:val="00C463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460055">
      <w:bodyDiv w:val="1"/>
      <w:marLeft w:val="0"/>
      <w:marRight w:val="0"/>
      <w:marTop w:val="0"/>
      <w:marBottom w:val="0"/>
      <w:divBdr>
        <w:top w:val="none" w:sz="0" w:space="0" w:color="auto"/>
        <w:left w:val="none" w:sz="0" w:space="0" w:color="auto"/>
        <w:bottom w:val="none" w:sz="0" w:space="0" w:color="auto"/>
        <w:right w:val="none" w:sz="0" w:space="0" w:color="auto"/>
      </w:divBdr>
    </w:div>
    <w:div w:id="1352292352">
      <w:bodyDiv w:val="1"/>
      <w:marLeft w:val="0"/>
      <w:marRight w:val="0"/>
      <w:marTop w:val="0"/>
      <w:marBottom w:val="0"/>
      <w:divBdr>
        <w:top w:val="none" w:sz="0" w:space="0" w:color="auto"/>
        <w:left w:val="none" w:sz="0" w:space="0" w:color="auto"/>
        <w:bottom w:val="none" w:sz="0" w:space="0" w:color="auto"/>
        <w:right w:val="none" w:sz="0" w:space="0" w:color="auto"/>
      </w:divBdr>
    </w:div>
    <w:div w:id="19332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радик</dc:creator>
  <cp:lastModifiedBy>радик</cp:lastModifiedBy>
  <cp:revision>25</cp:revision>
  <cp:lastPrinted>2013-10-06T16:15:00Z</cp:lastPrinted>
  <dcterms:created xsi:type="dcterms:W3CDTF">2013-09-17T14:22:00Z</dcterms:created>
  <dcterms:modified xsi:type="dcterms:W3CDTF">2013-11-10T09:43:00Z</dcterms:modified>
</cp:coreProperties>
</file>