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D8" w:rsidRDefault="00013714" w:rsidP="00013714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МОЁ ПЕДАГОГИЧЕСКОЕ КРЕДО.</w:t>
      </w:r>
    </w:p>
    <w:p w:rsidR="00013714" w:rsidRPr="00013714" w:rsidRDefault="00013714" w:rsidP="00013714">
      <w:pPr>
        <w:jc w:val="center"/>
        <w:rPr>
          <w:rFonts w:ascii="Blackadder ITC" w:hAnsi="Blackadder ITC" w:cs="Times New Roman"/>
          <w:i/>
          <w:sz w:val="24"/>
          <w:szCs w:val="24"/>
          <w:u w:val="single"/>
        </w:rPr>
      </w:pP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ГОРЖУСЬ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ПРОФЕССИЕЙ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ТО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,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ЧТО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ДЕТСТВО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ПРОЖИВАЮ</w:t>
      </w:r>
      <w:r w:rsidRPr="00013714">
        <w:rPr>
          <w:rFonts w:ascii="Blackadder ITC" w:hAnsi="Blackadder ITC" w:cs="Times New Roman"/>
          <w:i/>
          <w:sz w:val="24"/>
          <w:szCs w:val="24"/>
          <w:u w:val="single"/>
        </w:rPr>
        <w:t xml:space="preserve"> </w:t>
      </w:r>
      <w:r w:rsidRPr="00013714">
        <w:rPr>
          <w:rFonts w:ascii="Times New Roman" w:hAnsi="Times New Roman" w:cs="Times New Roman"/>
          <w:i/>
          <w:sz w:val="24"/>
          <w:szCs w:val="24"/>
          <w:u w:val="single"/>
        </w:rPr>
        <w:t>МНОГОКРАТНО</w:t>
      </w:r>
    </w:p>
    <w:p w:rsidR="007E56D8" w:rsidRDefault="007E56D8"/>
    <w:p w:rsidR="00C74EAA" w:rsidRDefault="003C594D">
      <w:r>
        <w:t xml:space="preserve">  В школу человек приходит впервые в возрасте</w:t>
      </w:r>
      <w:proofErr w:type="gramStart"/>
      <w:r>
        <w:t xml:space="preserve"> ,</w:t>
      </w:r>
      <w:proofErr w:type="gramEnd"/>
      <w:r>
        <w:t xml:space="preserve"> когда осмысление своей значимости еще весьма расплывчато , но каждый ребенок в 7 лет гордится своим первым социальным статусом «ученик», «школьник». Я хорошо помню это время</w:t>
      </w:r>
      <w:proofErr w:type="gramStart"/>
      <w:r>
        <w:t xml:space="preserve"> ,</w:t>
      </w:r>
      <w:proofErr w:type="gramEnd"/>
      <w:r>
        <w:t xml:space="preserve"> помню как повязали пионерский галстук и вступала в комсомол, помню своих учителей и то, как мечтала прийти в класс учительницей.</w:t>
      </w:r>
    </w:p>
    <w:p w:rsidR="003C594D" w:rsidRDefault="003C594D">
      <w:r>
        <w:t>Время быстротечно</w:t>
      </w:r>
      <w:proofErr w:type="gramStart"/>
      <w:r>
        <w:t xml:space="preserve"> ,</w:t>
      </w:r>
      <w:proofErr w:type="gramEnd"/>
      <w:r>
        <w:t xml:space="preserve"> незаметно пронеслись школьные годы , и мне захотелось еще раз повторить их, и еще…</w:t>
      </w:r>
    </w:p>
    <w:p w:rsidR="003C594D" w:rsidRDefault="003C594D">
      <w:r>
        <w:t>И вот я снова в родной школе</w:t>
      </w:r>
      <w:proofErr w:type="gramStart"/>
      <w:r>
        <w:t xml:space="preserve"> ,</w:t>
      </w:r>
      <w:proofErr w:type="gramEnd"/>
      <w:r>
        <w:t xml:space="preserve"> но уже в другом качестве. Я </w:t>
      </w:r>
      <w:proofErr w:type="gramStart"/>
      <w:r>
        <w:t>–с</w:t>
      </w:r>
      <w:proofErr w:type="gramEnd"/>
      <w:r>
        <w:t>таршая пионервожатая. И меня опять, как в раннем детстве</w:t>
      </w:r>
      <w:proofErr w:type="gramStart"/>
      <w:r>
        <w:t xml:space="preserve"> ,</w:t>
      </w:r>
      <w:proofErr w:type="gramEnd"/>
      <w:r>
        <w:t xml:space="preserve"> наполняет гордость от того, что я нужна школе, что я совершаю небольшое , но важное дело.</w:t>
      </w:r>
    </w:p>
    <w:p w:rsidR="003C594D" w:rsidRDefault="003C594D">
      <w:r>
        <w:t>Шаг за шагом, становясь учителем</w:t>
      </w:r>
      <w:r w:rsidR="007E56D8">
        <w:t>, я поняла</w:t>
      </w:r>
      <w:proofErr w:type="gramStart"/>
      <w:r w:rsidR="007E56D8">
        <w:t xml:space="preserve"> ,</w:t>
      </w:r>
      <w:proofErr w:type="gramEnd"/>
      <w:r w:rsidR="007E56D8">
        <w:t xml:space="preserve"> как это важно для меня: чувствовать себя нужной для детей, быть для них «своей», «родной», смотреть в их глаза и видеть себя , очень разную- озорную непоседу, увлекающегося знатока, любознательного эрудита.  Дети разные, но объединяет их беззаботное детство и много-много надежд на будущее. </w:t>
      </w:r>
    </w:p>
    <w:p w:rsidR="007E56D8" w:rsidRDefault="007E56D8">
      <w:r>
        <w:t>Если бы меня спросили</w:t>
      </w:r>
      <w:proofErr w:type="gramStart"/>
      <w:r>
        <w:t xml:space="preserve"> ,</w:t>
      </w:r>
      <w:proofErr w:type="gramEnd"/>
      <w:r>
        <w:t xml:space="preserve"> каким я представляю настоящего учителя в разные периоды моей жизни, то это были бы различные портреты , но объединяло бы их одно: любовь к детям, умение поставить себя на место ученика и его глазами оценить свои действия, умение создать каждому ребенку ситуацию успеха, уверенность в себе.</w:t>
      </w:r>
    </w:p>
    <w:p w:rsidR="00013714" w:rsidRDefault="00013714" w:rsidP="00013714">
      <w:r>
        <w:t>Профессиональные и личностные ценности:</w:t>
      </w:r>
    </w:p>
    <w:p w:rsidR="00013714" w:rsidRDefault="00435DF4" w:rsidP="00013714">
      <w:pPr>
        <w:pStyle w:val="a3"/>
        <w:numPr>
          <w:ilvl w:val="0"/>
          <w:numId w:val="2"/>
        </w:numPr>
      </w:pPr>
      <w:r>
        <w:t>педагогическая интуиция;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импровизация;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находчивость;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коммуникабельность;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толерантность;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умение поставить цель;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самообладание;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креативность;</w:t>
      </w:r>
    </w:p>
    <w:p w:rsidR="00435DF4" w:rsidRDefault="00435DF4" w:rsidP="00013714">
      <w:pPr>
        <w:pStyle w:val="a3"/>
        <w:numPr>
          <w:ilvl w:val="0"/>
          <w:numId w:val="2"/>
        </w:numPr>
      </w:pPr>
      <w:r>
        <w:t>душевная чуткость.</w:t>
      </w:r>
      <w:bookmarkStart w:id="0" w:name="_GoBack"/>
      <w:bookmarkEnd w:id="0"/>
    </w:p>
    <w:p w:rsidR="00013714" w:rsidRDefault="00013714">
      <w:r>
        <w:t>За много лет работы в школе, я пришла к выводу о том, что не надо гнаться за детской любовью, она сама тебя догонит. Времена меняются</w:t>
      </w:r>
      <w:proofErr w:type="gramStart"/>
      <w:r>
        <w:t xml:space="preserve"> ,</w:t>
      </w:r>
      <w:proofErr w:type="gramEnd"/>
      <w:r>
        <w:t xml:space="preserve"> меняются подходы к обучению и воспитанию , но я надеюсь , что и в семье , и в обществе , и в государстве в целом , дети , интересы детей будут всегда на первом месте.</w:t>
      </w:r>
    </w:p>
    <w:sectPr w:rsidR="0001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B62"/>
    <w:multiLevelType w:val="hybridMultilevel"/>
    <w:tmpl w:val="7F08D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6C78"/>
    <w:multiLevelType w:val="hybridMultilevel"/>
    <w:tmpl w:val="FF9A5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C"/>
    <w:rsid w:val="00013714"/>
    <w:rsid w:val="003C594D"/>
    <w:rsid w:val="00435DF4"/>
    <w:rsid w:val="00471D3C"/>
    <w:rsid w:val="007E56D8"/>
    <w:rsid w:val="00C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2013-10-28T09:02:00Z</dcterms:created>
  <dcterms:modified xsi:type="dcterms:W3CDTF">2013-10-28T09:35:00Z</dcterms:modified>
</cp:coreProperties>
</file>