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B4" w:rsidRPr="0044331C" w:rsidRDefault="005477B4" w:rsidP="0044331C">
      <w:pPr>
        <w:pStyle w:val="a7"/>
        <w:jc w:val="center"/>
        <w:rPr>
          <w:rFonts w:ascii="Times New Roman" w:hAnsi="Times New Roman" w:cs="Times New Roman"/>
          <w:b/>
          <w:color w:val="424242"/>
          <w:sz w:val="24"/>
          <w:szCs w:val="24"/>
          <w:lang w:eastAsia="ru-RU"/>
        </w:rPr>
      </w:pPr>
      <w:r w:rsidRPr="0044331C">
        <w:rPr>
          <w:rFonts w:ascii="Times New Roman" w:hAnsi="Times New Roman" w:cs="Times New Roman"/>
          <w:b/>
          <w:sz w:val="24"/>
          <w:szCs w:val="24"/>
          <w:lang w:eastAsia="ru-RU"/>
        </w:rPr>
        <w:t>Аналитическая справка</w:t>
      </w:r>
    </w:p>
    <w:p w:rsidR="005477B4" w:rsidRPr="0044331C" w:rsidRDefault="005477B4" w:rsidP="0044331C">
      <w:pPr>
        <w:pStyle w:val="a7"/>
        <w:jc w:val="center"/>
        <w:rPr>
          <w:rFonts w:ascii="Times New Roman" w:hAnsi="Times New Roman" w:cs="Times New Roman"/>
          <w:b/>
          <w:color w:val="424242"/>
          <w:sz w:val="24"/>
          <w:szCs w:val="24"/>
          <w:lang w:eastAsia="ru-RU"/>
        </w:rPr>
      </w:pPr>
      <w:r w:rsidRPr="0044331C">
        <w:rPr>
          <w:rFonts w:ascii="Times New Roman" w:hAnsi="Times New Roman" w:cs="Times New Roman"/>
          <w:b/>
          <w:sz w:val="24"/>
          <w:szCs w:val="24"/>
          <w:lang w:eastAsia="ru-RU"/>
        </w:rPr>
        <w:t>по итогам реализации процесса опережающего введения ФГОС основного общего образования пилотной площадки МБОУ «Хандагайтинской СОШ Овюрского кожууна»</w:t>
      </w:r>
    </w:p>
    <w:p w:rsidR="00F62898" w:rsidRPr="0044331C" w:rsidRDefault="005477B4" w:rsidP="0044331C">
      <w:pPr>
        <w:pStyle w:val="a7"/>
        <w:jc w:val="center"/>
        <w:rPr>
          <w:rFonts w:ascii="Times New Roman" w:hAnsi="Times New Roman" w:cs="Times New Roman"/>
          <w:b/>
          <w:color w:val="424242"/>
          <w:sz w:val="24"/>
          <w:szCs w:val="24"/>
          <w:lang w:eastAsia="ru-RU"/>
        </w:rPr>
      </w:pPr>
      <w:r w:rsidRPr="0044331C">
        <w:rPr>
          <w:rFonts w:ascii="Times New Roman" w:hAnsi="Times New Roman" w:cs="Times New Roman"/>
          <w:b/>
          <w:sz w:val="24"/>
          <w:szCs w:val="24"/>
          <w:lang w:eastAsia="ru-RU"/>
        </w:rPr>
        <w:t>в 2012-2013 учебном году</w:t>
      </w:r>
    </w:p>
    <w:p w:rsidR="00F62898" w:rsidRPr="0044331C" w:rsidRDefault="00F62898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hAnsi="Times New Roman" w:cs="Times New Roman"/>
          <w:sz w:val="24"/>
          <w:szCs w:val="24"/>
        </w:rPr>
        <w:t xml:space="preserve">Одним из направлений реализации национальной образовательной инициативы «Наша новая школа» является введение  новых образовательных стандартов. </w:t>
      </w:r>
      <w:r w:rsidRPr="0044331C">
        <w:rPr>
          <w:rFonts w:ascii="Times New Roman" w:hAnsi="Times New Roman" w:cs="Times New Roman"/>
          <w:bCs/>
          <w:sz w:val="24"/>
          <w:szCs w:val="24"/>
        </w:rPr>
        <w:t>Согласно</w:t>
      </w:r>
      <w:r w:rsidRPr="0044331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4331C">
        <w:rPr>
          <w:rFonts w:ascii="Times New Roman" w:hAnsi="Times New Roman" w:cs="Times New Roman"/>
          <w:bCs/>
          <w:sz w:val="24"/>
          <w:szCs w:val="24"/>
        </w:rPr>
        <w:t>Приказу Министерства образования науки РФ от «17» декабря 2010 г. № 1897 «Об утверждении и введении в действие ФГОС ООО»</w:t>
      </w:r>
      <w:r w:rsidR="00564C66">
        <w:rPr>
          <w:rFonts w:ascii="Times New Roman" w:hAnsi="Times New Roman" w:cs="Times New Roman"/>
          <w:bCs/>
          <w:sz w:val="24"/>
          <w:szCs w:val="24"/>
        </w:rPr>
        <w:t xml:space="preserve">. Приказа Министерства образовании и науки Республики Тыва от 4 мая 2012 года № 806/д «О введении федерального государственного образовательного стандарта основного общего образования с 2012/2013 учебного года». </w:t>
      </w:r>
      <w:bookmarkStart w:id="0" w:name="_GoBack"/>
      <w:bookmarkEnd w:id="0"/>
      <w:r w:rsidRPr="004433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2012 года в МБОУ Хандагайтинской  СОШ  и в других «пилотных» школах республики   в 5-х  классах была начата работа по  введению Федерального государственного образовательного стандарта  основного общего образования (ФГОС  ООО). Работа потребовала серьёзных изменений на основной ступени общего образования, в организации школьной жизни, в деятельности всего педагогического коллектива.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Цель: </w:t>
      </w: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введения Федерального государственного образовательного стандарта основного общего образования в образовательную практику школы.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03257" w:rsidRPr="0044331C" w:rsidRDefault="00103257" w:rsidP="0044331C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нормативно – правовую базу и программно-методическое обеспечение введения ФГОС ООО.</w:t>
      </w:r>
    </w:p>
    <w:p w:rsidR="00103257" w:rsidRPr="0044331C" w:rsidRDefault="00103257" w:rsidP="0044331C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педагогических работников школы о нормативной базе для введения ФГОС ООО, организовать повышение квалификации администрации школы, учителей-предметников.</w:t>
      </w:r>
    </w:p>
    <w:p w:rsidR="00103257" w:rsidRPr="0044331C" w:rsidRDefault="00103257" w:rsidP="0044331C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имеющиеся в школе ресурсы (кадровые, психолого-педагогические, финансовые, материально-технические, информационно–методические).</w:t>
      </w:r>
    </w:p>
    <w:p w:rsidR="00103257" w:rsidRPr="0044331C" w:rsidRDefault="00103257" w:rsidP="0044331C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проанализировать имеющийся опыт работы начальной школы  по внедрению ФГОС.</w:t>
      </w:r>
    </w:p>
    <w:p w:rsidR="00103257" w:rsidRPr="0044331C" w:rsidRDefault="00103257" w:rsidP="0044331C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2011-2012 учебного года МБОУ «Хандагайтинской СОШ» работала согласно разработанного плана мероприятий по следующим направлениям: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нормативного обеспечения введения ФГОС ООО;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финансово-экономического обеспечения введения ФГОС ООО;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организационного обеспечения введения ФГОС ООО;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кадрового обеспечения введения ФГОС ООО;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информационного обеспечения введения ФГОС ООО;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материально-технического обеспечения введения ФГОС ООО.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образовательного учреждения к введению ФГОС ООО определялась на основе критериев: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и утверждение основной образовательной программы начального общего и основного общего образования образовательного учреждения;</w:t>
      </w:r>
    </w:p>
    <w:p w:rsidR="00103257" w:rsidRPr="0044331C" w:rsidRDefault="0044331C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3257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соответствие с требованиями ФГОС ООО нормативной базы образовательного учреждения (цели образовательного процесса, режим занятий, финансирование, материально-техническое  обеспечение  и т. п.);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-приведение в соответствие с требованиями ФГОС общего образования и новыми тарифно-квалификационными характеристиками должностных инструкций работников образовательного учреждения;</w:t>
      </w:r>
    </w:p>
    <w:p w:rsidR="00103257" w:rsidRPr="0044331C" w:rsidRDefault="0044331C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3257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дополнительных соглашений к трудовому договору с педагогическими работниками;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-определение списка учебников и учебных пособий, используемых в образовательном процессе в соответствии с ФГОС начального общего и основного общего образования с учетом соблюдения преемственности предметных линий и УМК;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оптимальной для реализации модели организации образовательного процесса, обеспечивающей организацию внеурочной деятельности обучающихся;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плана методической работы, обеспечивающей сопровождение введения ФГОС ООО;</w:t>
      </w:r>
    </w:p>
    <w:p w:rsidR="00103257" w:rsidRPr="0044331C" w:rsidRDefault="0044331C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3257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повышения квалификации всех учителей, участвующих в внедрении ФГОС ООО;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кадровых, финансовых, материально-технических, информационно-методических условий реализации основной образовательной программы общего образования в соответствии с требованиями  ФГОС ООО.</w:t>
      </w:r>
    </w:p>
    <w:p w:rsidR="00103257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полугодии 2011-2012 учебного года проведена работа по приведению в соответствие с требованиями ФГОС ООО</w:t>
      </w:r>
      <w:r w:rsidRP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нормативной базы школы:</w:t>
      </w: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сформирован банк нормативно-правовых документов различных уровней, внесены соответствующие изменения в Положения, разработаны новые локальные акты, изданы необходимые приказы по школе, переработаны должностные инструкции работников ОУ, разработана Основная образовательная программа ФГОС ООО.</w:t>
      </w:r>
    </w:p>
    <w:p w:rsidR="00C10B34" w:rsidRDefault="00A2285D" w:rsidP="00C10B3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1C">
        <w:rPr>
          <w:rFonts w:ascii="Times New Roman" w:eastAsia="Arial Unicode MS" w:hAnsi="Times New Roman" w:cs="Times New Roman"/>
          <w:sz w:val="24"/>
          <w:szCs w:val="24"/>
        </w:rPr>
        <w:t>В основной школе МБОУ Хандагайтинской СОШ обучаются 303 учащихся (14 класс комплектов по шестидневной учебной неделе. Продолжительность уроков в 5-9 классах 40 минут. По ФГОС обучается 1класс комплект  5в класс). Класс обучается в 1 смену. Обучение осуществляется по УМК «Школа России».</w:t>
      </w:r>
      <w:r w:rsidR="00C10B34" w:rsidRPr="00C10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0B34" w:rsidRPr="00C10B34" w:rsidRDefault="00C10B34" w:rsidP="00C10B34">
      <w:pPr>
        <w:pStyle w:val="a7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0B34">
        <w:rPr>
          <w:rFonts w:ascii="Times New Roman" w:hAnsi="Times New Roman" w:cs="Times New Roman"/>
          <w:sz w:val="24"/>
          <w:szCs w:val="24"/>
        </w:rPr>
        <w:t>Учебный план,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образовательного учреждения в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</w:t>
      </w:r>
    </w:p>
    <w:p w:rsidR="00C10B34" w:rsidRPr="00C10B34" w:rsidRDefault="00C10B34" w:rsidP="00C10B34">
      <w:pPr>
        <w:pStyle w:val="a7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0B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система аттестации достижений обучающихся 5-х классов осуществляется по четвертям.</w:t>
      </w:r>
    </w:p>
    <w:p w:rsidR="00C10B34" w:rsidRPr="00C10B34" w:rsidRDefault="00C10B34" w:rsidP="00C10B34">
      <w:pPr>
        <w:pStyle w:val="a7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0B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обучающихся по ФГОС (5 классы) включает две части: обязательную и формируемую участниками образовательного процесса.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в совокупности не превышает величину допустимой недельной образовательной нагрузки, определенной базисным учебным планом.(32 часа)</w:t>
      </w:r>
    </w:p>
    <w:p w:rsidR="00C10B34" w:rsidRPr="00C10B34" w:rsidRDefault="00C10B34" w:rsidP="00C10B3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индивидуальностью.</w:t>
      </w:r>
    </w:p>
    <w:p w:rsidR="00A2285D" w:rsidRPr="00615709" w:rsidRDefault="00C10B34" w:rsidP="00615709">
      <w:pPr>
        <w:pStyle w:val="a7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0B34">
        <w:rPr>
          <w:rFonts w:ascii="Times New Roman" w:eastAsia="Arial Unicode MS" w:hAnsi="Times New Roman" w:cs="Times New Roman"/>
          <w:sz w:val="24"/>
          <w:szCs w:val="24"/>
        </w:rPr>
        <w:t>Школьное расписание уроков строится с учетом динамики работоспособности учащихся в течение  дня и недели, ранговой шкалы трудностей предметов и на основании СанПиН 2.4.2.1178-02.</w:t>
      </w:r>
      <w:r w:rsidR="00A2285D" w:rsidRPr="00443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03257" w:rsidRPr="0044331C" w:rsidRDefault="006A4701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F151B8" w:rsidRPr="0044331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организационному обеспечению</w:t>
      </w:r>
      <w:r w:rsidR="00103257" w:rsidRP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4331C">
        <w:rPr>
          <w:rFonts w:ascii="Times New Roman" w:eastAsia="Times New Roman" w:hAnsi="Times New Roman" w:cs="Times New Roman"/>
          <w:bCs/>
          <w:sz w:val="24"/>
          <w:szCs w:val="24"/>
        </w:rPr>
        <w:t>проводились педагогические советы</w:t>
      </w:r>
      <w:r w:rsidRPr="004433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«Реализация основных направлений «Новой школы», педсовет по утверждению Основной </w:t>
      </w: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программы ФГОС ООО, утверждение рабочих программ по предметам и внеурочной деятельности</w:t>
      </w:r>
      <w:r w:rsidR="005477B4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Система управления ФГОС ООО включает в себя: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Разработку нормативно – правовой базы (локальные акты и положения):</w:t>
      </w:r>
    </w:p>
    <w:p w:rsidR="00103257" w:rsidRPr="0044331C" w:rsidRDefault="00103257" w:rsidP="0044331C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учителя, реализующего ФГОС ОО;</w:t>
      </w:r>
    </w:p>
    <w:p w:rsidR="0044331C" w:rsidRDefault="00103257" w:rsidP="0044331C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классного руководителя, реализующего ФГОС ОО;</w:t>
      </w:r>
    </w:p>
    <w:p w:rsidR="00103257" w:rsidRPr="0044331C" w:rsidRDefault="00103257" w:rsidP="0044331C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заместителей директора по УВР;</w:t>
      </w:r>
    </w:p>
    <w:p w:rsidR="00103257" w:rsidRPr="0044331C" w:rsidRDefault="00103257" w:rsidP="0044331C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педагога дополнительного образования;</w:t>
      </w:r>
    </w:p>
    <w:p w:rsidR="00103257" w:rsidRPr="0044331C" w:rsidRDefault="00103257" w:rsidP="0044331C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договора о предоставлении</w:t>
      </w:r>
      <w:r w:rsidR="00F151B8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МБ</w:t>
      </w: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F151B8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Хандагайтинская СОШ</w:t>
      </w: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03257" w:rsidRPr="0044331C" w:rsidRDefault="00103257" w:rsidP="0044331C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</w:t>
      </w:r>
      <w:r w:rsidR="007C28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3257" w:rsidRPr="0044331C" w:rsidRDefault="00103257" w:rsidP="0044331C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соглашения к трудовому договору учителей, реализующих ФГОС ООО;</w:t>
      </w:r>
    </w:p>
    <w:p w:rsidR="00103257" w:rsidRPr="0044331C" w:rsidRDefault="007C2851" w:rsidP="0044331C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="00103257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 методическом объединении учителей-предметников, работающих на II ступени обучения;</w:t>
      </w:r>
    </w:p>
    <w:p w:rsidR="00103257" w:rsidRPr="0044331C" w:rsidRDefault="007C2851" w:rsidP="0044331C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</w:t>
      </w:r>
      <w:r w:rsidR="00103257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деятельности;</w:t>
      </w:r>
    </w:p>
    <w:p w:rsidR="00103257" w:rsidRPr="007C2851" w:rsidRDefault="007C2851" w:rsidP="007C2851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103257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школьном сайте;</w:t>
      </w:r>
    </w:p>
    <w:p w:rsidR="00103257" w:rsidRPr="0044331C" w:rsidRDefault="007C2851" w:rsidP="0044331C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информационно-библиотечном центре</w:t>
      </w:r>
      <w:r w:rsidR="00103257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3257" w:rsidRDefault="007C2851" w:rsidP="0044331C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физкультурно-оздоровительном центре</w:t>
      </w:r>
      <w:r w:rsidR="00103257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851" w:rsidRDefault="007C2851" w:rsidP="0044331C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культурно-досуговом центре;</w:t>
      </w:r>
    </w:p>
    <w:p w:rsidR="007C2851" w:rsidRPr="0044331C" w:rsidRDefault="007C2851" w:rsidP="0044331C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повышения уровня профессионального мастерства учителей</w:t>
      </w:r>
    </w:p>
    <w:p w:rsidR="00E62D0F" w:rsidRPr="0044331C" w:rsidRDefault="00103257" w:rsidP="0044331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информационному обеспечению</w:t>
      </w:r>
      <w:r w:rsidR="00E62D0F" w:rsidRPr="0044331C">
        <w:rPr>
          <w:rFonts w:ascii="Times New Roman" w:hAnsi="Times New Roman" w:cs="Times New Roman"/>
          <w:sz w:val="24"/>
          <w:szCs w:val="24"/>
        </w:rPr>
        <w:t xml:space="preserve"> интенсивно проводилась работа с родителями пятиклассников по вопросам организации обучения детей по новым стандартам,  в сентябре  2012г. на  родительском собрании обсудили новизну стандартов, познакомили родителей с проектом образовательной программы школы.</w:t>
      </w:r>
    </w:p>
    <w:p w:rsidR="00E62D0F" w:rsidRPr="0044331C" w:rsidRDefault="00E62D0F" w:rsidP="0044331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31C">
        <w:rPr>
          <w:rFonts w:ascii="Times New Roman" w:hAnsi="Times New Roman" w:cs="Times New Roman"/>
          <w:sz w:val="24"/>
          <w:szCs w:val="24"/>
        </w:rPr>
        <w:t>С родителями учащихся в сентябре 2012г  заключён договор, закрепляющий права и обязанности всех участников образовательного процесса в условиях внедрения ФГОС второго поколения.</w:t>
      </w:r>
    </w:p>
    <w:p w:rsidR="00E62D0F" w:rsidRPr="0044331C" w:rsidRDefault="00E62D0F" w:rsidP="0044331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31C">
        <w:rPr>
          <w:rFonts w:ascii="Times New Roman" w:hAnsi="Times New Roman" w:cs="Times New Roman"/>
          <w:sz w:val="24"/>
          <w:szCs w:val="24"/>
        </w:rPr>
        <w:t xml:space="preserve">Проводились общешкольные родительские собрания, где проводилась ознакомительная работа по внедрению ФГОС в образовательном учреждении. В первом полугодии в ноябре 2012-2013 учебного года для родителей был проведен семинар на тему «ФГОС ООО: основные вопросы </w:t>
      </w:r>
      <w:r w:rsidR="0044331C">
        <w:rPr>
          <w:rFonts w:ascii="Times New Roman" w:hAnsi="Times New Roman" w:cs="Times New Roman"/>
          <w:sz w:val="24"/>
          <w:szCs w:val="24"/>
        </w:rPr>
        <w:t>реализации и внедрения</w:t>
      </w:r>
      <w:r w:rsidRPr="0044331C">
        <w:rPr>
          <w:rFonts w:ascii="Times New Roman" w:hAnsi="Times New Roman" w:cs="Times New Roman"/>
          <w:sz w:val="24"/>
          <w:szCs w:val="24"/>
        </w:rPr>
        <w:t>», во втором полугодии в феврале на тему: «</w:t>
      </w:r>
      <w:r w:rsidR="0044331C">
        <w:rPr>
          <w:rFonts w:ascii="Times New Roman" w:hAnsi="Times New Roman" w:cs="Times New Roman"/>
          <w:sz w:val="24"/>
          <w:szCs w:val="24"/>
        </w:rPr>
        <w:t>Организация внеурочной</w:t>
      </w:r>
      <w:r w:rsidRPr="0044331C">
        <w:rPr>
          <w:rFonts w:ascii="Times New Roman" w:hAnsi="Times New Roman" w:cs="Times New Roman"/>
          <w:sz w:val="24"/>
          <w:szCs w:val="24"/>
        </w:rPr>
        <w:t xml:space="preserve"> деятельности в школе».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 созданию информационной образовательной среды: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сформирован банк проектных и исследовательских работ обучающихся.</w:t>
      </w:r>
    </w:p>
    <w:p w:rsidR="00103257" w:rsidRPr="0044331C" w:rsidRDefault="0044331C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103257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банк программ элективных курсов, программ внеурочной деятельности</w:t>
      </w:r>
      <w:r w:rsidR="00E62D0F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 методическому сопровождению ФГОС </w:t>
      </w: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62D0F" w:rsidRPr="0044331C" w:rsidRDefault="00E62D0F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реализации стандартов второго поколения в большей степени зависит от учителя, поэтому идет активное освещение и  разъяснение  концепции государственных образовательных стандартов нового поколения среди педагогических работников школы.</w:t>
      </w:r>
    </w:p>
    <w:p w:rsidR="00E62D0F" w:rsidRPr="00A2285D" w:rsidRDefault="00E62D0F" w:rsidP="00A2285D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 график повышения квалификации учителей основной школы по проблемам внедрения ФГОС ООО. В настоящее время прошли  курсы повышения квалификации по актуальным вопросам ФГОС все педагоги, которые работают в 5-м классе.  И в последнее время учителя нашей школы активно начали обучаться за пределами республики, в том числе директор школы прошла курсы повышение квалификации в г.Назарове школе №7.  И в свою очередь они проводят семинары для наших учителей. </w:t>
      </w:r>
    </w:p>
    <w:p w:rsidR="00E62D0F" w:rsidRPr="0044331C" w:rsidRDefault="00E62D0F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 течение года проводились семинары по следующим темам:</w:t>
      </w:r>
    </w:p>
    <w:p w:rsidR="00E62D0F" w:rsidRPr="0044331C" w:rsidRDefault="00E62D0F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4331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Проблемные семинары: </w:t>
      </w:r>
    </w:p>
    <w:p w:rsidR="00E62D0F" w:rsidRPr="0044331C" w:rsidRDefault="00E62D0F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ФГОС ООО: актуальные проблемы реализации» - 13 сентября 2012г</w:t>
      </w:r>
    </w:p>
    <w:p w:rsidR="00E62D0F" w:rsidRPr="0044331C" w:rsidRDefault="00E62D0F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>«Особенности разработки основной образовательной программы основного общего образования» - 17 сентября 2012г</w:t>
      </w:r>
    </w:p>
    <w:p w:rsidR="00E62D0F" w:rsidRPr="0044331C" w:rsidRDefault="00E62D0F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«Формирование универсальных учебных действий как ключевое условие повышения эффективности образовательного процесса» - 3 апреля 2013г</w:t>
      </w:r>
    </w:p>
    <w:p w:rsidR="00E62D0F" w:rsidRPr="0044331C" w:rsidRDefault="00E62D0F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«Знакомство с опытом работы экспериментальных площадок г.Назарова, с.Ильичева, г.Бийска» - 16 апреля 2013г.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 </w:t>
      </w:r>
      <w:r w:rsidRP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кадрового обеспечения</w:t>
      </w:r>
      <w:r w:rsidR="00C10B3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введения ФГОС О</w:t>
      </w: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были проведены следующие мероприятия: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план-график повышения квалификации целевых групп педагогов.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очные и очно-заочные курсы повышения квалификации по вопросам введения ФГОС:</w:t>
      </w:r>
    </w:p>
    <w:p w:rsidR="00103257" w:rsidRPr="0044331C" w:rsidRDefault="00103257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учителя–предметни</w:t>
      </w:r>
      <w:r w:rsidR="005477B4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 5-9 классов – 15</w:t>
      </w:r>
      <w:r w:rsidR="00E62D0F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 программе 72 часов.</w:t>
      </w:r>
    </w:p>
    <w:p w:rsidR="00E62D0F" w:rsidRPr="0044331C" w:rsidRDefault="00A2285D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2D0F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77B4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человек по программе 12 часов.</w:t>
      </w:r>
    </w:p>
    <w:p w:rsidR="00103257" w:rsidRPr="0044331C" w:rsidRDefault="005477B4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ОУ – 2</w:t>
      </w:r>
      <w:r w:rsidR="00103257"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5477B4" w:rsidRPr="0044331C" w:rsidRDefault="005477B4" w:rsidP="00A2285D">
      <w:pPr>
        <w:pStyle w:val="a7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(Внеурочка)</w:t>
      </w:r>
    </w:p>
    <w:p w:rsidR="005477B4" w:rsidRPr="0044331C" w:rsidRDefault="005477B4" w:rsidP="0044331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1C">
        <w:rPr>
          <w:rFonts w:ascii="Times New Roman" w:eastAsia="Arial Unicode MS" w:hAnsi="Times New Roman" w:cs="Times New Roman"/>
          <w:sz w:val="24"/>
          <w:szCs w:val="24"/>
        </w:rPr>
        <w:t>В 2012-2013 учебном году в соответствии с учебным планом отведено 10 часов на внеучебную деятельность.</w:t>
      </w:r>
      <w:r w:rsidRPr="0044331C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Внеурочная деятельность организуется в соответствии с требованиями Стандарта по основным направлениям развития личности:</w:t>
      </w:r>
    </w:p>
    <w:p w:rsidR="005477B4" w:rsidRPr="0044331C" w:rsidRDefault="005477B4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духовно-нравственное;</w:t>
      </w:r>
    </w:p>
    <w:p w:rsidR="005477B4" w:rsidRPr="0044331C" w:rsidRDefault="005477B4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социальное;</w:t>
      </w:r>
    </w:p>
    <w:p w:rsidR="005477B4" w:rsidRPr="0044331C" w:rsidRDefault="005477B4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общеинтеллектуальное;</w:t>
      </w:r>
    </w:p>
    <w:p w:rsidR="005477B4" w:rsidRPr="0044331C" w:rsidRDefault="005477B4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общекультурное;</w:t>
      </w:r>
    </w:p>
    <w:p w:rsidR="005477B4" w:rsidRPr="0044331C" w:rsidRDefault="005477B4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спортивно-оздоровительное.</w:t>
      </w:r>
    </w:p>
    <w:p w:rsidR="005477B4" w:rsidRPr="0044331C" w:rsidRDefault="005477B4" w:rsidP="0044331C">
      <w:pPr>
        <w:pStyle w:val="a7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4331C">
        <w:rPr>
          <w:rFonts w:ascii="Times New Roman" w:eastAsia="Arial Unicode MS" w:hAnsi="Times New Roman" w:cs="Times New Roman"/>
          <w:sz w:val="24"/>
          <w:szCs w:val="24"/>
        </w:rPr>
        <w:t xml:space="preserve">Разработаны рабочие программы внеурочной деятельности. Внеурочная деятельность в нашей школе организуется в таких формах, как проектная деятельность, кружки, экскурсии, соревнования. </w:t>
      </w:r>
    </w:p>
    <w:p w:rsidR="005477B4" w:rsidRPr="0044331C" w:rsidRDefault="005477B4" w:rsidP="0044331C">
      <w:pPr>
        <w:pStyle w:val="a7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4331C">
        <w:rPr>
          <w:rFonts w:ascii="Times New Roman" w:eastAsia="Arial Unicode MS" w:hAnsi="Times New Roman" w:cs="Times New Roman"/>
          <w:sz w:val="24"/>
          <w:szCs w:val="24"/>
        </w:rPr>
        <w:t>Направления внеурочной деятельности в 2012-2013 г.:</w:t>
      </w:r>
    </w:p>
    <w:tbl>
      <w:tblPr>
        <w:tblW w:w="9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2835"/>
        <w:gridCol w:w="703"/>
        <w:gridCol w:w="2557"/>
      </w:tblGrid>
      <w:tr w:rsidR="005477B4" w:rsidRPr="0044331C" w:rsidTr="009276F2">
        <w:trPr>
          <w:trHeight w:val="717"/>
        </w:trPr>
        <w:tc>
          <w:tcPr>
            <w:tcW w:w="9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  <w:p w:rsidR="005477B4" w:rsidRPr="0044331C" w:rsidRDefault="005477B4" w:rsidP="0044331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Внеурочная  занятость</w:t>
            </w:r>
          </w:p>
        </w:tc>
      </w:tr>
      <w:tr w:rsidR="005477B4" w:rsidRPr="0044331C" w:rsidTr="009276F2">
        <w:trPr>
          <w:trHeight w:val="671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Здоровейка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Лопсан-Серен</w:t>
            </w:r>
          </w:p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А-Х. И.</w:t>
            </w:r>
          </w:p>
        </w:tc>
      </w:tr>
      <w:tr w:rsidR="005477B4" w:rsidRPr="0044331C" w:rsidTr="009276F2">
        <w:trPr>
          <w:trHeight w:val="1031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1.Ритмика, учимся танцевать</w:t>
            </w:r>
          </w:p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 Пение «»Хамнаарак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Килчин Д.Д</w:t>
            </w:r>
          </w:p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Дамбаа Ч.В</w:t>
            </w:r>
          </w:p>
        </w:tc>
      </w:tr>
      <w:tr w:rsidR="005477B4" w:rsidRPr="0044331C" w:rsidTr="009276F2">
        <w:trPr>
          <w:trHeight w:val="1178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Общеинтеллектуальное</w:t>
            </w:r>
          </w:p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 Дылым тывызыы</w:t>
            </w:r>
          </w:p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 Информатика</w:t>
            </w:r>
          </w:p>
          <w:p w:rsidR="005477B4" w:rsidRDefault="005477B4" w:rsidP="0044331C">
            <w:pPr>
              <w:pStyle w:val="a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3. Фото и видео технологии</w:t>
            </w:r>
          </w:p>
          <w:p w:rsidR="00615709" w:rsidRPr="0044331C" w:rsidRDefault="00615709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4. Шахматы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  <w:p w:rsidR="005477B4" w:rsidRDefault="005477B4" w:rsidP="0044331C">
            <w:pPr>
              <w:pStyle w:val="a7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  <w:p w:rsidR="00615709" w:rsidRPr="0044331C" w:rsidRDefault="00615709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Монгуш Г.С</w:t>
            </w:r>
          </w:p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Донгак У.В</w:t>
            </w:r>
          </w:p>
          <w:p w:rsidR="005477B4" w:rsidRDefault="005477B4" w:rsidP="0044331C">
            <w:pPr>
              <w:pStyle w:val="a7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Куулар Е.М</w:t>
            </w:r>
          </w:p>
          <w:p w:rsidR="00615709" w:rsidRPr="0044331C" w:rsidRDefault="00615709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Ондар С.К</w:t>
            </w:r>
          </w:p>
        </w:tc>
      </w:tr>
      <w:tr w:rsidR="005477B4" w:rsidRPr="0044331C" w:rsidTr="009276F2">
        <w:trPr>
          <w:trHeight w:val="938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Духовно-нравственное </w:t>
            </w:r>
          </w:p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 Культура общения «Навстречу»</w:t>
            </w:r>
          </w:p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 Народоведение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Донгак Д.М</w:t>
            </w:r>
          </w:p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Куулар Г.К</w:t>
            </w:r>
          </w:p>
        </w:tc>
      </w:tr>
      <w:tr w:rsidR="005477B4" w:rsidRPr="0044331C" w:rsidTr="009276F2">
        <w:trPr>
          <w:trHeight w:val="488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Проектная работа</w:t>
            </w:r>
          </w:p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«В мире проектов»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5477B4" w:rsidRPr="0044331C" w:rsidRDefault="005477B4" w:rsidP="0044331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1C">
              <w:rPr>
                <w:rFonts w:ascii="Times New Roman" w:eastAsia="Arial Unicode MS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Донгак Д.М</w:t>
            </w:r>
          </w:p>
        </w:tc>
      </w:tr>
    </w:tbl>
    <w:p w:rsidR="005477B4" w:rsidRPr="0044331C" w:rsidRDefault="005477B4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Arial Unicode MS" w:hAnsi="Times New Roman" w:cs="Times New Roman"/>
          <w:sz w:val="24"/>
          <w:szCs w:val="24"/>
        </w:rPr>
        <w:t>Результатом участия в каждом модуле являлась выставка работ, участие на соревнованиях, проектах конкурсах и смотрах. Все результаты фиксировались в портфолио ученика и класса.</w:t>
      </w:r>
    </w:p>
    <w:p w:rsidR="00103257" w:rsidRPr="0044331C" w:rsidRDefault="00103257" w:rsidP="0044331C">
      <w:pPr>
        <w:pStyle w:val="a7"/>
        <w:tabs>
          <w:tab w:val="left" w:pos="717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Проблемы, возникающие при введении ФГОС ООО:</w:t>
      </w:r>
      <w:r w:rsidR="0044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62898" w:rsidRPr="0044331C" w:rsidRDefault="00F62898" w:rsidP="0044331C">
      <w:pPr>
        <w:pStyle w:val="a7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Первый год участия в апробации показал как свои положительные стороны, так и выявил ряд проблем:</w:t>
      </w:r>
    </w:p>
    <w:p w:rsidR="00F62898" w:rsidRPr="0044331C" w:rsidRDefault="00F62898" w:rsidP="00A2285D">
      <w:pPr>
        <w:pStyle w:val="a7"/>
        <w:numPr>
          <w:ilvl w:val="0"/>
          <w:numId w:val="14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Arial Unicode MS" w:hAnsi="Times New Roman" w:cs="Times New Roman"/>
          <w:sz w:val="24"/>
          <w:szCs w:val="24"/>
          <w:lang w:eastAsia="ru-RU"/>
        </w:rPr>
        <w:t>Отсутствие опыта у педагогов в самостоятельной разработке образовательной программы.</w:t>
      </w:r>
    </w:p>
    <w:p w:rsidR="00F62898" w:rsidRPr="0044331C" w:rsidRDefault="00F62898" w:rsidP="00A2285D">
      <w:pPr>
        <w:pStyle w:val="a7"/>
        <w:numPr>
          <w:ilvl w:val="0"/>
          <w:numId w:val="14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Напряженные условия труда у разработчиков программы, в первую очередь, связанные с огромными временными затратами.</w:t>
      </w:r>
    </w:p>
    <w:p w:rsidR="00F62898" w:rsidRPr="0044331C" w:rsidRDefault="00F62898" w:rsidP="00A2285D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оснащения современными техническими средствами в каждом отдельном классе.</w:t>
      </w:r>
    </w:p>
    <w:p w:rsidR="00F62898" w:rsidRPr="0044331C" w:rsidRDefault="00F62898" w:rsidP="00A2285D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Arial Unicode MS" w:hAnsi="Times New Roman" w:cs="Times New Roman"/>
          <w:sz w:val="24"/>
          <w:szCs w:val="24"/>
        </w:rPr>
        <w:t>Нехватка помещений для занятий внеучебной деятельностью</w:t>
      </w:r>
    </w:p>
    <w:p w:rsidR="00F62898" w:rsidRPr="0044331C" w:rsidRDefault="00F62898" w:rsidP="00A2285D">
      <w:pPr>
        <w:pStyle w:val="a7"/>
        <w:numPr>
          <w:ilvl w:val="0"/>
          <w:numId w:val="1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4331C">
        <w:rPr>
          <w:rFonts w:ascii="Times New Roman" w:eastAsia="Arial Unicode MS" w:hAnsi="Times New Roman" w:cs="Times New Roman"/>
          <w:sz w:val="24"/>
          <w:szCs w:val="24"/>
        </w:rPr>
        <w:t>В школе нет условий для проведения внеурочной деятельности во второй половине дня, т.к. школа работает в две смены.</w:t>
      </w:r>
    </w:p>
    <w:p w:rsidR="00F62898" w:rsidRPr="0044331C" w:rsidRDefault="00F62898" w:rsidP="00A2285D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комнат релаксации для детей с ослабленным здоровьем, которым необходим дневной сон и дополнительный отдых.</w:t>
      </w:r>
    </w:p>
    <w:p w:rsidR="00F62898" w:rsidRPr="0044331C" w:rsidRDefault="00F62898" w:rsidP="00A2285D">
      <w:pPr>
        <w:pStyle w:val="a7"/>
        <w:numPr>
          <w:ilvl w:val="0"/>
          <w:numId w:val="1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4331C">
        <w:rPr>
          <w:rFonts w:ascii="Times New Roman" w:eastAsia="Arial Unicode MS" w:hAnsi="Times New Roman" w:cs="Times New Roman"/>
          <w:sz w:val="24"/>
          <w:szCs w:val="24"/>
        </w:rPr>
        <w:t xml:space="preserve">Учителям трудно резко перестроить свою работу и в кратчайшие сроки модернизировать ее. </w:t>
      </w:r>
    </w:p>
    <w:p w:rsidR="00F62898" w:rsidRPr="0044331C" w:rsidRDefault="00F62898" w:rsidP="00A2285D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ФГОС ООО.</w:t>
      </w:r>
    </w:p>
    <w:p w:rsidR="00F62898" w:rsidRDefault="00F62898" w:rsidP="00A2285D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посещение курсов всеми учителями, участвующими в эксперименте, осложняет организацию учебного процесса в других классах.</w:t>
      </w:r>
    </w:p>
    <w:p w:rsidR="00615709" w:rsidRPr="0044331C" w:rsidRDefault="00615709" w:rsidP="00A2285D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разработаны критерии системы оценивания внеурочной деятельности.</w:t>
      </w:r>
    </w:p>
    <w:p w:rsidR="00F62898" w:rsidRPr="0044331C" w:rsidRDefault="00F62898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98" w:rsidRPr="0044331C" w:rsidRDefault="00F62898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433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успешной реализации ФГОС второго поколения    необходимо:</w:t>
      </w:r>
    </w:p>
    <w:p w:rsidR="00F62898" w:rsidRPr="0044331C" w:rsidRDefault="00F62898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оснащение учебных кабинетов необходимым оборудованием в соответствии с Требованиями   ФГОС.</w:t>
      </w:r>
    </w:p>
    <w:p w:rsidR="00F62898" w:rsidRPr="0044331C" w:rsidRDefault="00F62898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материальную базу, комнаты отдыха и игровые.</w:t>
      </w:r>
    </w:p>
    <w:p w:rsidR="00F62898" w:rsidRPr="0044331C" w:rsidRDefault="00F62898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Разработать критерии системы оценивания учащихся во второй половине дня.</w:t>
      </w:r>
    </w:p>
    <w:p w:rsidR="00F62898" w:rsidRPr="0044331C" w:rsidRDefault="00F62898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Продолжить работу по формированию банка образовательных программ для второй половины дня.</w:t>
      </w:r>
    </w:p>
    <w:p w:rsidR="00F62898" w:rsidRPr="0044331C" w:rsidRDefault="00F62898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Обеспечить учителей информационно-методическими ресурсами в соответствии с п</w:t>
      </w:r>
      <w:r w:rsidRPr="004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ланируемыми результатами </w:t>
      </w:r>
      <w:r w:rsidRPr="0044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освоения программ основного </w:t>
      </w:r>
      <w:r w:rsidRPr="0044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образования;</w:t>
      </w:r>
    </w:p>
    <w:p w:rsidR="00F62898" w:rsidRDefault="00F62898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Продолжить формирование электронных ресурсов для обеспечения деятельности учителей средних классов.</w:t>
      </w:r>
    </w:p>
    <w:p w:rsidR="00615709" w:rsidRPr="0044331C" w:rsidRDefault="00615709" w:rsidP="0044331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Продолжить повышения квалификации учителей как в республике, таки за пределами региона. </w:t>
      </w:r>
    </w:p>
    <w:p w:rsidR="00863425" w:rsidRPr="0044331C" w:rsidRDefault="00863425" w:rsidP="0044331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3425" w:rsidRPr="0044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B84"/>
    <w:multiLevelType w:val="hybridMultilevel"/>
    <w:tmpl w:val="EC7A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E5B5B"/>
    <w:multiLevelType w:val="hybridMultilevel"/>
    <w:tmpl w:val="5AF0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039A6"/>
    <w:multiLevelType w:val="multilevel"/>
    <w:tmpl w:val="B600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01AFE"/>
    <w:multiLevelType w:val="hybridMultilevel"/>
    <w:tmpl w:val="9648B990"/>
    <w:lvl w:ilvl="0" w:tplc="523E65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18DF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5A79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423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F0CB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6ABE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9609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B8F7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EE50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E7F00D8"/>
    <w:multiLevelType w:val="multilevel"/>
    <w:tmpl w:val="2288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A2A8C"/>
    <w:multiLevelType w:val="hybridMultilevel"/>
    <w:tmpl w:val="E8BC1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B86DC4"/>
    <w:multiLevelType w:val="multilevel"/>
    <w:tmpl w:val="965C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E46CD"/>
    <w:multiLevelType w:val="hybridMultilevel"/>
    <w:tmpl w:val="BED6B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9F5A8F"/>
    <w:multiLevelType w:val="multilevel"/>
    <w:tmpl w:val="BA6E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974F2"/>
    <w:multiLevelType w:val="hybridMultilevel"/>
    <w:tmpl w:val="50180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63473F"/>
    <w:multiLevelType w:val="multilevel"/>
    <w:tmpl w:val="E2A2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8067D"/>
    <w:multiLevelType w:val="multilevel"/>
    <w:tmpl w:val="35905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8365A"/>
    <w:multiLevelType w:val="hybridMultilevel"/>
    <w:tmpl w:val="CA48DA76"/>
    <w:lvl w:ilvl="0" w:tplc="2EF25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C2061"/>
    <w:multiLevelType w:val="hybridMultilevel"/>
    <w:tmpl w:val="C41E582E"/>
    <w:lvl w:ilvl="0" w:tplc="A9B632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E"/>
    <w:rsid w:val="00103257"/>
    <w:rsid w:val="0044331C"/>
    <w:rsid w:val="005477B4"/>
    <w:rsid w:val="00564C66"/>
    <w:rsid w:val="00615709"/>
    <w:rsid w:val="006A4701"/>
    <w:rsid w:val="0079046E"/>
    <w:rsid w:val="007C2851"/>
    <w:rsid w:val="00863425"/>
    <w:rsid w:val="00A2285D"/>
    <w:rsid w:val="00C10B34"/>
    <w:rsid w:val="00E62D0F"/>
    <w:rsid w:val="00F151B8"/>
    <w:rsid w:val="00F62898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F62898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F62898"/>
    <w:pPr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62898"/>
  </w:style>
  <w:style w:type="paragraph" w:styleId="a7">
    <w:name w:val="No Spacing"/>
    <w:uiPriority w:val="1"/>
    <w:qFormat/>
    <w:rsid w:val="00443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F62898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F62898"/>
    <w:pPr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62898"/>
  </w:style>
  <w:style w:type="paragraph" w:styleId="a7">
    <w:name w:val="No Spacing"/>
    <w:uiPriority w:val="1"/>
    <w:qFormat/>
    <w:rsid w:val="0044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</dc:creator>
  <cp:keywords/>
  <dc:description/>
  <cp:lastModifiedBy>1-</cp:lastModifiedBy>
  <cp:revision>6</cp:revision>
  <dcterms:created xsi:type="dcterms:W3CDTF">2013-06-02T06:47:00Z</dcterms:created>
  <dcterms:modified xsi:type="dcterms:W3CDTF">2013-10-11T07:19:00Z</dcterms:modified>
</cp:coreProperties>
</file>