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9D3" w:rsidRPr="00907987" w:rsidRDefault="00A129D3" w:rsidP="00A129D3">
      <w:pPr>
        <w:jc w:val="center"/>
        <w:rPr>
          <w:rFonts w:ascii="Times New Roman" w:hAnsi="Times New Roman" w:cs="Times New Roman"/>
        </w:rPr>
      </w:pPr>
      <w:r w:rsidRPr="00907987">
        <w:rPr>
          <w:rFonts w:ascii="Times New Roman" w:hAnsi="Times New Roman" w:cs="Times New Roman"/>
        </w:rPr>
        <w:t>УЧИТЕЛЬ И ВЫЗОВЫ ОБЩЕСТВА</w:t>
      </w:r>
    </w:p>
    <w:p w:rsidR="00A129D3" w:rsidRPr="00907987" w:rsidRDefault="00A129D3" w:rsidP="00A129D3">
      <w:pPr>
        <w:jc w:val="right"/>
        <w:rPr>
          <w:rFonts w:ascii="Times New Roman" w:hAnsi="Times New Roman" w:cs="Times New Roman"/>
        </w:rPr>
      </w:pPr>
    </w:p>
    <w:p w:rsidR="00A129D3" w:rsidRPr="007361C0" w:rsidRDefault="00A129D3" w:rsidP="00A129D3">
      <w:pPr>
        <w:jc w:val="center"/>
        <w:rPr>
          <w:rFonts w:ascii="Century Schoolbook" w:hAnsi="Century Schoolbook" w:cs="Times New Roman"/>
          <w:i/>
        </w:rPr>
      </w:pPr>
      <w:r w:rsidRPr="007361C0">
        <w:rPr>
          <w:rFonts w:ascii="Century Schoolbook" w:hAnsi="Century Schoolbook" w:cs="Times New Roman"/>
          <w:i/>
        </w:rPr>
        <w:t>Автор статьи</w:t>
      </w:r>
      <w:proofErr w:type="gramStart"/>
      <w:r w:rsidRPr="007361C0">
        <w:rPr>
          <w:rFonts w:ascii="Century Schoolbook" w:hAnsi="Century Schoolbook" w:cs="Times New Roman"/>
          <w:i/>
        </w:rPr>
        <w:t xml:space="preserve"> :</w:t>
      </w:r>
      <w:proofErr w:type="gramEnd"/>
      <w:r w:rsidRPr="007361C0">
        <w:rPr>
          <w:rFonts w:ascii="Century Schoolbook" w:hAnsi="Century Schoolbook" w:cs="Times New Roman"/>
          <w:i/>
        </w:rPr>
        <w:t xml:space="preserve"> Накусов Сергей</w:t>
      </w:r>
      <w:r w:rsidR="00025A35">
        <w:rPr>
          <w:rFonts w:ascii="Century Schoolbook" w:hAnsi="Century Schoolbook" w:cs="Times New Roman"/>
          <w:i/>
        </w:rPr>
        <w:t xml:space="preserve"> ГБОУ СОШ №521</w:t>
      </w:r>
    </w:p>
    <w:p w:rsidR="00A129D3" w:rsidRPr="00907987" w:rsidRDefault="00A129D3" w:rsidP="00A129D3">
      <w:pPr>
        <w:jc w:val="center"/>
        <w:rPr>
          <w:rFonts w:ascii="Times New Roman" w:hAnsi="Times New Roman" w:cs="Times New Roman"/>
        </w:rPr>
      </w:pPr>
    </w:p>
    <w:p w:rsidR="00A129D3" w:rsidRPr="00907987" w:rsidRDefault="00A129D3" w:rsidP="00A129D3">
      <w:pPr>
        <w:jc w:val="right"/>
        <w:rPr>
          <w:rFonts w:ascii="Times New Roman" w:hAnsi="Times New Roman" w:cs="Times New Roman"/>
        </w:rPr>
      </w:pPr>
      <w:r w:rsidRPr="00907987">
        <w:rPr>
          <w:rFonts w:ascii="Times New Roman" w:hAnsi="Times New Roman" w:cs="Times New Roman"/>
        </w:rPr>
        <w:t xml:space="preserve"> «Как же нам обрести совершенство?</w:t>
      </w:r>
    </w:p>
    <w:p w:rsidR="00A129D3" w:rsidRPr="00907987" w:rsidRDefault="00A129D3" w:rsidP="00A129D3">
      <w:pPr>
        <w:jc w:val="right"/>
        <w:rPr>
          <w:rFonts w:ascii="Times New Roman" w:hAnsi="Times New Roman" w:cs="Times New Roman"/>
        </w:rPr>
      </w:pPr>
      <w:r w:rsidRPr="00907987">
        <w:rPr>
          <w:rFonts w:ascii="Times New Roman" w:hAnsi="Times New Roman" w:cs="Times New Roman"/>
        </w:rPr>
        <w:t xml:space="preserve"> В чем заключается наша надежда»? </w:t>
      </w:r>
    </w:p>
    <w:p w:rsidR="00A129D3" w:rsidRPr="00907987" w:rsidRDefault="00A129D3" w:rsidP="00A129D3">
      <w:pPr>
        <w:jc w:val="right"/>
        <w:rPr>
          <w:rFonts w:ascii="Times New Roman" w:hAnsi="Times New Roman" w:cs="Times New Roman"/>
          <w:sz w:val="20"/>
          <w:szCs w:val="20"/>
        </w:rPr>
      </w:pPr>
      <w:proofErr w:type="spellStart"/>
      <w:r w:rsidRPr="00907987">
        <w:rPr>
          <w:rFonts w:ascii="Times New Roman" w:hAnsi="Times New Roman" w:cs="Times New Roman"/>
          <w:sz w:val="20"/>
          <w:szCs w:val="20"/>
        </w:rPr>
        <w:t>И.Кант</w:t>
      </w:r>
      <w:proofErr w:type="spellEnd"/>
      <w:r w:rsidRPr="00907987">
        <w:rPr>
          <w:rFonts w:ascii="Times New Roman" w:hAnsi="Times New Roman" w:cs="Times New Roman"/>
          <w:sz w:val="20"/>
          <w:szCs w:val="20"/>
        </w:rPr>
        <w:t>.</w:t>
      </w:r>
    </w:p>
    <w:p w:rsidR="00A129D3" w:rsidRPr="00907987" w:rsidRDefault="00A129D3" w:rsidP="00A129D3">
      <w:pPr>
        <w:jc w:val="right"/>
        <w:rPr>
          <w:rFonts w:ascii="Times New Roman" w:hAnsi="Times New Roman" w:cs="Times New Roman"/>
        </w:rPr>
      </w:pPr>
      <w:r w:rsidRPr="00907987">
        <w:rPr>
          <w:rFonts w:ascii="Times New Roman" w:hAnsi="Times New Roman" w:cs="Times New Roman"/>
        </w:rPr>
        <w:t xml:space="preserve">«После хлеба </w:t>
      </w:r>
      <w:proofErr w:type="gramStart"/>
      <w:r w:rsidRPr="00907987">
        <w:rPr>
          <w:rFonts w:ascii="Times New Roman" w:hAnsi="Times New Roman" w:cs="Times New Roman"/>
        </w:rPr>
        <w:t>самое</w:t>
      </w:r>
      <w:proofErr w:type="gramEnd"/>
      <w:r w:rsidRPr="00907987">
        <w:rPr>
          <w:rFonts w:ascii="Times New Roman" w:hAnsi="Times New Roman" w:cs="Times New Roman"/>
        </w:rPr>
        <w:t xml:space="preserve"> важное</w:t>
      </w:r>
      <w:r w:rsidRPr="00907987">
        <w:rPr>
          <w:rFonts w:ascii="Times New Roman" w:hAnsi="Times New Roman" w:cs="Times New Roman"/>
        </w:rPr>
        <w:br/>
        <w:t>для народа — школа».</w:t>
      </w:r>
      <w:r w:rsidRPr="00907987">
        <w:rPr>
          <w:rFonts w:ascii="Times New Roman" w:hAnsi="Times New Roman" w:cs="Times New Roman"/>
        </w:rPr>
        <w:br/>
      </w:r>
      <w:r w:rsidRPr="00907987">
        <w:rPr>
          <w:rFonts w:ascii="Times New Roman" w:hAnsi="Times New Roman" w:cs="Times New Roman"/>
        </w:rPr>
        <w:br/>
      </w:r>
      <w:r w:rsidRPr="00907987">
        <w:rPr>
          <w:rFonts w:ascii="Times New Roman" w:hAnsi="Times New Roman" w:cs="Times New Roman"/>
          <w:sz w:val="20"/>
          <w:szCs w:val="20"/>
        </w:rPr>
        <w:t>Жан-Жак  Дантон</w:t>
      </w:r>
    </w:p>
    <w:p w:rsidR="00A129D3" w:rsidRPr="00907987" w:rsidRDefault="00A129D3" w:rsidP="00A129D3">
      <w:pPr>
        <w:jc w:val="right"/>
        <w:rPr>
          <w:rFonts w:ascii="Times New Roman" w:hAnsi="Times New Roman" w:cs="Times New Roman"/>
        </w:rPr>
      </w:pPr>
      <w:r w:rsidRPr="00907987">
        <w:rPr>
          <w:rFonts w:ascii="Times New Roman" w:hAnsi="Times New Roman" w:cs="Times New Roman"/>
        </w:rPr>
        <w:t>-«Мы учимся не для школы, но для жизни».</w:t>
      </w:r>
    </w:p>
    <w:p w:rsidR="00A129D3" w:rsidRPr="00907987" w:rsidRDefault="00A129D3" w:rsidP="00A129D3">
      <w:pPr>
        <w:jc w:val="right"/>
        <w:rPr>
          <w:rFonts w:ascii="Times New Roman" w:hAnsi="Times New Roman" w:cs="Times New Roman"/>
          <w:sz w:val="20"/>
          <w:szCs w:val="20"/>
        </w:rPr>
      </w:pPr>
      <w:r w:rsidRPr="00907987">
        <w:rPr>
          <w:rFonts w:ascii="Times New Roman" w:hAnsi="Times New Roman" w:cs="Times New Roman"/>
          <w:sz w:val="20"/>
          <w:szCs w:val="20"/>
        </w:rPr>
        <w:t>Сенека младший.</w:t>
      </w:r>
    </w:p>
    <w:p w:rsidR="00A129D3" w:rsidRPr="00907987" w:rsidRDefault="00A129D3" w:rsidP="00A129D3">
      <w:pPr>
        <w:rPr>
          <w:rFonts w:ascii="Times New Roman" w:hAnsi="Times New Roman" w:cs="Times New Roman"/>
        </w:rPr>
      </w:pPr>
      <w:r>
        <w:rPr>
          <w:rFonts w:ascii="Times New Roman" w:hAnsi="Times New Roman" w:cs="Times New Roman"/>
        </w:rPr>
        <w:t>Надеюсь, те немногочисленные</w:t>
      </w:r>
      <w:r w:rsidRPr="00907987">
        <w:rPr>
          <w:rFonts w:ascii="Times New Roman" w:hAnsi="Times New Roman" w:cs="Times New Roman"/>
        </w:rPr>
        <w:t xml:space="preserve"> читатели стать</w:t>
      </w:r>
      <w:r>
        <w:rPr>
          <w:rFonts w:ascii="Times New Roman" w:hAnsi="Times New Roman" w:cs="Times New Roman"/>
        </w:rPr>
        <w:t>и простят меня</w:t>
      </w:r>
      <w:r w:rsidRPr="00907987">
        <w:rPr>
          <w:rFonts w:ascii="Times New Roman" w:hAnsi="Times New Roman" w:cs="Times New Roman"/>
        </w:rPr>
        <w:t xml:space="preserve"> за подобное вступление  в виде цитат. </w:t>
      </w:r>
      <w:r>
        <w:rPr>
          <w:rFonts w:ascii="Times New Roman" w:hAnsi="Times New Roman" w:cs="Times New Roman"/>
        </w:rPr>
        <w:t>Но я предполагаю</w:t>
      </w:r>
      <w:r w:rsidRPr="00907987">
        <w:rPr>
          <w:rFonts w:ascii="Times New Roman" w:hAnsi="Times New Roman" w:cs="Times New Roman"/>
        </w:rPr>
        <w:t>, что несмотря на старозаветность,  каждая из трех цитат, характеризует  место школы и участников   образовательного процесса в современных условиях, кроме того данные высказывания  буду</w:t>
      </w:r>
      <w:r>
        <w:rPr>
          <w:rFonts w:ascii="Times New Roman" w:hAnsi="Times New Roman" w:cs="Times New Roman"/>
        </w:rPr>
        <w:t xml:space="preserve">т задавать  тон </w:t>
      </w:r>
      <w:r w:rsidRPr="00907987">
        <w:rPr>
          <w:rFonts w:ascii="Times New Roman" w:hAnsi="Times New Roman" w:cs="Times New Roman"/>
        </w:rPr>
        <w:t xml:space="preserve">  исследованию</w:t>
      </w:r>
      <w:r>
        <w:rPr>
          <w:rFonts w:ascii="Times New Roman" w:hAnsi="Times New Roman" w:cs="Times New Roman"/>
        </w:rPr>
        <w:t xml:space="preserve"> и завершать его</w:t>
      </w:r>
      <w:r w:rsidRPr="00907987">
        <w:rPr>
          <w:rFonts w:ascii="Times New Roman" w:hAnsi="Times New Roman" w:cs="Times New Roman"/>
        </w:rPr>
        <w:t>…</w:t>
      </w:r>
    </w:p>
    <w:p w:rsidR="00A129D3" w:rsidRPr="00907987" w:rsidRDefault="00A129D3" w:rsidP="00A129D3">
      <w:pPr>
        <w:rPr>
          <w:rFonts w:ascii="Times New Roman" w:hAnsi="Times New Roman" w:cs="Times New Roman"/>
        </w:rPr>
      </w:pPr>
      <w:r w:rsidRPr="00907987">
        <w:rPr>
          <w:rFonts w:ascii="Times New Roman" w:hAnsi="Times New Roman" w:cs="Times New Roman"/>
        </w:rPr>
        <w:t>В последнее время любая новость, касающаяся министерства науки и образования оборачивается скандалом. Новые инициативы этого ведомства воспринимаются в обществе, мягко говоря, неоднозначно. Реформа РАН, закон об образовани</w:t>
      </w:r>
      <w:r>
        <w:rPr>
          <w:rFonts w:ascii="Times New Roman" w:hAnsi="Times New Roman" w:cs="Times New Roman"/>
        </w:rPr>
        <w:t>и</w:t>
      </w:r>
      <w:r w:rsidRPr="00907987">
        <w:rPr>
          <w:rFonts w:ascii="Times New Roman" w:hAnsi="Times New Roman" w:cs="Times New Roman"/>
        </w:rPr>
        <w:t xml:space="preserve">, новые стандарты, скандалы с ЕГЭ,  широко обсуждаемый  профессиональный стандарт педагога и  фарисейский кодекс  о </w:t>
      </w:r>
      <w:proofErr w:type="spellStart"/>
      <w:r w:rsidRPr="00907987">
        <w:rPr>
          <w:rFonts w:ascii="Times New Roman" w:hAnsi="Times New Roman" w:cs="Times New Roman"/>
        </w:rPr>
        <w:t>дресс</w:t>
      </w:r>
      <w:proofErr w:type="spellEnd"/>
      <w:r w:rsidRPr="00907987">
        <w:rPr>
          <w:rFonts w:ascii="Times New Roman" w:hAnsi="Times New Roman" w:cs="Times New Roman"/>
        </w:rPr>
        <w:t>-коде учителя</w:t>
      </w:r>
      <w:r>
        <w:rPr>
          <w:rFonts w:ascii="Times New Roman" w:hAnsi="Times New Roman" w:cs="Times New Roman"/>
        </w:rPr>
        <w:t xml:space="preserve">, который, готовился  в стенах </w:t>
      </w:r>
      <w:proofErr w:type="spellStart"/>
      <w:r>
        <w:rPr>
          <w:rFonts w:ascii="Times New Roman" w:hAnsi="Times New Roman" w:cs="Times New Roman"/>
        </w:rPr>
        <w:t>госдумы</w:t>
      </w:r>
      <w:proofErr w:type="spellEnd"/>
      <w:r>
        <w:rPr>
          <w:rFonts w:ascii="Times New Roman" w:hAnsi="Times New Roman" w:cs="Times New Roman"/>
        </w:rPr>
        <w:t xml:space="preserve"> накануне учебного года,</w:t>
      </w:r>
      <w:r w:rsidRPr="00907987">
        <w:rPr>
          <w:rFonts w:ascii="Times New Roman" w:hAnsi="Times New Roman" w:cs="Times New Roman"/>
        </w:rPr>
        <w:t xml:space="preserve">  постепенно смещают центр тяжести в сторону личности учителя, без которого невозможна  ни одна реформа образования.</w:t>
      </w:r>
    </w:p>
    <w:p w:rsidR="00A129D3" w:rsidRPr="00907987" w:rsidRDefault="00A129D3" w:rsidP="00A129D3">
      <w:pPr>
        <w:rPr>
          <w:rFonts w:ascii="Times New Roman" w:hAnsi="Times New Roman" w:cs="Times New Roman"/>
        </w:rPr>
      </w:pPr>
      <w:r w:rsidRPr="00907987">
        <w:rPr>
          <w:rFonts w:ascii="Times New Roman" w:hAnsi="Times New Roman" w:cs="Times New Roman"/>
        </w:rPr>
        <w:t xml:space="preserve"> На  вопрос,</w:t>
      </w:r>
      <w:r>
        <w:rPr>
          <w:rFonts w:ascii="Times New Roman" w:hAnsi="Times New Roman" w:cs="Times New Roman"/>
        </w:rPr>
        <w:t xml:space="preserve"> </w:t>
      </w:r>
      <w:r w:rsidRPr="00907987">
        <w:rPr>
          <w:rFonts w:ascii="Times New Roman" w:hAnsi="Times New Roman" w:cs="Times New Roman"/>
        </w:rPr>
        <w:t>«каким  должен быть учитель</w:t>
      </w:r>
      <w:proofErr w:type="gramStart"/>
      <w:r w:rsidRPr="00907987">
        <w:rPr>
          <w:rFonts w:ascii="Times New Roman" w:hAnsi="Times New Roman" w:cs="Times New Roman"/>
        </w:rPr>
        <w:t xml:space="preserve">»?, </w:t>
      </w:r>
      <w:proofErr w:type="gramEnd"/>
      <w:r w:rsidRPr="00907987">
        <w:rPr>
          <w:rFonts w:ascii="Times New Roman" w:hAnsi="Times New Roman" w:cs="Times New Roman"/>
        </w:rPr>
        <w:t xml:space="preserve">пытались ответить педагоги и мыслители от Конфуция до Евгения Ямбурга. За это время педагог прошел длительный путь эволюции. От  учителя-раба, который  в древней Греции, а потом и в Риме, ввиду неспособности к физическому труду сопровождал детей хозяев в школу, до критически мыслящего, доверенного лица общества, гуманистически ориентированного человека, готового к подвижничеству и самосовершенствованию. В настоящее время, ещё одна  особенность педагогической деятельности  состоит в том, что она приобретает опережающий характер и, как следствие, центральным требованием к профессиональным качествам учителя становится овладение технологией проектирования, методов, форм, средств образования в соответствии с задаваемыми государством целями и приоритетами. Иначе говоря, современный учитель должен соответствовать существующей  экономической модели государства. Впрочем, об этом,  еще в </w:t>
      </w:r>
      <w:r w:rsidRPr="00907987">
        <w:rPr>
          <w:rFonts w:ascii="Times New Roman" w:hAnsi="Times New Roman" w:cs="Times New Roman"/>
          <w:lang w:val="en-US"/>
        </w:rPr>
        <w:t>XIX</w:t>
      </w:r>
      <w:r w:rsidRPr="00907987">
        <w:rPr>
          <w:rFonts w:ascii="Times New Roman" w:hAnsi="Times New Roman" w:cs="Times New Roman"/>
        </w:rPr>
        <w:t xml:space="preserve"> веке говорил  Эмиль Дюркгейм.</w:t>
      </w:r>
      <w:r w:rsidRPr="00907987">
        <w:rPr>
          <w:rFonts w:ascii="Times New Roman" w:hAnsi="Times New Roman" w:cs="Times New Roman"/>
        </w:rPr>
        <w:br/>
        <w:t xml:space="preserve"> Если же продолжить говорить о профессиональном стандарте учителя, то мы считаем</w:t>
      </w:r>
      <w:r>
        <w:rPr>
          <w:rFonts w:ascii="Times New Roman" w:hAnsi="Times New Roman" w:cs="Times New Roman"/>
        </w:rPr>
        <w:t>,</w:t>
      </w:r>
      <w:r w:rsidRPr="00907987">
        <w:rPr>
          <w:rFonts w:ascii="Times New Roman" w:hAnsi="Times New Roman" w:cs="Times New Roman"/>
        </w:rPr>
        <w:t xml:space="preserve"> что он необходим, прежде всего, потому, что позволит  каждому из нас (педагогов, психологов, логопедов) понять: чем я собственно занимаюсь? </w:t>
      </w:r>
      <w:proofErr w:type="gramStart"/>
      <w:r w:rsidRPr="00907987">
        <w:rPr>
          <w:rFonts w:ascii="Times New Roman" w:hAnsi="Times New Roman" w:cs="Times New Roman"/>
        </w:rPr>
        <w:t>Подобного рода стандарт  разрабатывается в российском образовании впервые, и призван, кроме всего прочего,  повысить мотивацию педагогических работников к труду и качеству образования, предназначен для установления единых требований к содержанию и качеству профессиональной педагогической деятельности, для оценки уровня квалификации педагогов при приёме на работу и при аттестации, планирования карьеры и т д. Предполагается, что  с нового  2014-2015 года, данный стандарт должен</w:t>
      </w:r>
      <w:proofErr w:type="gramEnd"/>
      <w:r w:rsidRPr="00907987">
        <w:rPr>
          <w:rFonts w:ascii="Times New Roman" w:hAnsi="Times New Roman" w:cs="Times New Roman"/>
        </w:rPr>
        <w:t xml:space="preserve">   вступить в силу, и вслед за работниками ресторанного бизнеса, торговли и  другими предприятиями сферы услуг, школьные учителя должны будут соответствовать определенному набору качеств, позволяющих полноценно оказывать образовательные услуги.</w:t>
      </w:r>
    </w:p>
    <w:p w:rsidR="00A129D3" w:rsidRPr="00907987" w:rsidRDefault="00A129D3" w:rsidP="00A129D3">
      <w:pPr>
        <w:rPr>
          <w:rFonts w:ascii="Times New Roman" w:hAnsi="Times New Roman" w:cs="Times New Roman"/>
        </w:rPr>
      </w:pPr>
      <w:r w:rsidRPr="00907987">
        <w:rPr>
          <w:rFonts w:ascii="Times New Roman" w:hAnsi="Times New Roman" w:cs="Times New Roman"/>
        </w:rPr>
        <w:lastRenderedPageBreak/>
        <w:t xml:space="preserve">Результативность и успешность педагогической деятельности  будет зависеть не только от  набора компетентностей нового педагога, но и от того насколько хорошо знает он своих воспитанников, понимает их, иначе говоря способен ли наставник осуществлять </w:t>
      </w:r>
      <w:proofErr w:type="gramStart"/>
      <w:r w:rsidRPr="00907987">
        <w:rPr>
          <w:rFonts w:ascii="Times New Roman" w:hAnsi="Times New Roman" w:cs="Times New Roman"/>
        </w:rPr>
        <w:t>субъект-субъектный</w:t>
      </w:r>
      <w:proofErr w:type="gramEnd"/>
      <w:r w:rsidRPr="00907987">
        <w:rPr>
          <w:rFonts w:ascii="Times New Roman" w:hAnsi="Times New Roman" w:cs="Times New Roman"/>
        </w:rPr>
        <w:t xml:space="preserve"> подход и ориентацию на личностное развитие обучающихся. Об этом прямо  говорится и в  новых стандартах: кроме предметных и </w:t>
      </w:r>
      <w:proofErr w:type="spellStart"/>
      <w:r w:rsidRPr="00907987">
        <w:rPr>
          <w:rFonts w:ascii="Times New Roman" w:hAnsi="Times New Roman" w:cs="Times New Roman"/>
        </w:rPr>
        <w:t>метапредметных</w:t>
      </w:r>
      <w:proofErr w:type="spellEnd"/>
      <w:r w:rsidRPr="00907987">
        <w:rPr>
          <w:rFonts w:ascii="Times New Roman" w:hAnsi="Times New Roman" w:cs="Times New Roman"/>
        </w:rPr>
        <w:t xml:space="preserve"> результатов в них четко обозначена  миссия современного российского образования - личностное развитие как образовательный результат. Напомним коротко, что личностно-ориентированная модель обучения, это не только социализация подрастающего поколения, привитие общественных  норм,  конгруэнтные отношения между участниками образовательного процесса  и  безусловное принятие юной личности. В качестве важнейшей </w:t>
      </w:r>
      <w:proofErr w:type="spellStart"/>
      <w:r w:rsidRPr="00907987">
        <w:rPr>
          <w:rFonts w:ascii="Times New Roman" w:hAnsi="Times New Roman" w:cs="Times New Roman"/>
        </w:rPr>
        <w:t>человекообразующей</w:t>
      </w:r>
      <w:proofErr w:type="spellEnd"/>
      <w:r w:rsidRPr="00907987">
        <w:rPr>
          <w:rFonts w:ascii="Times New Roman" w:hAnsi="Times New Roman" w:cs="Times New Roman"/>
        </w:rPr>
        <w:t xml:space="preserve"> функции этой модели выступает </w:t>
      </w:r>
      <w:r w:rsidRPr="00907987">
        <w:rPr>
          <w:rFonts w:ascii="Times New Roman" w:hAnsi="Times New Roman" w:cs="Times New Roman"/>
          <w:i/>
        </w:rPr>
        <w:t>гуманитарная</w:t>
      </w:r>
      <w:r w:rsidRPr="00907987">
        <w:rPr>
          <w:rFonts w:ascii="Times New Roman" w:hAnsi="Times New Roman" w:cs="Times New Roman"/>
        </w:rPr>
        <w:t>, суть которой состоит в сохранении и  восстановлении экологии человека: его телесного и духовного здоровья, смысла жизни, личной свободы, нравственности и т д. Поэтому проблема совместимости, взаимодействия, сотрудничества между учителем и учеником, родителем и учителем,  в рамках этого подхода выступает наиболее остро.</w:t>
      </w:r>
    </w:p>
    <w:p w:rsidR="00A129D3" w:rsidRPr="00907987" w:rsidRDefault="00A129D3" w:rsidP="00A129D3">
      <w:pPr>
        <w:rPr>
          <w:rFonts w:ascii="Times New Roman" w:hAnsi="Times New Roman" w:cs="Times New Roman"/>
        </w:rPr>
      </w:pPr>
      <w:r w:rsidRPr="00907987">
        <w:rPr>
          <w:rFonts w:ascii="Times New Roman" w:hAnsi="Times New Roman" w:cs="Times New Roman"/>
        </w:rPr>
        <w:t xml:space="preserve">Но  обучение и воспитание подрастающего поколения - процесс как минимум трехсторонний. С одной стороны, как мы уже </w:t>
      </w:r>
      <w:proofErr w:type="gramStart"/>
      <w:r w:rsidRPr="00907987">
        <w:rPr>
          <w:rFonts w:ascii="Times New Roman" w:hAnsi="Times New Roman" w:cs="Times New Roman"/>
        </w:rPr>
        <w:t>говорили заказчиком  является</w:t>
      </w:r>
      <w:proofErr w:type="gramEnd"/>
      <w:r w:rsidRPr="00907987">
        <w:rPr>
          <w:rFonts w:ascii="Times New Roman" w:hAnsi="Times New Roman" w:cs="Times New Roman"/>
        </w:rPr>
        <w:t xml:space="preserve"> государство, вмешательство, которого, несколько ослабло, хотя такие инструменты контроля как ФГОС И ЕГЭ говорят о частичном возвращении  </w:t>
      </w:r>
      <w:proofErr w:type="spellStart"/>
      <w:r w:rsidRPr="00907987">
        <w:rPr>
          <w:rFonts w:ascii="Times New Roman" w:hAnsi="Times New Roman" w:cs="Times New Roman"/>
        </w:rPr>
        <w:t>этатической</w:t>
      </w:r>
      <w:proofErr w:type="spellEnd"/>
      <w:r w:rsidRPr="00907987">
        <w:rPr>
          <w:rFonts w:ascii="Times New Roman" w:hAnsi="Times New Roman" w:cs="Times New Roman"/>
        </w:rPr>
        <w:t xml:space="preserve"> ориентации образования. Недавняя инициатива введения  </w:t>
      </w:r>
      <w:proofErr w:type="spellStart"/>
      <w:r w:rsidRPr="00907987">
        <w:rPr>
          <w:rFonts w:ascii="Times New Roman" w:hAnsi="Times New Roman" w:cs="Times New Roman"/>
        </w:rPr>
        <w:t>дресс</w:t>
      </w:r>
      <w:proofErr w:type="spellEnd"/>
      <w:r w:rsidRPr="00907987">
        <w:rPr>
          <w:rFonts w:ascii="Times New Roman" w:hAnsi="Times New Roman" w:cs="Times New Roman"/>
        </w:rPr>
        <w:t>-кода  для учителей (да впрочем, и для детей)</w:t>
      </w:r>
      <w:r>
        <w:rPr>
          <w:rFonts w:ascii="Times New Roman" w:hAnsi="Times New Roman" w:cs="Times New Roman"/>
        </w:rPr>
        <w:t>,</w:t>
      </w:r>
      <w:r w:rsidRPr="00907987">
        <w:rPr>
          <w:rFonts w:ascii="Times New Roman" w:hAnsi="Times New Roman" w:cs="Times New Roman"/>
        </w:rPr>
        <w:t xml:space="preserve"> как раз одна из форм административно-идеологического воздействия. Но тот же ЕГЭ показывает, что часто, самые, казалось бы,  благостные  инициативы государства встречают сопротивление со стороны недобропорядочной части общества. </w:t>
      </w:r>
    </w:p>
    <w:p w:rsidR="00A129D3" w:rsidRPr="00907987" w:rsidRDefault="00A129D3" w:rsidP="00A129D3">
      <w:pPr>
        <w:rPr>
          <w:rFonts w:ascii="Times New Roman" w:hAnsi="Times New Roman" w:cs="Times New Roman"/>
        </w:rPr>
      </w:pPr>
      <w:r w:rsidRPr="00907987">
        <w:rPr>
          <w:rFonts w:ascii="Times New Roman" w:hAnsi="Times New Roman" w:cs="Times New Roman"/>
        </w:rPr>
        <w:t xml:space="preserve"> Мы в нашем исследовании рассматриваем позиции трех сторон: Общественности, (родителей), детей, и учителей - исполнителей образовательного  заказа</w:t>
      </w:r>
      <w:proofErr w:type="gramStart"/>
      <w:r w:rsidRPr="00907987">
        <w:rPr>
          <w:rFonts w:ascii="Times New Roman" w:hAnsi="Times New Roman" w:cs="Times New Roman"/>
        </w:rPr>
        <w:t xml:space="preserve"> .</w:t>
      </w:r>
      <w:proofErr w:type="gramEnd"/>
      <w:r w:rsidRPr="00907987">
        <w:rPr>
          <w:rFonts w:ascii="Times New Roman" w:hAnsi="Times New Roman" w:cs="Times New Roman"/>
        </w:rPr>
        <w:t xml:space="preserve"> В настоящее время не редкость , когда каждый из этих участников, находится по разные стороны баррикад. Достаточно почитать популярные родительские блоги, отзывы на сайтах школ и гимназий, жалобы в департамент, которые отличаются  нелестными суждениями и </w:t>
      </w:r>
      <w:proofErr w:type="gramStart"/>
      <w:r w:rsidRPr="00907987">
        <w:rPr>
          <w:rFonts w:ascii="Times New Roman" w:hAnsi="Times New Roman" w:cs="Times New Roman"/>
        </w:rPr>
        <w:t>комментариями</w:t>
      </w:r>
      <w:proofErr w:type="gramEnd"/>
      <w:r w:rsidRPr="00907987">
        <w:rPr>
          <w:rFonts w:ascii="Times New Roman" w:hAnsi="Times New Roman" w:cs="Times New Roman"/>
        </w:rPr>
        <w:t xml:space="preserve"> протестного характера.</w:t>
      </w:r>
    </w:p>
    <w:p w:rsidR="00A129D3" w:rsidRPr="00907987" w:rsidRDefault="00A129D3" w:rsidP="00A129D3">
      <w:pPr>
        <w:rPr>
          <w:rFonts w:ascii="Times New Roman" w:hAnsi="Times New Roman" w:cs="Times New Roman"/>
        </w:rPr>
      </w:pPr>
      <w:r w:rsidRPr="00907987">
        <w:rPr>
          <w:rFonts w:ascii="Times New Roman" w:hAnsi="Times New Roman" w:cs="Times New Roman"/>
        </w:rPr>
        <w:t xml:space="preserve"> С другой стороны налицо иждивенческие настроения по отношению к школе. Десятилетия патерналистского опыта сказываются на поведении родителей и сегодня. Родители ожидают от государства разнообразных видов социальной поддержки, преференций, в частности, таких как  бесплатное и одновременно качественное образование. Несоответствие  ожиданий со стороны школы порождает у части законных представителей детей недовольство, которое выражается различными способами, среди которых критичное отношение к деятельности  администрации школы и отдельных педагогов, а в некоторых случаях  обращения в местные и городские  инстанции и управления  образования. Другая активная часть родителей «родители-менеджеры», также находятся в оппозиции к школе и педагогам. Не считая последних компетентными, они демонстрируют пренебрежение к профессии учителя, часто открыто заявляя, что «они сами знают, как обучать и  воспитывать своих детей»...  Несмотря на довольно высокий уровень  образования, </w:t>
      </w:r>
      <w:proofErr w:type="gramStart"/>
      <w:r w:rsidRPr="00907987">
        <w:rPr>
          <w:rFonts w:ascii="Times New Roman" w:hAnsi="Times New Roman" w:cs="Times New Roman"/>
        </w:rPr>
        <w:t>амбициозные</w:t>
      </w:r>
      <w:proofErr w:type="gramEnd"/>
      <w:r w:rsidRPr="00907987">
        <w:rPr>
          <w:rFonts w:ascii="Times New Roman" w:hAnsi="Times New Roman" w:cs="Times New Roman"/>
        </w:rPr>
        <w:t xml:space="preserve"> планы в отношении обучения собственных детей, эта категория вынуждена мириться с низким (по их мнению) качеством образовательных услуг.</w:t>
      </w:r>
      <w:r>
        <w:rPr>
          <w:rFonts w:ascii="Times New Roman" w:hAnsi="Times New Roman" w:cs="Times New Roman"/>
        </w:rPr>
        <w:t xml:space="preserve"> </w:t>
      </w:r>
      <w:r w:rsidRPr="00907987">
        <w:rPr>
          <w:rFonts w:ascii="Times New Roman" w:hAnsi="Times New Roman" w:cs="Times New Roman"/>
        </w:rPr>
        <w:t xml:space="preserve">И лишь незначительная часть родительского сообщества является союзниками  школы. Эти родители входят  </w:t>
      </w:r>
      <w:proofErr w:type="gramStart"/>
      <w:r w:rsidRPr="00907987">
        <w:rPr>
          <w:rFonts w:ascii="Times New Roman" w:hAnsi="Times New Roman" w:cs="Times New Roman"/>
        </w:rPr>
        <w:t>в</w:t>
      </w:r>
      <w:proofErr w:type="gramEnd"/>
      <w:r w:rsidRPr="00907987">
        <w:rPr>
          <w:rFonts w:ascii="Times New Roman" w:hAnsi="Times New Roman" w:cs="Times New Roman"/>
        </w:rPr>
        <w:t xml:space="preserve"> </w:t>
      </w:r>
      <w:proofErr w:type="gramStart"/>
      <w:r w:rsidRPr="00907987">
        <w:rPr>
          <w:rFonts w:ascii="Times New Roman" w:hAnsi="Times New Roman" w:cs="Times New Roman"/>
        </w:rPr>
        <w:t>различного</w:t>
      </w:r>
      <w:proofErr w:type="gramEnd"/>
      <w:r w:rsidRPr="00907987">
        <w:rPr>
          <w:rFonts w:ascii="Times New Roman" w:hAnsi="Times New Roman" w:cs="Times New Roman"/>
        </w:rPr>
        <w:t xml:space="preserve"> рода комитеты, попечительские советы, активно помогают в проведении мероприятий и экскурсий… </w:t>
      </w:r>
    </w:p>
    <w:p w:rsidR="00A129D3" w:rsidRPr="00907987" w:rsidRDefault="00A129D3" w:rsidP="00A129D3">
      <w:pPr>
        <w:rPr>
          <w:rFonts w:ascii="Times New Roman" w:hAnsi="Times New Roman" w:cs="Times New Roman"/>
        </w:rPr>
      </w:pPr>
      <w:r w:rsidRPr="00907987">
        <w:rPr>
          <w:rFonts w:ascii="Times New Roman" w:hAnsi="Times New Roman" w:cs="Times New Roman"/>
        </w:rPr>
        <w:t xml:space="preserve">Ситуация со стороны </w:t>
      </w:r>
      <w:r>
        <w:rPr>
          <w:rFonts w:ascii="Times New Roman" w:hAnsi="Times New Roman" w:cs="Times New Roman"/>
        </w:rPr>
        <w:t>общества, СМИ</w:t>
      </w:r>
      <w:r w:rsidRPr="00907987">
        <w:rPr>
          <w:rFonts w:ascii="Times New Roman" w:hAnsi="Times New Roman" w:cs="Times New Roman"/>
        </w:rPr>
        <w:t>, также не способствует созданию позитивного  образа учителя. Вот пример общественно-</w:t>
      </w:r>
      <w:proofErr w:type="spellStart"/>
      <w:r w:rsidRPr="00907987">
        <w:rPr>
          <w:rFonts w:ascii="Times New Roman" w:hAnsi="Times New Roman" w:cs="Times New Roman"/>
        </w:rPr>
        <w:t>медийной</w:t>
      </w:r>
      <w:proofErr w:type="spellEnd"/>
      <w:r w:rsidRPr="00907987">
        <w:rPr>
          <w:rFonts w:ascii="Times New Roman" w:hAnsi="Times New Roman" w:cs="Times New Roman"/>
        </w:rPr>
        <w:t xml:space="preserve"> (а именно посредством  кинематографа) трактовки роли учителя в школе - жанра,  наиболее востребованного детьми  от 12 до 18 лет. За последние несколько лет вышло немало значимых лент  о жизни школы, Но наиболее резонансные картины были созданы в странах, которые </w:t>
      </w:r>
      <w:proofErr w:type="gramStart"/>
      <w:r w:rsidRPr="00907987">
        <w:rPr>
          <w:rFonts w:ascii="Times New Roman" w:hAnsi="Times New Roman" w:cs="Times New Roman"/>
        </w:rPr>
        <w:t>испытывают серьезные проблемы</w:t>
      </w:r>
      <w:proofErr w:type="gramEnd"/>
      <w:r w:rsidRPr="00907987">
        <w:rPr>
          <w:rFonts w:ascii="Times New Roman" w:hAnsi="Times New Roman" w:cs="Times New Roman"/>
        </w:rPr>
        <w:t xml:space="preserve"> в образовании.</w:t>
      </w:r>
    </w:p>
    <w:p w:rsidR="00A129D3" w:rsidRPr="00907987" w:rsidRDefault="00A129D3" w:rsidP="00A129D3">
      <w:pPr>
        <w:rPr>
          <w:rFonts w:ascii="Times New Roman" w:hAnsi="Times New Roman" w:cs="Times New Roman"/>
        </w:rPr>
      </w:pPr>
      <w:r w:rsidRPr="00907987">
        <w:rPr>
          <w:rFonts w:ascii="Times New Roman" w:hAnsi="Times New Roman" w:cs="Times New Roman"/>
        </w:rPr>
        <w:t>Мы  говорим о Франции, стране где мультикультурная политика привела к кризису в системе образования, США, которые с (не</w:t>
      </w:r>
      <w:proofErr w:type="gramStart"/>
      <w:r w:rsidRPr="00907987">
        <w:rPr>
          <w:rFonts w:ascii="Times New Roman" w:hAnsi="Times New Roman" w:cs="Times New Roman"/>
        </w:rPr>
        <w:t>)з</w:t>
      </w:r>
      <w:proofErr w:type="gramEnd"/>
      <w:r w:rsidRPr="00907987">
        <w:rPr>
          <w:rFonts w:ascii="Times New Roman" w:hAnsi="Times New Roman" w:cs="Times New Roman"/>
        </w:rPr>
        <w:t>авидной регулярностью реформируют свою систему образования,  и нашей стране. Речь о  фильмах «класс»</w:t>
      </w:r>
      <w:r w:rsidRPr="00907987">
        <w:rPr>
          <w:rFonts w:ascii="Arial" w:hAnsi="Arial" w:cs="Arial"/>
          <w:color w:val="000000"/>
          <w:sz w:val="19"/>
          <w:szCs w:val="19"/>
          <w:shd w:val="clear" w:color="auto" w:fill="FFFFFF"/>
        </w:rPr>
        <w:t xml:space="preserve"> </w:t>
      </w:r>
      <w:r w:rsidRPr="00907987">
        <w:rPr>
          <w:rFonts w:ascii="Times New Roman" w:hAnsi="Times New Roman" w:cs="Times New Roman"/>
        </w:rPr>
        <w:t>(фр. </w:t>
      </w:r>
      <w:r w:rsidRPr="00907987">
        <w:rPr>
          <w:rFonts w:ascii="Times New Roman" w:hAnsi="Times New Roman" w:cs="Times New Roman"/>
          <w:i/>
          <w:iCs/>
          <w:lang w:val="fr-FR"/>
        </w:rPr>
        <w:t>Entre les murs</w:t>
      </w:r>
      <w:r w:rsidRPr="00907987">
        <w:rPr>
          <w:rFonts w:ascii="Times New Roman" w:hAnsi="Times New Roman" w:cs="Times New Roman"/>
          <w:i/>
          <w:iCs/>
        </w:rPr>
        <w:t xml:space="preserve">) </w:t>
      </w:r>
      <w:r w:rsidRPr="00907987">
        <w:rPr>
          <w:rFonts w:ascii="Times New Roman" w:hAnsi="Times New Roman" w:cs="Times New Roman"/>
        </w:rPr>
        <w:t>Лорана Конте,  «учитель на замену» (англ.</w:t>
      </w:r>
      <w:r w:rsidRPr="00907987">
        <w:rPr>
          <w:rFonts w:ascii="Times New Roman" w:hAnsi="Times New Roman" w:cs="Times New Roman"/>
          <w:i/>
          <w:iCs/>
          <w:lang w:val="en"/>
        </w:rPr>
        <w:t>Detachment</w:t>
      </w:r>
      <w:r w:rsidRPr="00907987">
        <w:rPr>
          <w:rFonts w:ascii="Times New Roman" w:hAnsi="Times New Roman" w:cs="Times New Roman"/>
          <w:i/>
          <w:iCs/>
        </w:rPr>
        <w:t>)</w:t>
      </w:r>
      <w:r w:rsidRPr="00907987">
        <w:rPr>
          <w:rFonts w:ascii="Times New Roman" w:hAnsi="Times New Roman" w:cs="Times New Roman"/>
        </w:rPr>
        <w:t xml:space="preserve"> Тони </w:t>
      </w:r>
      <w:proofErr w:type="spellStart"/>
      <w:r w:rsidRPr="00907987">
        <w:rPr>
          <w:rFonts w:ascii="Times New Roman" w:hAnsi="Times New Roman" w:cs="Times New Roman"/>
        </w:rPr>
        <w:t>Кэя</w:t>
      </w:r>
      <w:proofErr w:type="spellEnd"/>
      <w:r w:rsidRPr="00907987">
        <w:rPr>
          <w:rFonts w:ascii="Times New Roman" w:hAnsi="Times New Roman" w:cs="Times New Roman"/>
        </w:rPr>
        <w:t xml:space="preserve">, и   «Географ глобус пропил», Александра  </w:t>
      </w:r>
      <w:proofErr w:type="spellStart"/>
      <w:r w:rsidRPr="00907987">
        <w:rPr>
          <w:rFonts w:ascii="Times New Roman" w:hAnsi="Times New Roman" w:cs="Times New Roman"/>
        </w:rPr>
        <w:t>Велединского</w:t>
      </w:r>
      <w:proofErr w:type="spellEnd"/>
      <w:r w:rsidRPr="00907987">
        <w:rPr>
          <w:rFonts w:ascii="Times New Roman" w:hAnsi="Times New Roman" w:cs="Times New Roman"/>
        </w:rPr>
        <w:t xml:space="preserve">. Во всех  сюжетах главным действующим лицом является  молодой учитель.  Во французском варианте </w:t>
      </w:r>
      <w:proofErr w:type="gramStart"/>
      <w:r w:rsidRPr="00907987">
        <w:rPr>
          <w:rFonts w:ascii="Times New Roman" w:hAnsi="Times New Roman" w:cs="Times New Roman"/>
        </w:rPr>
        <w:t>учитель-тонко</w:t>
      </w:r>
      <w:proofErr w:type="gramEnd"/>
      <w:r w:rsidRPr="00907987">
        <w:rPr>
          <w:rFonts w:ascii="Times New Roman" w:hAnsi="Times New Roman" w:cs="Times New Roman"/>
        </w:rPr>
        <w:t xml:space="preserve"> чувствующий аудиторию, умеющий</w:t>
      </w:r>
      <w:r w:rsidRPr="00907987">
        <w:rPr>
          <w:rFonts w:ascii="Arial" w:eastAsia="Times New Roman" w:hAnsi="Arial" w:cs="Arial"/>
          <w:color w:val="000000"/>
          <w:sz w:val="18"/>
          <w:szCs w:val="18"/>
          <w:lang w:eastAsia="ru-RU"/>
        </w:rPr>
        <w:t xml:space="preserve"> </w:t>
      </w:r>
      <w:r w:rsidRPr="00907987">
        <w:t xml:space="preserve"> </w:t>
      </w:r>
      <w:r w:rsidRPr="00907987">
        <w:rPr>
          <w:rFonts w:ascii="Times New Roman" w:hAnsi="Times New Roman" w:cs="Times New Roman"/>
        </w:rPr>
        <w:t xml:space="preserve">все </w:t>
      </w:r>
      <w:r w:rsidRPr="00907987">
        <w:rPr>
          <w:rFonts w:ascii="Times New Roman" w:hAnsi="Times New Roman" w:cs="Times New Roman"/>
        </w:rPr>
        <w:lastRenderedPageBreak/>
        <w:t>объяснить, направить</w:t>
      </w:r>
      <w:r>
        <w:rPr>
          <w:rFonts w:ascii="Times New Roman" w:hAnsi="Times New Roman" w:cs="Times New Roman"/>
        </w:rPr>
        <w:t>, образумить, защитить.</w:t>
      </w:r>
      <w:r w:rsidRPr="00907987">
        <w:rPr>
          <w:rFonts w:ascii="Times New Roman" w:hAnsi="Times New Roman" w:cs="Times New Roman"/>
        </w:rPr>
        <w:t xml:space="preserve"> В этом (пытается донести до зрителя режиссер)  задача учителя в  многонациональной   средней школе. Кстати</w:t>
      </w:r>
      <w:r>
        <w:rPr>
          <w:rFonts w:ascii="Times New Roman" w:hAnsi="Times New Roman" w:cs="Times New Roman"/>
        </w:rPr>
        <w:t>,</w:t>
      </w:r>
      <w:r w:rsidRPr="00907987">
        <w:rPr>
          <w:rFonts w:ascii="Times New Roman" w:hAnsi="Times New Roman" w:cs="Times New Roman"/>
        </w:rPr>
        <w:t xml:space="preserve"> главный </w:t>
      </w:r>
      <w:proofErr w:type="gramStart"/>
      <w:r w:rsidRPr="00907987">
        <w:rPr>
          <w:rFonts w:ascii="Times New Roman" w:hAnsi="Times New Roman" w:cs="Times New Roman"/>
        </w:rPr>
        <w:t>герой-реальный</w:t>
      </w:r>
      <w:proofErr w:type="gramEnd"/>
      <w:r w:rsidRPr="00907987">
        <w:rPr>
          <w:rFonts w:ascii="Times New Roman" w:hAnsi="Times New Roman" w:cs="Times New Roman"/>
        </w:rPr>
        <w:t xml:space="preserve">  учитель, как собственно и ученики, которые впервые снимались в кино. С такой вот школы начи</w:t>
      </w:r>
      <w:r>
        <w:rPr>
          <w:rFonts w:ascii="Times New Roman" w:hAnsi="Times New Roman" w:cs="Times New Roman"/>
        </w:rPr>
        <w:t xml:space="preserve">наются </w:t>
      </w:r>
      <w:r w:rsidRPr="00313D75">
        <w:rPr>
          <w:rFonts w:ascii="Times New Roman" w:hAnsi="Times New Roman" w:cs="Times New Roman"/>
        </w:rPr>
        <w:t xml:space="preserve"> </w:t>
      </w:r>
      <w:r>
        <w:rPr>
          <w:rFonts w:ascii="Times New Roman" w:hAnsi="Times New Roman" w:cs="Times New Roman"/>
        </w:rPr>
        <w:t>р</w:t>
      </w:r>
      <w:r w:rsidRPr="00907987">
        <w:rPr>
          <w:rFonts w:ascii="Times New Roman" w:hAnsi="Times New Roman" w:cs="Times New Roman"/>
        </w:rPr>
        <w:t>асовые предрассудки, миграционные проблемы</w:t>
      </w:r>
      <w:r>
        <w:rPr>
          <w:rFonts w:ascii="Times New Roman" w:hAnsi="Times New Roman" w:cs="Times New Roman"/>
        </w:rPr>
        <w:t xml:space="preserve"> и конечно, диалог культур.</w:t>
      </w:r>
      <w:r w:rsidRPr="00907987">
        <w:rPr>
          <w:rFonts w:ascii="Times New Roman" w:hAnsi="Times New Roman" w:cs="Times New Roman"/>
        </w:rPr>
        <w:t xml:space="preserve"> И еще, в фильме чувствуешь масштаб личности самого учителя!</w:t>
      </w:r>
    </w:p>
    <w:p w:rsidR="00A129D3" w:rsidRPr="00907987" w:rsidRDefault="00A129D3" w:rsidP="00A129D3">
      <w:pPr>
        <w:rPr>
          <w:rFonts w:ascii="Times New Roman" w:hAnsi="Times New Roman" w:cs="Times New Roman"/>
        </w:rPr>
      </w:pPr>
      <w:r w:rsidRPr="00907987">
        <w:rPr>
          <w:rFonts w:ascii="Times New Roman" w:hAnsi="Times New Roman" w:cs="Times New Roman"/>
        </w:rPr>
        <w:t xml:space="preserve">Второй фильм, необычайно искренний и грустный, даже в некотором смысле - безнадежный. Но забегая вперед, можно сказать, что такой учитель сможет спасти   школу, спасая отдельную личность от неблагополучной жизненной траектории. Здесь видно, что ученикам наплевать на учителей, те в свою очередь тихо  ненавидят  учащихся. И одна из главных задач учителя это «чтобы никто никого не убил»… </w:t>
      </w:r>
      <w:r>
        <w:rPr>
          <w:rFonts w:ascii="Times New Roman" w:hAnsi="Times New Roman" w:cs="Times New Roman"/>
        </w:rPr>
        <w:t>«</w:t>
      </w:r>
      <w:r w:rsidRPr="00907987">
        <w:rPr>
          <w:rFonts w:ascii="Times New Roman" w:hAnsi="Times New Roman" w:cs="Times New Roman"/>
        </w:rPr>
        <w:t>То есть школа, учительство, в небогатой провинциальной Америке — это вроде бы ад настоящий</w:t>
      </w:r>
      <w:r>
        <w:rPr>
          <w:rFonts w:ascii="Times New Roman" w:hAnsi="Times New Roman" w:cs="Times New Roman"/>
        </w:rPr>
        <w:t>»</w:t>
      </w:r>
      <w:r w:rsidRPr="00907987">
        <w:rPr>
          <w:rFonts w:ascii="Times New Roman" w:hAnsi="Times New Roman" w:cs="Times New Roman"/>
        </w:rPr>
        <w:t xml:space="preserve">. Но у </w:t>
      </w:r>
      <w:proofErr w:type="spellStart"/>
      <w:r w:rsidRPr="00907987">
        <w:rPr>
          <w:rFonts w:ascii="Times New Roman" w:hAnsi="Times New Roman" w:cs="Times New Roman"/>
        </w:rPr>
        <w:t>Кэ</w:t>
      </w:r>
      <w:proofErr w:type="gramStart"/>
      <w:r w:rsidRPr="00907987">
        <w:rPr>
          <w:rFonts w:ascii="Times New Roman" w:hAnsi="Times New Roman" w:cs="Times New Roman"/>
        </w:rPr>
        <w:t>я</w:t>
      </w:r>
      <w:proofErr w:type="spellEnd"/>
      <w:r w:rsidRPr="00907987">
        <w:rPr>
          <w:rFonts w:ascii="Times New Roman" w:hAnsi="Times New Roman" w:cs="Times New Roman"/>
        </w:rPr>
        <w:t>(</w:t>
      </w:r>
      <w:proofErr w:type="gramEnd"/>
      <w:r w:rsidRPr="00907987">
        <w:rPr>
          <w:rFonts w:ascii="Times New Roman" w:hAnsi="Times New Roman" w:cs="Times New Roman"/>
        </w:rPr>
        <w:t xml:space="preserve">у режиссера) школа становится экзистенциальным персональным адом главного героя, который вовсе не выглядит </w:t>
      </w:r>
      <w:proofErr w:type="spellStart"/>
      <w:r w:rsidRPr="00907987">
        <w:rPr>
          <w:rFonts w:ascii="Times New Roman" w:hAnsi="Times New Roman" w:cs="Times New Roman"/>
        </w:rPr>
        <w:t>лузером</w:t>
      </w:r>
      <w:proofErr w:type="spellEnd"/>
      <w:r w:rsidRPr="00907987">
        <w:rPr>
          <w:rFonts w:ascii="Times New Roman" w:hAnsi="Times New Roman" w:cs="Times New Roman"/>
        </w:rPr>
        <w:t>. Это не социальный фильм про общественные проблемы, а психологически-лирический фильм про искания. Про душевную борьбу очень грустного, вызывающего сочувствие - главного героя-Учителя!</w:t>
      </w:r>
      <w:r w:rsidRPr="00907987">
        <w:rPr>
          <w:rFonts w:ascii="Times New Roman" w:hAnsi="Times New Roman" w:cs="Times New Roman"/>
        </w:rPr>
        <w:br/>
        <w:t xml:space="preserve">И третий фильм, тоже вроде про педагога понимающего учеников, жертвующего, тонкого…Но </w:t>
      </w:r>
      <w:proofErr w:type="gramStart"/>
      <w:r w:rsidRPr="00907987">
        <w:rPr>
          <w:rFonts w:ascii="Times New Roman" w:hAnsi="Times New Roman" w:cs="Times New Roman"/>
        </w:rPr>
        <w:t>вот</w:t>
      </w:r>
      <w:proofErr w:type="gramEnd"/>
      <w:r w:rsidRPr="00907987">
        <w:rPr>
          <w:rFonts w:ascii="Times New Roman" w:hAnsi="Times New Roman" w:cs="Times New Roman"/>
        </w:rPr>
        <w:t xml:space="preserve"> например, почти дословно, сопроводительный комментарий на радио культура:"...главный приз получила картина Александра </w:t>
      </w:r>
      <w:proofErr w:type="spellStart"/>
      <w:r w:rsidRPr="00907987">
        <w:rPr>
          <w:rFonts w:ascii="Times New Roman" w:hAnsi="Times New Roman" w:cs="Times New Roman"/>
        </w:rPr>
        <w:t>Велединского</w:t>
      </w:r>
      <w:proofErr w:type="spellEnd"/>
      <w:r w:rsidRPr="00907987">
        <w:rPr>
          <w:rFonts w:ascii="Times New Roman" w:hAnsi="Times New Roman" w:cs="Times New Roman"/>
        </w:rPr>
        <w:t xml:space="preserve"> географ глобус пропил, в которой рассказывается об учителе - неудачнике, который терзается противоречием между семьей и любовью со своей ученицей....". Странно слышать о моральном разложении педагога от такой стилистически </w:t>
      </w:r>
      <w:r>
        <w:rPr>
          <w:rFonts w:ascii="Times New Roman" w:hAnsi="Times New Roman" w:cs="Times New Roman"/>
        </w:rPr>
        <w:t>выдержанной телерадиокомпании</w:t>
      </w:r>
      <w:r w:rsidRPr="00907987">
        <w:rPr>
          <w:rFonts w:ascii="Times New Roman" w:hAnsi="Times New Roman" w:cs="Times New Roman"/>
        </w:rPr>
        <w:t xml:space="preserve">. Ну а название фильма и  фамилия героя чего стоят? Ну, точно </w:t>
      </w:r>
      <w:proofErr w:type="spellStart"/>
      <w:r w:rsidRPr="00907987">
        <w:rPr>
          <w:rFonts w:ascii="Times New Roman" w:hAnsi="Times New Roman" w:cs="Times New Roman"/>
        </w:rPr>
        <w:t>лузер</w:t>
      </w:r>
      <w:proofErr w:type="spellEnd"/>
      <w:r w:rsidRPr="00907987">
        <w:rPr>
          <w:rFonts w:ascii="Times New Roman" w:hAnsi="Times New Roman" w:cs="Times New Roman"/>
        </w:rPr>
        <w:t>! Наверное, таким образом, журналисты</w:t>
      </w:r>
      <w:r>
        <w:rPr>
          <w:rFonts w:ascii="Times New Roman" w:hAnsi="Times New Roman" w:cs="Times New Roman"/>
        </w:rPr>
        <w:t xml:space="preserve"> и автор повести</w:t>
      </w:r>
      <w:r w:rsidRPr="00907987">
        <w:rPr>
          <w:rFonts w:ascii="Times New Roman" w:hAnsi="Times New Roman" w:cs="Times New Roman"/>
        </w:rPr>
        <w:t xml:space="preserve">   пытаются поднять престиж учительской профессии?</w:t>
      </w:r>
    </w:p>
    <w:p w:rsidR="00A129D3" w:rsidRPr="00907987" w:rsidRDefault="00A129D3" w:rsidP="00A129D3">
      <w:pPr>
        <w:rPr>
          <w:rFonts w:ascii="Times New Roman" w:hAnsi="Times New Roman" w:cs="Times New Roman"/>
        </w:rPr>
      </w:pPr>
      <w:r w:rsidRPr="00907987">
        <w:rPr>
          <w:rFonts w:ascii="Times New Roman" w:hAnsi="Times New Roman" w:cs="Times New Roman"/>
        </w:rPr>
        <w:t xml:space="preserve">Или вот комментарий из Журнала Огонек»: - «Герой Константина Хабенского — учитель географии Виктор Сергеевич </w:t>
      </w:r>
      <w:proofErr w:type="spellStart"/>
      <w:r w:rsidRPr="00907987">
        <w:rPr>
          <w:rFonts w:ascii="Times New Roman" w:hAnsi="Times New Roman" w:cs="Times New Roman"/>
        </w:rPr>
        <w:t>Служкин</w:t>
      </w:r>
      <w:proofErr w:type="spellEnd"/>
      <w:r w:rsidRPr="00907987">
        <w:rPr>
          <w:rFonts w:ascii="Times New Roman" w:hAnsi="Times New Roman" w:cs="Times New Roman"/>
        </w:rPr>
        <w:t xml:space="preserve">, типовой современный </w:t>
      </w:r>
      <w:proofErr w:type="spellStart"/>
      <w:r w:rsidRPr="00907987">
        <w:rPr>
          <w:rFonts w:ascii="Times New Roman" w:hAnsi="Times New Roman" w:cs="Times New Roman"/>
        </w:rPr>
        <w:t>лузер</w:t>
      </w:r>
      <w:proofErr w:type="spellEnd"/>
      <w:r w:rsidRPr="00907987">
        <w:rPr>
          <w:rFonts w:ascii="Times New Roman" w:hAnsi="Times New Roman" w:cs="Times New Roman"/>
        </w:rPr>
        <w:t xml:space="preserve">. Он не умеет бороться, покорно подчиняется жизненным обстоятельствам. Пытается примириться с миром и найти гармонию с помощью простого, известного каждому русскому человеку подручного средства. Меланхоличный и спокойный по жизни Витя </w:t>
      </w:r>
      <w:proofErr w:type="spellStart"/>
      <w:r w:rsidRPr="00907987">
        <w:rPr>
          <w:rFonts w:ascii="Times New Roman" w:hAnsi="Times New Roman" w:cs="Times New Roman"/>
        </w:rPr>
        <w:t>Служкин</w:t>
      </w:r>
      <w:proofErr w:type="spellEnd"/>
      <w:r w:rsidRPr="00907987">
        <w:rPr>
          <w:rFonts w:ascii="Times New Roman" w:hAnsi="Times New Roman" w:cs="Times New Roman"/>
        </w:rPr>
        <w:t xml:space="preserve">, становясь учителем Виктором Сергеевичем, ведет себя совсем не тихо. Он делает все, что не дозволено учителю,— рукоприкладство, распитие на уроке спиртных напитков, игра в карты с учениками — набор "смертных грехов" можно продолжать»…Один из еженедельных политических  </w:t>
      </w:r>
      <w:proofErr w:type="spellStart"/>
      <w:r w:rsidRPr="00907987">
        <w:rPr>
          <w:rFonts w:ascii="Times New Roman" w:hAnsi="Times New Roman" w:cs="Times New Roman"/>
        </w:rPr>
        <w:t>росссийских</w:t>
      </w:r>
      <w:proofErr w:type="spellEnd"/>
      <w:r w:rsidRPr="00907987">
        <w:rPr>
          <w:rFonts w:ascii="Times New Roman" w:hAnsi="Times New Roman" w:cs="Times New Roman"/>
        </w:rPr>
        <w:t xml:space="preserve"> журналов назвал персонаж </w:t>
      </w:r>
      <w:proofErr w:type="spellStart"/>
      <w:r w:rsidRPr="00907987">
        <w:rPr>
          <w:rFonts w:ascii="Times New Roman" w:hAnsi="Times New Roman" w:cs="Times New Roman"/>
        </w:rPr>
        <w:t>Служкина</w:t>
      </w:r>
      <w:proofErr w:type="spellEnd"/>
      <w:r w:rsidRPr="00907987">
        <w:rPr>
          <w:rFonts w:ascii="Times New Roman" w:hAnsi="Times New Roman" w:cs="Times New Roman"/>
        </w:rPr>
        <w:t>, «героем нашего времени».</w:t>
      </w:r>
    </w:p>
    <w:p w:rsidR="00A129D3" w:rsidRPr="00907987" w:rsidRDefault="00A129D3" w:rsidP="00A129D3">
      <w:pPr>
        <w:rPr>
          <w:rFonts w:ascii="Times New Roman" w:hAnsi="Times New Roman" w:cs="Times New Roman"/>
        </w:rPr>
      </w:pPr>
      <w:r w:rsidRPr="00907987">
        <w:rPr>
          <w:rFonts w:ascii="Times New Roman" w:hAnsi="Times New Roman" w:cs="Times New Roman"/>
        </w:rPr>
        <w:t xml:space="preserve">Далее нам хотелось бы отвлечься от эмоциональных, навязанных масс-медиа стереотипов </w:t>
      </w:r>
      <w:r>
        <w:rPr>
          <w:rFonts w:ascii="Times New Roman" w:hAnsi="Times New Roman" w:cs="Times New Roman"/>
        </w:rPr>
        <w:t>по отношению к педагогам</w:t>
      </w:r>
      <w:proofErr w:type="gramStart"/>
      <w:r>
        <w:rPr>
          <w:rFonts w:ascii="Times New Roman" w:hAnsi="Times New Roman" w:cs="Times New Roman"/>
        </w:rPr>
        <w:t>,</w:t>
      </w:r>
      <w:r w:rsidRPr="00907987">
        <w:rPr>
          <w:rFonts w:ascii="Times New Roman" w:hAnsi="Times New Roman" w:cs="Times New Roman"/>
        </w:rPr>
        <w:t>(</w:t>
      </w:r>
      <w:proofErr w:type="gramEnd"/>
      <w:r w:rsidRPr="00907987">
        <w:rPr>
          <w:rFonts w:ascii="Times New Roman" w:hAnsi="Times New Roman" w:cs="Times New Roman"/>
        </w:rPr>
        <w:t xml:space="preserve">вынося за скобки  кинопроизведения Гай </w:t>
      </w:r>
      <w:proofErr w:type="spellStart"/>
      <w:r w:rsidRPr="00907987">
        <w:rPr>
          <w:rFonts w:ascii="Times New Roman" w:hAnsi="Times New Roman" w:cs="Times New Roman"/>
        </w:rPr>
        <w:t>Германики</w:t>
      </w:r>
      <w:proofErr w:type="spellEnd"/>
      <w:r w:rsidRPr="00907987">
        <w:rPr>
          <w:rFonts w:ascii="Times New Roman" w:hAnsi="Times New Roman" w:cs="Times New Roman"/>
        </w:rPr>
        <w:t>), и привести результаты,  своего рода, трехмерного исследования. С одной стороны, мы попытались выяснить какие качества хотят видеть дети среднего школьного возраста в учителях. Мы опросили детей данного возраста именно потому, что младшие школьники дают социально желательные ответы (особенно в адрес своего учителя), а большинство  старшеклассников, судя по другим опросам, к окончанию школы становятся подозрительно конформными.</w:t>
      </w:r>
    </w:p>
    <w:p w:rsidR="00A129D3" w:rsidRPr="00907987" w:rsidRDefault="00A129D3" w:rsidP="00A129D3">
      <w:pPr>
        <w:rPr>
          <w:rFonts w:ascii="Times New Roman" w:hAnsi="Times New Roman" w:cs="Times New Roman"/>
        </w:rPr>
      </w:pPr>
      <w:r w:rsidRPr="00907987">
        <w:rPr>
          <w:rFonts w:ascii="Times New Roman" w:hAnsi="Times New Roman" w:cs="Times New Roman"/>
        </w:rPr>
        <w:t xml:space="preserve"> Второй нашей задачей, стало  выявление стереотипов успешного ученика, но уже глазами учителя, готовы  ли сами учителя принимать личностные особенности детей и  какие ожидания у педагога относительно своих воспитанников и  какими качествами  должен обладать успешный ученик? Вот ряд вопросов, на которые мы п</w:t>
      </w:r>
      <w:r>
        <w:rPr>
          <w:rFonts w:ascii="Times New Roman" w:hAnsi="Times New Roman" w:cs="Times New Roman"/>
        </w:rPr>
        <w:t>опытались ответить.</w:t>
      </w:r>
      <w:r w:rsidRPr="00907987">
        <w:rPr>
          <w:rFonts w:ascii="Times New Roman" w:hAnsi="Times New Roman" w:cs="Times New Roman"/>
        </w:rPr>
        <w:t xml:space="preserve"> </w:t>
      </w:r>
    </w:p>
    <w:p w:rsidR="00A129D3" w:rsidRPr="00907987" w:rsidRDefault="00A129D3" w:rsidP="00A129D3">
      <w:pPr>
        <w:rPr>
          <w:rFonts w:ascii="Times New Roman" w:hAnsi="Times New Roman" w:cs="Times New Roman"/>
        </w:rPr>
      </w:pPr>
      <w:r w:rsidRPr="00907987">
        <w:rPr>
          <w:rFonts w:ascii="Times New Roman" w:hAnsi="Times New Roman" w:cs="Times New Roman"/>
        </w:rPr>
        <w:t xml:space="preserve">И третье исследование не носило эмпирический  характер (из-за проблем с организацией), но тем не менее посредством  источников (а именно результатов Левада </w:t>
      </w:r>
      <w:proofErr w:type="gramStart"/>
      <w:r w:rsidRPr="00907987">
        <w:rPr>
          <w:rFonts w:ascii="Times New Roman" w:hAnsi="Times New Roman" w:cs="Times New Roman"/>
        </w:rPr>
        <w:t>–ц</w:t>
      </w:r>
      <w:proofErr w:type="gramEnd"/>
      <w:r w:rsidRPr="00907987">
        <w:rPr>
          <w:rFonts w:ascii="Times New Roman" w:hAnsi="Times New Roman" w:cs="Times New Roman"/>
        </w:rPr>
        <w:t>ентра)мы попытались выяснить настроения общества , относительно Российского образования. чего ждут родители от российского образования.</w:t>
      </w:r>
    </w:p>
    <w:p w:rsidR="00A129D3" w:rsidRPr="00907987" w:rsidRDefault="00A129D3" w:rsidP="00A129D3">
      <w:pPr>
        <w:rPr>
          <w:rFonts w:ascii="Times New Roman" w:hAnsi="Times New Roman" w:cs="Times New Roman"/>
        </w:rPr>
      </w:pPr>
      <w:r>
        <w:rPr>
          <w:rFonts w:ascii="Times New Roman" w:hAnsi="Times New Roman" w:cs="Times New Roman"/>
        </w:rPr>
        <w:t xml:space="preserve">Начнем с детей. </w:t>
      </w:r>
      <w:r w:rsidRPr="00907987">
        <w:rPr>
          <w:rFonts w:ascii="Times New Roman" w:hAnsi="Times New Roman" w:cs="Times New Roman"/>
        </w:rPr>
        <w:t>Исследование проходило в двух Округах Российской Федерации: Центрально</w:t>
      </w:r>
      <w:proofErr w:type="gramStart"/>
      <w:r w:rsidRPr="00907987">
        <w:rPr>
          <w:rFonts w:ascii="Times New Roman" w:hAnsi="Times New Roman" w:cs="Times New Roman"/>
        </w:rPr>
        <w:t>м</w:t>
      </w:r>
      <w:r>
        <w:rPr>
          <w:rFonts w:ascii="Times New Roman" w:hAnsi="Times New Roman" w:cs="Times New Roman"/>
        </w:rPr>
        <w:t>(</w:t>
      </w:r>
      <w:proofErr w:type="gramEnd"/>
      <w:r>
        <w:rPr>
          <w:rFonts w:ascii="Times New Roman" w:hAnsi="Times New Roman" w:cs="Times New Roman"/>
        </w:rPr>
        <w:t xml:space="preserve"> Москва)</w:t>
      </w:r>
      <w:r w:rsidRPr="00907987">
        <w:rPr>
          <w:rFonts w:ascii="Times New Roman" w:hAnsi="Times New Roman" w:cs="Times New Roman"/>
        </w:rPr>
        <w:t>, и Северо-Кавказском  Федеральном Округе</w:t>
      </w:r>
      <w:r>
        <w:rPr>
          <w:rFonts w:ascii="Times New Roman" w:hAnsi="Times New Roman" w:cs="Times New Roman"/>
        </w:rPr>
        <w:t>(РСО-Алания)</w:t>
      </w:r>
      <w:r w:rsidRPr="00907987">
        <w:rPr>
          <w:rFonts w:ascii="Times New Roman" w:hAnsi="Times New Roman" w:cs="Times New Roman"/>
        </w:rPr>
        <w:t xml:space="preserve">. В общей сложности было опрошено около 60 детей 7-8-х классов. </w:t>
      </w:r>
      <w:proofErr w:type="gramStart"/>
      <w:r w:rsidRPr="00907987">
        <w:rPr>
          <w:rFonts w:ascii="Times New Roman" w:hAnsi="Times New Roman" w:cs="Times New Roman"/>
        </w:rPr>
        <w:t>Вопрос</w:t>
      </w:r>
      <w:proofErr w:type="gramEnd"/>
      <w:r w:rsidRPr="00907987">
        <w:rPr>
          <w:rFonts w:ascii="Times New Roman" w:hAnsi="Times New Roman" w:cs="Times New Roman"/>
        </w:rPr>
        <w:t xml:space="preserve"> звучал просто: «</w:t>
      </w:r>
      <w:proofErr w:type="gramStart"/>
      <w:r w:rsidRPr="00907987">
        <w:rPr>
          <w:rFonts w:ascii="Times New Roman" w:hAnsi="Times New Roman" w:cs="Times New Roman"/>
        </w:rPr>
        <w:t>какими</w:t>
      </w:r>
      <w:proofErr w:type="gramEnd"/>
      <w:r w:rsidRPr="00907987">
        <w:rPr>
          <w:rFonts w:ascii="Times New Roman" w:hAnsi="Times New Roman" w:cs="Times New Roman"/>
        </w:rPr>
        <w:t xml:space="preserve"> качествами должен обладать хороший учитель»?</w:t>
      </w:r>
    </w:p>
    <w:p w:rsidR="00A129D3" w:rsidRPr="00907987" w:rsidRDefault="00A129D3" w:rsidP="00A129D3">
      <w:pPr>
        <w:rPr>
          <w:rFonts w:ascii="Times New Roman" w:hAnsi="Times New Roman" w:cs="Times New Roman"/>
          <w:i/>
          <w:iCs/>
        </w:rPr>
      </w:pPr>
      <w:r w:rsidRPr="0068720C">
        <w:rPr>
          <w:rFonts w:ascii="Times New Roman" w:hAnsi="Times New Roman" w:cs="Times New Roman"/>
          <w:iCs/>
        </w:rPr>
        <w:t>Наиболее важными качествами идеального учителя обе категории  учеников считают  доброту</w:t>
      </w:r>
      <w:r w:rsidRPr="00907987">
        <w:rPr>
          <w:rFonts w:ascii="Times New Roman" w:hAnsi="Times New Roman" w:cs="Times New Roman"/>
          <w:i/>
          <w:iCs/>
        </w:rPr>
        <w:t xml:space="preserve">, «чтобы не был злым», не оскорблял, и не орал». </w:t>
      </w:r>
      <w:r w:rsidRPr="0068720C">
        <w:rPr>
          <w:rFonts w:ascii="Times New Roman" w:hAnsi="Times New Roman" w:cs="Times New Roman"/>
          <w:iCs/>
        </w:rPr>
        <w:t>На втором месте  и у тех и у других</w:t>
      </w:r>
      <w:r w:rsidRPr="00907987">
        <w:rPr>
          <w:rFonts w:ascii="Times New Roman" w:hAnsi="Times New Roman" w:cs="Times New Roman"/>
          <w:i/>
          <w:iCs/>
        </w:rPr>
        <w:t xml:space="preserve">, </w:t>
      </w:r>
      <w:r>
        <w:rPr>
          <w:rFonts w:ascii="Times New Roman" w:hAnsi="Times New Roman" w:cs="Times New Roman"/>
          <w:i/>
          <w:iCs/>
        </w:rPr>
        <w:t>«</w:t>
      </w:r>
      <w:r w:rsidRPr="00907987">
        <w:rPr>
          <w:rFonts w:ascii="Times New Roman" w:hAnsi="Times New Roman" w:cs="Times New Roman"/>
          <w:i/>
          <w:iCs/>
        </w:rPr>
        <w:t>чтобы был честным и справедливо оценивал</w:t>
      </w:r>
      <w:r>
        <w:rPr>
          <w:rFonts w:ascii="Times New Roman" w:hAnsi="Times New Roman" w:cs="Times New Roman"/>
          <w:i/>
          <w:iCs/>
        </w:rPr>
        <w:t>»</w:t>
      </w:r>
      <w:r w:rsidRPr="00907987">
        <w:rPr>
          <w:rFonts w:ascii="Times New Roman" w:hAnsi="Times New Roman" w:cs="Times New Roman"/>
          <w:i/>
          <w:iCs/>
        </w:rPr>
        <w:t>,</w:t>
      </w:r>
      <w:r>
        <w:rPr>
          <w:rFonts w:ascii="Times New Roman" w:hAnsi="Times New Roman" w:cs="Times New Roman"/>
          <w:i/>
          <w:iCs/>
        </w:rPr>
        <w:t xml:space="preserve"> «</w:t>
      </w:r>
      <w:r w:rsidRPr="00907987">
        <w:rPr>
          <w:rFonts w:ascii="Times New Roman" w:hAnsi="Times New Roman" w:cs="Times New Roman"/>
          <w:i/>
          <w:iCs/>
        </w:rPr>
        <w:t>чтобы мог с интересом, хорошо объяснить материал</w:t>
      </w:r>
      <w:r>
        <w:rPr>
          <w:rFonts w:ascii="Times New Roman" w:hAnsi="Times New Roman" w:cs="Times New Roman"/>
          <w:i/>
          <w:iCs/>
        </w:rPr>
        <w:t>»</w:t>
      </w:r>
      <w:r w:rsidRPr="00907987">
        <w:rPr>
          <w:rFonts w:ascii="Times New Roman" w:hAnsi="Times New Roman" w:cs="Times New Roman"/>
          <w:i/>
          <w:iCs/>
        </w:rPr>
        <w:t xml:space="preserve">, </w:t>
      </w:r>
      <w:r>
        <w:rPr>
          <w:rFonts w:ascii="Times New Roman" w:hAnsi="Times New Roman" w:cs="Times New Roman"/>
          <w:i/>
          <w:iCs/>
        </w:rPr>
        <w:t>«</w:t>
      </w:r>
      <w:r w:rsidRPr="00907987">
        <w:rPr>
          <w:rFonts w:ascii="Times New Roman" w:hAnsi="Times New Roman" w:cs="Times New Roman"/>
          <w:i/>
          <w:iCs/>
        </w:rPr>
        <w:t>был компетентным</w:t>
      </w:r>
      <w:r>
        <w:rPr>
          <w:rFonts w:ascii="Times New Roman" w:hAnsi="Times New Roman" w:cs="Times New Roman"/>
          <w:i/>
          <w:iCs/>
        </w:rPr>
        <w:t>»</w:t>
      </w:r>
      <w:r w:rsidRPr="00907987">
        <w:rPr>
          <w:rFonts w:ascii="Times New Roman" w:hAnsi="Times New Roman" w:cs="Times New Roman"/>
          <w:i/>
          <w:iCs/>
        </w:rPr>
        <w:t xml:space="preserve">. </w:t>
      </w:r>
      <w:r w:rsidRPr="0068720C">
        <w:rPr>
          <w:rFonts w:ascii="Times New Roman" w:hAnsi="Times New Roman" w:cs="Times New Roman"/>
          <w:iCs/>
        </w:rPr>
        <w:t xml:space="preserve">На третьем месте </w:t>
      </w:r>
      <w:r w:rsidRPr="0068720C">
        <w:rPr>
          <w:rFonts w:ascii="Times New Roman" w:hAnsi="Times New Roman" w:cs="Times New Roman"/>
          <w:iCs/>
        </w:rPr>
        <w:lastRenderedPageBreak/>
        <w:t>у учащихся центрального округа</w:t>
      </w:r>
      <w:r w:rsidRPr="00907987">
        <w:rPr>
          <w:rFonts w:ascii="Times New Roman" w:hAnsi="Times New Roman" w:cs="Times New Roman"/>
          <w:i/>
          <w:iCs/>
        </w:rPr>
        <w:t xml:space="preserve"> </w:t>
      </w:r>
      <w:r>
        <w:rPr>
          <w:rFonts w:ascii="Times New Roman" w:hAnsi="Times New Roman" w:cs="Times New Roman"/>
          <w:i/>
          <w:iCs/>
        </w:rPr>
        <w:t>«</w:t>
      </w:r>
      <w:r w:rsidRPr="00907987">
        <w:rPr>
          <w:rFonts w:ascii="Times New Roman" w:hAnsi="Times New Roman" w:cs="Times New Roman"/>
          <w:i/>
          <w:iCs/>
        </w:rPr>
        <w:t xml:space="preserve">оптимизм, жизнерадостность, и умение </w:t>
      </w:r>
      <w:r>
        <w:rPr>
          <w:rFonts w:ascii="Times New Roman" w:hAnsi="Times New Roman" w:cs="Times New Roman"/>
          <w:i/>
          <w:iCs/>
        </w:rPr>
        <w:t>быть современным</w:t>
      </w:r>
      <w:r w:rsidRPr="0068720C">
        <w:rPr>
          <w:rFonts w:ascii="Times New Roman" w:hAnsi="Times New Roman" w:cs="Times New Roman"/>
          <w:iCs/>
        </w:rPr>
        <w:t xml:space="preserve">», а у детей  из СКФО </w:t>
      </w:r>
      <w:proofErr w:type="gramStart"/>
      <w:r>
        <w:rPr>
          <w:rFonts w:ascii="Times New Roman" w:hAnsi="Times New Roman" w:cs="Times New Roman"/>
          <w:i/>
          <w:iCs/>
        </w:rPr>
        <w:t>–«</w:t>
      </w:r>
      <w:proofErr w:type="gramEnd"/>
      <w:r w:rsidRPr="00907987">
        <w:rPr>
          <w:rFonts w:ascii="Times New Roman" w:hAnsi="Times New Roman" w:cs="Times New Roman"/>
          <w:i/>
          <w:iCs/>
        </w:rPr>
        <w:t>требовательность и</w:t>
      </w:r>
      <w:r w:rsidRPr="00907987">
        <w:rPr>
          <w:rFonts w:ascii="Times New Roman" w:hAnsi="Times New Roman" w:cs="Times New Roman"/>
          <w:iCs/>
          <w:sz w:val="20"/>
          <w:szCs w:val="20"/>
        </w:rPr>
        <w:t xml:space="preserve"> </w:t>
      </w:r>
      <w:r w:rsidRPr="00907987">
        <w:rPr>
          <w:rFonts w:ascii="Times New Roman" w:hAnsi="Times New Roman" w:cs="Times New Roman"/>
          <w:i/>
          <w:iCs/>
        </w:rPr>
        <w:t>профессионализм</w:t>
      </w:r>
      <w:r>
        <w:rPr>
          <w:rFonts w:ascii="Times New Roman" w:hAnsi="Times New Roman" w:cs="Times New Roman"/>
          <w:i/>
          <w:iCs/>
        </w:rPr>
        <w:t>»</w:t>
      </w:r>
      <w:r w:rsidRPr="00907987">
        <w:rPr>
          <w:rFonts w:ascii="Times New Roman" w:hAnsi="Times New Roman" w:cs="Times New Roman"/>
          <w:i/>
          <w:iCs/>
        </w:rPr>
        <w:t>.</w:t>
      </w:r>
    </w:p>
    <w:p w:rsidR="00A129D3" w:rsidRPr="00907987" w:rsidRDefault="00A129D3" w:rsidP="00A129D3">
      <w:pPr>
        <w:jc w:val="center"/>
        <w:rPr>
          <w:rFonts w:ascii="Times New Roman" w:hAnsi="Times New Roman" w:cs="Times New Roman"/>
          <w:iCs/>
        </w:rPr>
      </w:pPr>
      <w:r w:rsidRPr="00907987">
        <w:rPr>
          <w:rFonts w:ascii="Times New Roman" w:hAnsi="Times New Roman" w:cs="Times New Roman"/>
          <w:iCs/>
        </w:rPr>
        <w:t xml:space="preserve">Табл.1.Наиболее предпочитаемые качества личности учителя у подростков      </w:t>
      </w:r>
    </w:p>
    <w:tbl>
      <w:tblPr>
        <w:tblStyle w:val="a9"/>
        <w:tblW w:w="11098" w:type="dxa"/>
        <w:tblLayout w:type="fixed"/>
        <w:tblLook w:val="04A0" w:firstRow="1" w:lastRow="0" w:firstColumn="1" w:lastColumn="0" w:noHBand="0" w:noVBand="1"/>
      </w:tblPr>
      <w:tblGrid>
        <w:gridCol w:w="1526"/>
        <w:gridCol w:w="2126"/>
        <w:gridCol w:w="2581"/>
        <w:gridCol w:w="2218"/>
        <w:gridCol w:w="1836"/>
        <w:gridCol w:w="811"/>
      </w:tblGrid>
      <w:tr w:rsidR="00A129D3" w:rsidRPr="00907987" w:rsidTr="00C05B7A">
        <w:tc>
          <w:tcPr>
            <w:tcW w:w="1526" w:type="dxa"/>
          </w:tcPr>
          <w:p w:rsidR="00A129D3" w:rsidRPr="00907987" w:rsidRDefault="00A129D3" w:rsidP="00C05B7A">
            <w:pPr>
              <w:rPr>
                <w:rFonts w:ascii="Times New Roman" w:hAnsi="Times New Roman" w:cs="Times New Roman"/>
                <w:iCs/>
                <w:sz w:val="20"/>
                <w:szCs w:val="20"/>
              </w:rPr>
            </w:pPr>
            <w:r w:rsidRPr="00907987">
              <w:rPr>
                <w:rFonts w:ascii="Times New Roman" w:hAnsi="Times New Roman" w:cs="Times New Roman"/>
                <w:iCs/>
                <w:sz w:val="20"/>
                <w:szCs w:val="20"/>
              </w:rPr>
              <w:t>регион</w:t>
            </w:r>
          </w:p>
        </w:tc>
        <w:tc>
          <w:tcPr>
            <w:tcW w:w="2126" w:type="dxa"/>
            <w:vAlign w:val="center"/>
          </w:tcPr>
          <w:p w:rsidR="00A129D3" w:rsidRPr="00907987" w:rsidRDefault="00A129D3" w:rsidP="00C05B7A">
            <w:pPr>
              <w:spacing w:after="200" w:line="276" w:lineRule="auto"/>
              <w:rPr>
                <w:rFonts w:ascii="Times New Roman" w:hAnsi="Times New Roman" w:cs="Times New Roman"/>
                <w:iCs/>
                <w:sz w:val="20"/>
                <w:szCs w:val="20"/>
              </w:rPr>
            </w:pPr>
            <w:proofErr w:type="spellStart"/>
            <w:r w:rsidRPr="00907987">
              <w:rPr>
                <w:rFonts w:ascii="Times New Roman" w:hAnsi="Times New Roman" w:cs="Times New Roman"/>
                <w:iCs/>
                <w:sz w:val="20"/>
                <w:szCs w:val="20"/>
              </w:rPr>
              <w:t>Доброта</w:t>
            </w:r>
            <w:proofErr w:type="gramStart"/>
            <w:r w:rsidRPr="00907987">
              <w:rPr>
                <w:rFonts w:ascii="Times New Roman" w:hAnsi="Times New Roman" w:cs="Times New Roman"/>
                <w:iCs/>
                <w:sz w:val="20"/>
                <w:szCs w:val="20"/>
              </w:rPr>
              <w:t>,Т</w:t>
            </w:r>
            <w:proofErr w:type="gramEnd"/>
            <w:r w:rsidRPr="00907987">
              <w:rPr>
                <w:rFonts w:ascii="Times New Roman" w:hAnsi="Times New Roman" w:cs="Times New Roman"/>
                <w:iCs/>
                <w:sz w:val="20"/>
                <w:szCs w:val="20"/>
              </w:rPr>
              <w:t>актичность</w:t>
            </w:r>
            <w:proofErr w:type="spellEnd"/>
          </w:p>
        </w:tc>
        <w:tc>
          <w:tcPr>
            <w:tcW w:w="2581" w:type="dxa"/>
            <w:vAlign w:val="center"/>
          </w:tcPr>
          <w:p w:rsidR="00A129D3" w:rsidRDefault="00A129D3" w:rsidP="00C05B7A">
            <w:pPr>
              <w:spacing w:after="200" w:line="276" w:lineRule="auto"/>
              <w:rPr>
                <w:rFonts w:ascii="Times New Roman" w:hAnsi="Times New Roman" w:cs="Times New Roman"/>
                <w:iCs/>
                <w:sz w:val="20"/>
                <w:szCs w:val="20"/>
              </w:rPr>
            </w:pPr>
            <w:r w:rsidRPr="00907987">
              <w:rPr>
                <w:rFonts w:ascii="Times New Roman" w:hAnsi="Times New Roman" w:cs="Times New Roman"/>
                <w:iCs/>
                <w:sz w:val="20"/>
                <w:szCs w:val="20"/>
              </w:rPr>
              <w:t>Объективность,</w:t>
            </w:r>
          </w:p>
          <w:p w:rsidR="00A129D3" w:rsidRPr="00907987" w:rsidRDefault="00A129D3" w:rsidP="00C05B7A">
            <w:pPr>
              <w:spacing w:after="200" w:line="276" w:lineRule="auto"/>
              <w:rPr>
                <w:rFonts w:ascii="Times New Roman" w:hAnsi="Times New Roman" w:cs="Times New Roman"/>
                <w:iCs/>
                <w:sz w:val="20"/>
                <w:szCs w:val="20"/>
              </w:rPr>
            </w:pPr>
            <w:r w:rsidRPr="00907987">
              <w:rPr>
                <w:rFonts w:ascii="Times New Roman" w:hAnsi="Times New Roman" w:cs="Times New Roman"/>
                <w:iCs/>
                <w:sz w:val="20"/>
                <w:szCs w:val="20"/>
              </w:rPr>
              <w:t>компетентность</w:t>
            </w:r>
          </w:p>
        </w:tc>
        <w:tc>
          <w:tcPr>
            <w:tcW w:w="2218" w:type="dxa"/>
            <w:vAlign w:val="center"/>
          </w:tcPr>
          <w:p w:rsidR="00A129D3" w:rsidRPr="00907987" w:rsidRDefault="00A129D3" w:rsidP="00C05B7A">
            <w:pPr>
              <w:spacing w:after="200" w:line="276" w:lineRule="auto"/>
              <w:rPr>
                <w:rFonts w:ascii="Times New Roman" w:hAnsi="Times New Roman" w:cs="Times New Roman"/>
                <w:iCs/>
                <w:sz w:val="20"/>
                <w:szCs w:val="20"/>
              </w:rPr>
            </w:pPr>
            <w:proofErr w:type="spellStart"/>
            <w:r w:rsidRPr="00907987">
              <w:rPr>
                <w:rFonts w:ascii="Times New Roman" w:hAnsi="Times New Roman" w:cs="Times New Roman"/>
                <w:iCs/>
                <w:sz w:val="20"/>
                <w:szCs w:val="20"/>
              </w:rPr>
              <w:t>Оптимизм</w:t>
            </w:r>
            <w:proofErr w:type="gramStart"/>
            <w:r w:rsidRPr="00907987">
              <w:rPr>
                <w:rFonts w:ascii="Times New Roman" w:hAnsi="Times New Roman" w:cs="Times New Roman"/>
                <w:iCs/>
                <w:sz w:val="20"/>
                <w:szCs w:val="20"/>
              </w:rPr>
              <w:t>,ж</w:t>
            </w:r>
            <w:proofErr w:type="gramEnd"/>
            <w:r w:rsidRPr="00907987">
              <w:rPr>
                <w:rFonts w:ascii="Times New Roman" w:hAnsi="Times New Roman" w:cs="Times New Roman"/>
                <w:iCs/>
                <w:sz w:val="20"/>
                <w:szCs w:val="20"/>
              </w:rPr>
              <w:t>изнелюбие</w:t>
            </w:r>
            <w:proofErr w:type="spellEnd"/>
          </w:p>
        </w:tc>
        <w:tc>
          <w:tcPr>
            <w:tcW w:w="1836" w:type="dxa"/>
            <w:vAlign w:val="center"/>
          </w:tcPr>
          <w:p w:rsidR="00A129D3" w:rsidRPr="00907987" w:rsidRDefault="00A129D3" w:rsidP="00C05B7A">
            <w:pPr>
              <w:spacing w:after="200" w:line="276" w:lineRule="auto"/>
              <w:rPr>
                <w:rFonts w:ascii="Times New Roman" w:hAnsi="Times New Roman" w:cs="Times New Roman"/>
                <w:iCs/>
                <w:sz w:val="20"/>
                <w:szCs w:val="20"/>
              </w:rPr>
            </w:pPr>
            <w:r w:rsidRPr="00907987">
              <w:rPr>
                <w:rFonts w:ascii="Times New Roman" w:hAnsi="Times New Roman" w:cs="Times New Roman"/>
                <w:iCs/>
                <w:sz w:val="20"/>
                <w:szCs w:val="20"/>
              </w:rPr>
              <w:t>Требовательность и профессионализм</w:t>
            </w:r>
          </w:p>
        </w:tc>
        <w:tc>
          <w:tcPr>
            <w:tcW w:w="811" w:type="dxa"/>
          </w:tcPr>
          <w:p w:rsidR="00A129D3" w:rsidRPr="00907987" w:rsidRDefault="00A129D3" w:rsidP="00C05B7A">
            <w:pPr>
              <w:rPr>
                <w:rFonts w:ascii="Times New Roman" w:hAnsi="Times New Roman" w:cs="Times New Roman"/>
                <w:iCs/>
                <w:sz w:val="20"/>
                <w:szCs w:val="20"/>
              </w:rPr>
            </w:pPr>
            <w:r w:rsidRPr="00907987">
              <w:rPr>
                <w:rFonts w:ascii="Times New Roman" w:hAnsi="Times New Roman" w:cs="Times New Roman"/>
                <w:iCs/>
                <w:sz w:val="20"/>
                <w:szCs w:val="20"/>
              </w:rPr>
              <w:t>другое</w:t>
            </w:r>
          </w:p>
        </w:tc>
      </w:tr>
      <w:tr w:rsidR="00A129D3" w:rsidRPr="00907987" w:rsidTr="00C05B7A">
        <w:tc>
          <w:tcPr>
            <w:tcW w:w="1526" w:type="dxa"/>
          </w:tcPr>
          <w:p w:rsidR="00A129D3" w:rsidRPr="00907987" w:rsidRDefault="00A129D3" w:rsidP="00C05B7A">
            <w:pPr>
              <w:rPr>
                <w:rFonts w:ascii="Times New Roman" w:hAnsi="Times New Roman" w:cs="Times New Roman"/>
                <w:iCs/>
                <w:sz w:val="18"/>
                <w:szCs w:val="18"/>
              </w:rPr>
            </w:pPr>
            <w:r w:rsidRPr="00907987">
              <w:rPr>
                <w:rFonts w:ascii="Times New Roman" w:hAnsi="Times New Roman" w:cs="Times New Roman"/>
                <w:iCs/>
                <w:sz w:val="18"/>
                <w:szCs w:val="18"/>
              </w:rPr>
              <w:t>ЦФ</w:t>
            </w:r>
            <w:proofErr w:type="gramStart"/>
            <w:r w:rsidRPr="00907987">
              <w:rPr>
                <w:rFonts w:ascii="Times New Roman" w:hAnsi="Times New Roman" w:cs="Times New Roman"/>
                <w:iCs/>
                <w:sz w:val="18"/>
                <w:szCs w:val="18"/>
              </w:rPr>
              <w:t>О</w:t>
            </w:r>
            <w:r>
              <w:rPr>
                <w:rFonts w:ascii="Times New Roman" w:hAnsi="Times New Roman" w:cs="Times New Roman"/>
                <w:iCs/>
                <w:sz w:val="18"/>
                <w:szCs w:val="18"/>
              </w:rPr>
              <w:t>(</w:t>
            </w:r>
            <w:proofErr w:type="gramEnd"/>
            <w:r>
              <w:rPr>
                <w:rFonts w:ascii="Times New Roman" w:hAnsi="Times New Roman" w:cs="Times New Roman"/>
                <w:iCs/>
                <w:sz w:val="18"/>
                <w:szCs w:val="18"/>
              </w:rPr>
              <w:t>Москва)</w:t>
            </w:r>
          </w:p>
        </w:tc>
        <w:tc>
          <w:tcPr>
            <w:tcW w:w="2126" w:type="dxa"/>
          </w:tcPr>
          <w:p w:rsidR="00A129D3" w:rsidRPr="00907987" w:rsidRDefault="00A129D3" w:rsidP="00C05B7A">
            <w:pPr>
              <w:rPr>
                <w:rFonts w:ascii="Times New Roman" w:hAnsi="Times New Roman" w:cs="Times New Roman"/>
                <w:iCs/>
              </w:rPr>
            </w:pPr>
            <w:r w:rsidRPr="00907987">
              <w:rPr>
                <w:rFonts w:ascii="Times New Roman" w:hAnsi="Times New Roman" w:cs="Times New Roman"/>
                <w:iCs/>
              </w:rPr>
              <w:t>48%</w:t>
            </w:r>
          </w:p>
        </w:tc>
        <w:tc>
          <w:tcPr>
            <w:tcW w:w="2581" w:type="dxa"/>
          </w:tcPr>
          <w:p w:rsidR="00A129D3" w:rsidRPr="00907987" w:rsidRDefault="00A129D3" w:rsidP="00C05B7A">
            <w:pPr>
              <w:rPr>
                <w:rFonts w:ascii="Times New Roman" w:hAnsi="Times New Roman" w:cs="Times New Roman"/>
                <w:iCs/>
              </w:rPr>
            </w:pPr>
            <w:r w:rsidRPr="00907987">
              <w:rPr>
                <w:rFonts w:ascii="Times New Roman" w:hAnsi="Times New Roman" w:cs="Times New Roman"/>
                <w:iCs/>
              </w:rPr>
              <w:t>34%</w:t>
            </w:r>
          </w:p>
        </w:tc>
        <w:tc>
          <w:tcPr>
            <w:tcW w:w="2218" w:type="dxa"/>
          </w:tcPr>
          <w:p w:rsidR="00A129D3" w:rsidRPr="00907987" w:rsidRDefault="00A129D3" w:rsidP="00C05B7A">
            <w:pPr>
              <w:rPr>
                <w:rFonts w:ascii="Times New Roman" w:hAnsi="Times New Roman" w:cs="Times New Roman"/>
                <w:iCs/>
              </w:rPr>
            </w:pPr>
            <w:r w:rsidRPr="00907987">
              <w:rPr>
                <w:rFonts w:ascii="Times New Roman" w:hAnsi="Times New Roman" w:cs="Times New Roman"/>
                <w:iCs/>
              </w:rPr>
              <w:t>9%</w:t>
            </w:r>
          </w:p>
        </w:tc>
        <w:tc>
          <w:tcPr>
            <w:tcW w:w="1836" w:type="dxa"/>
          </w:tcPr>
          <w:p w:rsidR="00A129D3" w:rsidRPr="00907987" w:rsidRDefault="00A129D3" w:rsidP="00C05B7A">
            <w:pPr>
              <w:rPr>
                <w:rFonts w:ascii="Times New Roman" w:hAnsi="Times New Roman" w:cs="Times New Roman"/>
                <w:iCs/>
              </w:rPr>
            </w:pPr>
            <w:r w:rsidRPr="00907987">
              <w:rPr>
                <w:rFonts w:ascii="Times New Roman" w:hAnsi="Times New Roman" w:cs="Times New Roman"/>
                <w:iCs/>
              </w:rPr>
              <w:t>6%</w:t>
            </w:r>
          </w:p>
        </w:tc>
        <w:tc>
          <w:tcPr>
            <w:tcW w:w="811" w:type="dxa"/>
          </w:tcPr>
          <w:p w:rsidR="00A129D3" w:rsidRPr="00907987" w:rsidRDefault="00A129D3" w:rsidP="00C05B7A">
            <w:pPr>
              <w:rPr>
                <w:rFonts w:ascii="Times New Roman" w:hAnsi="Times New Roman" w:cs="Times New Roman"/>
                <w:iCs/>
              </w:rPr>
            </w:pPr>
            <w:r w:rsidRPr="00907987">
              <w:rPr>
                <w:rFonts w:ascii="Times New Roman" w:hAnsi="Times New Roman" w:cs="Times New Roman"/>
                <w:iCs/>
              </w:rPr>
              <w:t>2-4%</w:t>
            </w:r>
          </w:p>
        </w:tc>
      </w:tr>
      <w:tr w:rsidR="00A129D3" w:rsidRPr="00907987" w:rsidTr="00C05B7A">
        <w:tc>
          <w:tcPr>
            <w:tcW w:w="1526" w:type="dxa"/>
          </w:tcPr>
          <w:p w:rsidR="00A129D3" w:rsidRPr="00907987" w:rsidRDefault="00A129D3" w:rsidP="00C05B7A">
            <w:pPr>
              <w:rPr>
                <w:rFonts w:ascii="Times New Roman" w:hAnsi="Times New Roman" w:cs="Times New Roman"/>
                <w:iCs/>
                <w:sz w:val="18"/>
                <w:szCs w:val="18"/>
              </w:rPr>
            </w:pPr>
            <w:r w:rsidRPr="00907987">
              <w:rPr>
                <w:rFonts w:ascii="Times New Roman" w:hAnsi="Times New Roman" w:cs="Times New Roman"/>
                <w:iCs/>
                <w:sz w:val="18"/>
                <w:szCs w:val="18"/>
              </w:rPr>
              <w:t>С-КФ</w:t>
            </w:r>
            <w:proofErr w:type="gramStart"/>
            <w:r w:rsidRPr="00907987">
              <w:rPr>
                <w:rFonts w:ascii="Times New Roman" w:hAnsi="Times New Roman" w:cs="Times New Roman"/>
                <w:iCs/>
                <w:sz w:val="18"/>
                <w:szCs w:val="18"/>
              </w:rPr>
              <w:t>О</w:t>
            </w:r>
            <w:r>
              <w:rPr>
                <w:rFonts w:ascii="Times New Roman" w:hAnsi="Times New Roman" w:cs="Times New Roman"/>
                <w:iCs/>
                <w:sz w:val="18"/>
                <w:szCs w:val="18"/>
              </w:rPr>
              <w:t>(</w:t>
            </w:r>
            <w:proofErr w:type="gramEnd"/>
            <w:r>
              <w:rPr>
                <w:rFonts w:ascii="Times New Roman" w:hAnsi="Times New Roman" w:cs="Times New Roman"/>
                <w:iCs/>
                <w:sz w:val="18"/>
                <w:szCs w:val="18"/>
              </w:rPr>
              <w:t>РСО-А)</w:t>
            </w:r>
          </w:p>
        </w:tc>
        <w:tc>
          <w:tcPr>
            <w:tcW w:w="2126" w:type="dxa"/>
          </w:tcPr>
          <w:p w:rsidR="00A129D3" w:rsidRPr="00907987" w:rsidRDefault="00A129D3" w:rsidP="00C05B7A">
            <w:pPr>
              <w:rPr>
                <w:rFonts w:ascii="Times New Roman" w:hAnsi="Times New Roman" w:cs="Times New Roman"/>
                <w:iCs/>
              </w:rPr>
            </w:pPr>
            <w:r w:rsidRPr="00907987">
              <w:rPr>
                <w:rFonts w:ascii="Times New Roman" w:hAnsi="Times New Roman" w:cs="Times New Roman"/>
                <w:iCs/>
              </w:rPr>
              <w:t>40%</w:t>
            </w:r>
          </w:p>
        </w:tc>
        <w:tc>
          <w:tcPr>
            <w:tcW w:w="2581" w:type="dxa"/>
          </w:tcPr>
          <w:p w:rsidR="00A129D3" w:rsidRPr="00907987" w:rsidRDefault="00A129D3" w:rsidP="00C05B7A">
            <w:pPr>
              <w:rPr>
                <w:rFonts w:ascii="Times New Roman" w:hAnsi="Times New Roman" w:cs="Times New Roman"/>
                <w:iCs/>
              </w:rPr>
            </w:pPr>
            <w:r w:rsidRPr="00907987">
              <w:rPr>
                <w:rFonts w:ascii="Times New Roman" w:hAnsi="Times New Roman" w:cs="Times New Roman"/>
                <w:iCs/>
              </w:rPr>
              <w:t>24%</w:t>
            </w:r>
          </w:p>
        </w:tc>
        <w:tc>
          <w:tcPr>
            <w:tcW w:w="2218" w:type="dxa"/>
          </w:tcPr>
          <w:p w:rsidR="00A129D3" w:rsidRPr="00907987" w:rsidRDefault="00A129D3" w:rsidP="00C05B7A">
            <w:pPr>
              <w:rPr>
                <w:rFonts w:ascii="Times New Roman" w:hAnsi="Times New Roman" w:cs="Times New Roman"/>
                <w:iCs/>
              </w:rPr>
            </w:pPr>
            <w:r w:rsidRPr="00907987">
              <w:rPr>
                <w:rFonts w:ascii="Times New Roman" w:hAnsi="Times New Roman" w:cs="Times New Roman"/>
                <w:iCs/>
              </w:rPr>
              <w:t>11%</w:t>
            </w:r>
          </w:p>
        </w:tc>
        <w:tc>
          <w:tcPr>
            <w:tcW w:w="1836" w:type="dxa"/>
          </w:tcPr>
          <w:p w:rsidR="00A129D3" w:rsidRPr="00907987" w:rsidRDefault="00A129D3" w:rsidP="00C05B7A">
            <w:pPr>
              <w:rPr>
                <w:rFonts w:ascii="Times New Roman" w:hAnsi="Times New Roman" w:cs="Times New Roman"/>
                <w:iCs/>
              </w:rPr>
            </w:pPr>
            <w:r w:rsidRPr="00907987">
              <w:rPr>
                <w:rFonts w:ascii="Times New Roman" w:hAnsi="Times New Roman" w:cs="Times New Roman"/>
                <w:iCs/>
              </w:rPr>
              <w:t>22%</w:t>
            </w:r>
          </w:p>
        </w:tc>
        <w:tc>
          <w:tcPr>
            <w:tcW w:w="811" w:type="dxa"/>
          </w:tcPr>
          <w:p w:rsidR="00A129D3" w:rsidRPr="00907987" w:rsidRDefault="00A129D3" w:rsidP="00C05B7A">
            <w:pPr>
              <w:rPr>
                <w:rFonts w:ascii="Times New Roman" w:hAnsi="Times New Roman" w:cs="Times New Roman"/>
                <w:iCs/>
              </w:rPr>
            </w:pPr>
            <w:r w:rsidRPr="00907987">
              <w:rPr>
                <w:rFonts w:ascii="Times New Roman" w:hAnsi="Times New Roman" w:cs="Times New Roman"/>
                <w:iCs/>
              </w:rPr>
              <w:t>2-4%</w:t>
            </w:r>
          </w:p>
        </w:tc>
      </w:tr>
    </w:tbl>
    <w:p w:rsidR="00A129D3" w:rsidRPr="00907987" w:rsidRDefault="00A129D3" w:rsidP="00A129D3">
      <w:pPr>
        <w:rPr>
          <w:rFonts w:ascii="Times New Roman" w:hAnsi="Times New Roman" w:cs="Times New Roman"/>
          <w:i/>
          <w:iCs/>
        </w:rPr>
      </w:pPr>
    </w:p>
    <w:p w:rsidR="00A129D3" w:rsidRPr="00907987" w:rsidRDefault="00A129D3" w:rsidP="00A129D3">
      <w:pPr>
        <w:rPr>
          <w:rFonts w:ascii="Times New Roman" w:hAnsi="Times New Roman" w:cs="Times New Roman"/>
          <w:i/>
          <w:iCs/>
        </w:rPr>
      </w:pPr>
    </w:p>
    <w:p w:rsidR="00A129D3" w:rsidRPr="00907987" w:rsidRDefault="00A129D3" w:rsidP="00A129D3">
      <w:pPr>
        <w:rPr>
          <w:rFonts w:ascii="Times New Roman" w:hAnsi="Times New Roman" w:cs="Times New Roman"/>
          <w:i/>
          <w:iCs/>
        </w:rPr>
      </w:pPr>
      <w:r w:rsidRPr="00907987">
        <w:rPr>
          <w:rFonts w:ascii="Times New Roman" w:hAnsi="Times New Roman" w:cs="Times New Roman"/>
          <w:iCs/>
        </w:rPr>
        <w:t>При изучении стереотипов восприятия учеников  педагогами мы использовали опросник Е.И. Рогова. Учителю предлагалось из 25-27 качеств учащегося выбрать шесть-семь наиболее значимых. Данные качества в  были сгруппированы</w:t>
      </w:r>
      <w:r>
        <w:rPr>
          <w:rFonts w:ascii="Times New Roman" w:hAnsi="Times New Roman" w:cs="Times New Roman"/>
          <w:iCs/>
        </w:rPr>
        <w:t xml:space="preserve"> </w:t>
      </w:r>
      <w:r w:rsidRPr="00907987">
        <w:rPr>
          <w:rFonts w:ascii="Times New Roman" w:hAnsi="Times New Roman" w:cs="Times New Roman"/>
          <w:iCs/>
        </w:rPr>
        <w:t>(согласно инструментальным типам</w:t>
      </w:r>
      <w:proofErr w:type="gramStart"/>
      <w:r w:rsidRPr="00907987">
        <w:rPr>
          <w:rFonts w:ascii="Times New Roman" w:hAnsi="Times New Roman" w:cs="Times New Roman"/>
          <w:iCs/>
        </w:rPr>
        <w:t>)в</w:t>
      </w:r>
      <w:proofErr w:type="gramEnd"/>
      <w:r w:rsidRPr="00907987">
        <w:rPr>
          <w:rFonts w:ascii="Times New Roman" w:hAnsi="Times New Roman" w:cs="Times New Roman"/>
          <w:iCs/>
        </w:rPr>
        <w:t xml:space="preserve"> три наиболее предпочитаемых учителями  блока. Ответы распределились следующим образом:   около30 процентов учителей  считают успешным ученика с </w:t>
      </w:r>
      <w:proofErr w:type="spellStart"/>
      <w:r w:rsidRPr="0068720C">
        <w:rPr>
          <w:rFonts w:ascii="Times New Roman" w:hAnsi="Times New Roman" w:cs="Times New Roman"/>
          <w:b/>
          <w:iCs/>
        </w:rPr>
        <w:t>общетрудовым</w:t>
      </w:r>
      <w:proofErr w:type="spellEnd"/>
      <w:r w:rsidRPr="0068720C">
        <w:rPr>
          <w:rFonts w:ascii="Times New Roman" w:hAnsi="Times New Roman" w:cs="Times New Roman"/>
          <w:b/>
          <w:iCs/>
        </w:rPr>
        <w:t xml:space="preserve"> типом</w:t>
      </w:r>
      <w:r w:rsidRPr="00907987">
        <w:rPr>
          <w:rFonts w:ascii="Times New Roman" w:hAnsi="Times New Roman" w:cs="Times New Roman"/>
          <w:iCs/>
        </w:rPr>
        <w:t xml:space="preserve">, куда вошли такие качества как: </w:t>
      </w:r>
      <w:r>
        <w:rPr>
          <w:rFonts w:ascii="Times New Roman" w:hAnsi="Times New Roman" w:cs="Times New Roman"/>
          <w:i/>
          <w:iCs/>
        </w:rPr>
        <w:t>д</w:t>
      </w:r>
      <w:r w:rsidRPr="00907987">
        <w:rPr>
          <w:rFonts w:ascii="Times New Roman" w:hAnsi="Times New Roman" w:cs="Times New Roman"/>
          <w:i/>
          <w:iCs/>
        </w:rPr>
        <w:t>исциплинированный</w:t>
      </w:r>
      <w:r>
        <w:rPr>
          <w:rFonts w:ascii="Times New Roman" w:hAnsi="Times New Roman" w:cs="Times New Roman"/>
          <w:i/>
          <w:iCs/>
        </w:rPr>
        <w:t>, трудолюбивый, у</w:t>
      </w:r>
      <w:r w:rsidRPr="00907987">
        <w:rPr>
          <w:rFonts w:ascii="Times New Roman" w:hAnsi="Times New Roman" w:cs="Times New Roman"/>
          <w:i/>
          <w:iCs/>
        </w:rPr>
        <w:t>сидчивый</w:t>
      </w:r>
      <w:r>
        <w:rPr>
          <w:rFonts w:ascii="Times New Roman" w:hAnsi="Times New Roman" w:cs="Times New Roman"/>
          <w:i/>
          <w:iCs/>
        </w:rPr>
        <w:t>,</w:t>
      </w:r>
      <w:r w:rsidRPr="00907987">
        <w:rPr>
          <w:rFonts w:ascii="Times New Roman" w:hAnsi="Times New Roman" w:cs="Times New Roman"/>
          <w:i/>
          <w:iCs/>
        </w:rPr>
        <w:t xml:space="preserve"> </w:t>
      </w:r>
      <w:r>
        <w:rPr>
          <w:rFonts w:ascii="Times New Roman" w:hAnsi="Times New Roman" w:cs="Times New Roman"/>
          <w:i/>
          <w:iCs/>
        </w:rPr>
        <w:t>ответственный, а</w:t>
      </w:r>
      <w:r w:rsidRPr="00907987">
        <w:rPr>
          <w:rFonts w:ascii="Times New Roman" w:hAnsi="Times New Roman" w:cs="Times New Roman"/>
          <w:i/>
          <w:iCs/>
        </w:rPr>
        <w:t>ккуратный</w:t>
      </w:r>
      <w:r w:rsidRPr="00907987">
        <w:rPr>
          <w:rFonts w:ascii="Times New Roman" w:hAnsi="Times New Roman" w:cs="Times New Roman"/>
          <w:iCs/>
        </w:rPr>
        <w:t>. 26 процентов с типом, который  владеет учебными умениями:</w:t>
      </w:r>
      <w:r>
        <w:rPr>
          <w:rFonts w:ascii="Times New Roman" w:hAnsi="Times New Roman" w:cs="Times New Roman"/>
          <w:i/>
          <w:iCs/>
        </w:rPr>
        <w:t xml:space="preserve"> у</w:t>
      </w:r>
      <w:r w:rsidRPr="00907987">
        <w:rPr>
          <w:rFonts w:ascii="Times New Roman" w:hAnsi="Times New Roman" w:cs="Times New Roman"/>
          <w:i/>
          <w:iCs/>
        </w:rPr>
        <w:t xml:space="preserve">меет самостоятельно ставить учебные </w:t>
      </w:r>
      <w:r>
        <w:rPr>
          <w:rFonts w:ascii="Times New Roman" w:hAnsi="Times New Roman" w:cs="Times New Roman"/>
          <w:i/>
          <w:iCs/>
        </w:rPr>
        <w:t>цели, в</w:t>
      </w:r>
      <w:r w:rsidRPr="00907987">
        <w:rPr>
          <w:rFonts w:ascii="Times New Roman" w:hAnsi="Times New Roman" w:cs="Times New Roman"/>
          <w:i/>
          <w:iCs/>
        </w:rPr>
        <w:t xml:space="preserve">ладеет </w:t>
      </w:r>
      <w:r>
        <w:rPr>
          <w:rFonts w:ascii="Times New Roman" w:hAnsi="Times New Roman" w:cs="Times New Roman"/>
          <w:i/>
          <w:iCs/>
        </w:rPr>
        <w:t>самоконтролем, у</w:t>
      </w:r>
      <w:r w:rsidRPr="00907987">
        <w:rPr>
          <w:rFonts w:ascii="Times New Roman" w:hAnsi="Times New Roman" w:cs="Times New Roman"/>
          <w:i/>
          <w:iCs/>
        </w:rPr>
        <w:t xml:space="preserve">меет выполнять </w:t>
      </w:r>
      <w:r>
        <w:rPr>
          <w:rFonts w:ascii="Times New Roman" w:hAnsi="Times New Roman" w:cs="Times New Roman"/>
          <w:i/>
          <w:iCs/>
        </w:rPr>
        <w:t>план, у</w:t>
      </w:r>
      <w:r w:rsidRPr="00907987">
        <w:rPr>
          <w:rFonts w:ascii="Times New Roman" w:hAnsi="Times New Roman" w:cs="Times New Roman"/>
          <w:i/>
          <w:iCs/>
        </w:rPr>
        <w:t>меет работать с книгой</w:t>
      </w:r>
      <w:proofErr w:type="gramStart"/>
      <w:r w:rsidRPr="00907987">
        <w:rPr>
          <w:rFonts w:ascii="Times New Roman" w:hAnsi="Times New Roman" w:cs="Times New Roman"/>
          <w:iCs/>
        </w:rPr>
        <w:t>.</w:t>
      </w:r>
      <w:proofErr w:type="gramEnd"/>
      <w:r w:rsidRPr="00907987">
        <w:rPr>
          <w:rFonts w:ascii="Times New Roman" w:hAnsi="Times New Roman" w:cs="Times New Roman"/>
          <w:iCs/>
        </w:rPr>
        <w:t xml:space="preserve"> </w:t>
      </w:r>
      <w:proofErr w:type="gramStart"/>
      <w:r w:rsidRPr="00907987">
        <w:rPr>
          <w:rFonts w:ascii="Times New Roman" w:hAnsi="Times New Roman" w:cs="Times New Roman"/>
          <w:iCs/>
        </w:rPr>
        <w:t>и</w:t>
      </w:r>
      <w:proofErr w:type="gramEnd"/>
      <w:r w:rsidRPr="00907987">
        <w:rPr>
          <w:rFonts w:ascii="Times New Roman" w:hAnsi="Times New Roman" w:cs="Times New Roman"/>
          <w:iCs/>
        </w:rPr>
        <w:t xml:space="preserve"> 23 процента предпочитают в ученике хорошие познавательные способности, соответственно: </w:t>
      </w:r>
      <w:r>
        <w:rPr>
          <w:rFonts w:ascii="Times New Roman" w:hAnsi="Times New Roman" w:cs="Times New Roman"/>
          <w:i/>
          <w:iCs/>
        </w:rPr>
        <w:t>умный, сообразительный, х</w:t>
      </w:r>
      <w:r w:rsidRPr="00907987">
        <w:rPr>
          <w:rFonts w:ascii="Times New Roman" w:hAnsi="Times New Roman" w:cs="Times New Roman"/>
          <w:i/>
          <w:iCs/>
        </w:rPr>
        <w:t xml:space="preserve">орошая память, </w:t>
      </w:r>
      <w:r>
        <w:rPr>
          <w:rFonts w:ascii="Times New Roman" w:hAnsi="Times New Roman" w:cs="Times New Roman"/>
          <w:i/>
          <w:iCs/>
        </w:rPr>
        <w:t>хорошее внимание, л</w:t>
      </w:r>
      <w:r w:rsidRPr="00907987">
        <w:rPr>
          <w:rFonts w:ascii="Times New Roman" w:hAnsi="Times New Roman" w:cs="Times New Roman"/>
          <w:i/>
          <w:iCs/>
        </w:rPr>
        <w:t>юбит учиться…</w:t>
      </w:r>
    </w:p>
    <w:p w:rsidR="00A129D3" w:rsidRPr="00907987" w:rsidRDefault="00A129D3" w:rsidP="00A129D3">
      <w:pPr>
        <w:rPr>
          <w:rFonts w:ascii="Times New Roman" w:hAnsi="Times New Roman" w:cs="Times New Roman"/>
          <w:iCs/>
        </w:rPr>
      </w:pPr>
      <w:r w:rsidRPr="00907987">
        <w:rPr>
          <w:rFonts w:ascii="Times New Roman" w:hAnsi="Times New Roman" w:cs="Times New Roman"/>
          <w:iCs/>
        </w:rPr>
        <w:t xml:space="preserve">Как ниже видно из таблицы, достоверно значимых различий в ответах как учителей </w:t>
      </w:r>
      <w:r>
        <w:rPr>
          <w:rFonts w:ascii="Times New Roman" w:hAnsi="Times New Roman" w:cs="Times New Roman"/>
          <w:iCs/>
        </w:rPr>
        <w:t>центрального федерального</w:t>
      </w:r>
      <w:r w:rsidRPr="00907987">
        <w:rPr>
          <w:rFonts w:ascii="Times New Roman" w:hAnsi="Times New Roman" w:cs="Times New Roman"/>
          <w:iCs/>
        </w:rPr>
        <w:t xml:space="preserve">, так и педагогов </w:t>
      </w:r>
      <w:proofErr w:type="gramStart"/>
      <w:r w:rsidRPr="00907987">
        <w:rPr>
          <w:rFonts w:ascii="Times New Roman" w:hAnsi="Times New Roman" w:cs="Times New Roman"/>
          <w:iCs/>
        </w:rPr>
        <w:t>Северо-кавказского</w:t>
      </w:r>
      <w:proofErr w:type="gramEnd"/>
      <w:r w:rsidRPr="00907987">
        <w:rPr>
          <w:rFonts w:ascii="Times New Roman" w:hAnsi="Times New Roman" w:cs="Times New Roman"/>
          <w:iCs/>
        </w:rPr>
        <w:t xml:space="preserve"> округа выявлено не было. </w:t>
      </w:r>
      <w:proofErr w:type="gramStart"/>
      <w:r w:rsidRPr="00907987">
        <w:rPr>
          <w:rFonts w:ascii="Times New Roman" w:hAnsi="Times New Roman" w:cs="Times New Roman"/>
          <w:iCs/>
        </w:rPr>
        <w:t>К сожалению, это указывает на то, что  школа остается консервативным, находящемся в  пространстве единых архаичных требований, социальным институтом, учителя предпочитают дисциплинированных и трудолюбивых учеников.</w:t>
      </w:r>
      <w:proofErr w:type="gramEnd"/>
      <w:r w:rsidRPr="00907987">
        <w:rPr>
          <w:rFonts w:ascii="Times New Roman" w:hAnsi="Times New Roman" w:cs="Times New Roman"/>
          <w:iCs/>
        </w:rPr>
        <w:t xml:space="preserve"> Идеальный учащийся не рассматривается с позиций личности, а исходя из уровня его учебных умений: умение работать с книгой, выполнять план </w:t>
      </w:r>
      <w:proofErr w:type="spellStart"/>
      <w:r w:rsidRPr="00907987">
        <w:rPr>
          <w:rFonts w:ascii="Times New Roman" w:hAnsi="Times New Roman" w:cs="Times New Roman"/>
          <w:iCs/>
        </w:rPr>
        <w:t>итд</w:t>
      </w:r>
      <w:proofErr w:type="spellEnd"/>
      <w:r w:rsidRPr="00907987">
        <w:rPr>
          <w:rFonts w:ascii="Times New Roman" w:hAnsi="Times New Roman" w:cs="Times New Roman"/>
          <w:iCs/>
        </w:rPr>
        <w:t>. Получается, что современная школа учит ребенка из далекого</w:t>
      </w:r>
      <w:r w:rsidRPr="00907987">
        <w:rPr>
          <w:rFonts w:ascii="Times New Roman" w:hAnsi="Times New Roman" w:cs="Times New Roman"/>
          <w:i/>
          <w:iCs/>
        </w:rPr>
        <w:t xml:space="preserve"> (примерно как в Древнем Египте</w:t>
      </w:r>
      <w:r w:rsidRPr="00907987">
        <w:rPr>
          <w:rFonts w:ascii="Times New Roman" w:hAnsi="Times New Roman" w:cs="Times New Roman"/>
        </w:rPr>
        <w:t>:</w:t>
      </w:r>
      <w:r>
        <w:rPr>
          <w:rFonts w:ascii="Times New Roman" w:hAnsi="Times New Roman" w:cs="Times New Roman"/>
          <w:i/>
          <w:iCs/>
        </w:rPr>
        <w:t xml:space="preserve"> «читай свою книгу </w:t>
      </w:r>
      <w:proofErr w:type="spellStart"/>
      <w:r>
        <w:rPr>
          <w:rFonts w:ascii="Times New Roman" w:hAnsi="Times New Roman" w:cs="Times New Roman"/>
          <w:i/>
          <w:iCs/>
        </w:rPr>
        <w:t>ежедневно</w:t>
      </w:r>
      <w:proofErr w:type="gramStart"/>
      <w:r>
        <w:rPr>
          <w:rFonts w:ascii="Times New Roman" w:hAnsi="Times New Roman" w:cs="Times New Roman"/>
          <w:i/>
          <w:iCs/>
        </w:rPr>
        <w:t>,р</w:t>
      </w:r>
      <w:proofErr w:type="gramEnd"/>
      <w:r w:rsidRPr="00907987">
        <w:rPr>
          <w:rFonts w:ascii="Times New Roman" w:hAnsi="Times New Roman" w:cs="Times New Roman"/>
          <w:i/>
          <w:iCs/>
        </w:rPr>
        <w:t>ешай</w:t>
      </w:r>
      <w:proofErr w:type="spellEnd"/>
      <w:r w:rsidRPr="00907987">
        <w:rPr>
          <w:rFonts w:ascii="Times New Roman" w:hAnsi="Times New Roman" w:cs="Times New Roman"/>
          <w:i/>
          <w:iCs/>
        </w:rPr>
        <w:t xml:space="preserve"> задачи молча, чтобы не было слышно ни звука из уст твоих, иначе буду бить тебя</w:t>
      </w:r>
      <w:r>
        <w:rPr>
          <w:rFonts w:ascii="Times New Roman" w:hAnsi="Times New Roman" w:cs="Times New Roman"/>
          <w:i/>
          <w:iCs/>
        </w:rPr>
        <w:t xml:space="preserve">...») </w:t>
      </w:r>
      <w:r w:rsidRPr="00907987">
        <w:rPr>
          <w:rFonts w:ascii="Times New Roman" w:hAnsi="Times New Roman" w:cs="Times New Roman"/>
          <w:iCs/>
        </w:rPr>
        <w:t xml:space="preserve">прошлого, в то время как в нее пришли дети, родившиеся в </w:t>
      </w:r>
      <w:r w:rsidRPr="00907987">
        <w:rPr>
          <w:rFonts w:ascii="Times New Roman" w:hAnsi="Times New Roman" w:cs="Times New Roman"/>
          <w:iCs/>
          <w:lang w:val="en-US"/>
        </w:rPr>
        <w:t>XXI</w:t>
      </w:r>
      <w:r w:rsidRPr="00907987">
        <w:rPr>
          <w:rFonts w:ascii="Times New Roman" w:hAnsi="Times New Roman" w:cs="Times New Roman"/>
          <w:iCs/>
        </w:rPr>
        <w:t>веке.</w:t>
      </w:r>
      <w:r>
        <w:rPr>
          <w:rFonts w:ascii="Times New Roman" w:hAnsi="Times New Roman" w:cs="Times New Roman"/>
          <w:iCs/>
        </w:rPr>
        <w:t xml:space="preserve"> Конечно, небольшая выборка(6</w:t>
      </w:r>
      <w:r w:rsidRPr="00907987">
        <w:rPr>
          <w:rFonts w:ascii="Times New Roman" w:hAnsi="Times New Roman" w:cs="Times New Roman"/>
          <w:iCs/>
        </w:rPr>
        <w:t xml:space="preserve">0 человек) не позволяет делать такие обобщающие выводы. К тому же надо смотреть стилевые особенности коллег, возраст, </w:t>
      </w:r>
      <w:proofErr w:type="spellStart"/>
      <w:r w:rsidRPr="00907987">
        <w:rPr>
          <w:rFonts w:ascii="Times New Roman" w:hAnsi="Times New Roman" w:cs="Times New Roman"/>
          <w:iCs/>
        </w:rPr>
        <w:t>итд</w:t>
      </w:r>
      <w:proofErr w:type="spellEnd"/>
      <w:r w:rsidRPr="00907987">
        <w:rPr>
          <w:rFonts w:ascii="Times New Roman" w:hAnsi="Times New Roman" w:cs="Times New Roman"/>
          <w:iCs/>
        </w:rPr>
        <w:t>. Поэтому хотелось бы надеяться, что это не массовая  тенденция.</w:t>
      </w:r>
    </w:p>
    <w:p w:rsidR="00A129D3" w:rsidRPr="00907987" w:rsidRDefault="00A129D3" w:rsidP="00A129D3">
      <w:pPr>
        <w:rPr>
          <w:rFonts w:ascii="Times New Roman" w:hAnsi="Times New Roman" w:cs="Times New Roman"/>
          <w:i/>
          <w:iCs/>
        </w:rPr>
      </w:pPr>
    </w:p>
    <w:p w:rsidR="00A129D3" w:rsidRPr="00907987" w:rsidRDefault="00A129D3" w:rsidP="00A129D3">
      <w:pPr>
        <w:rPr>
          <w:rFonts w:ascii="Times New Roman" w:hAnsi="Times New Roman" w:cs="Times New Roman"/>
          <w:i/>
          <w:iCs/>
        </w:rPr>
      </w:pPr>
    </w:p>
    <w:p w:rsidR="00A129D3" w:rsidRPr="00907987" w:rsidRDefault="00A129D3" w:rsidP="00A129D3">
      <w:pPr>
        <w:jc w:val="center"/>
        <w:rPr>
          <w:rFonts w:ascii="Times New Roman" w:hAnsi="Times New Roman" w:cs="Times New Roman"/>
          <w:iCs/>
          <w:sz w:val="24"/>
          <w:szCs w:val="24"/>
        </w:rPr>
      </w:pPr>
      <w:r w:rsidRPr="00907987">
        <w:rPr>
          <w:rFonts w:ascii="Times New Roman" w:hAnsi="Times New Roman" w:cs="Times New Roman"/>
          <w:iCs/>
          <w:sz w:val="24"/>
          <w:szCs w:val="24"/>
        </w:rPr>
        <w:t>Таблица 2. Предпочитаемый учителем тип  успешного ученика по округам (в процентах)</w:t>
      </w:r>
    </w:p>
    <w:tbl>
      <w:tblPr>
        <w:tblStyle w:val="a9"/>
        <w:tblW w:w="11359" w:type="dxa"/>
        <w:tblInd w:w="-176" w:type="dxa"/>
        <w:tblLayout w:type="fixed"/>
        <w:tblLook w:val="04A0" w:firstRow="1" w:lastRow="0" w:firstColumn="1" w:lastColumn="0" w:noHBand="0" w:noVBand="1"/>
      </w:tblPr>
      <w:tblGrid>
        <w:gridCol w:w="1560"/>
        <w:gridCol w:w="709"/>
        <w:gridCol w:w="1559"/>
        <w:gridCol w:w="1701"/>
        <w:gridCol w:w="1843"/>
        <w:gridCol w:w="1812"/>
        <w:gridCol w:w="1342"/>
        <w:gridCol w:w="833"/>
      </w:tblGrid>
      <w:tr w:rsidR="00A129D3" w:rsidRPr="00907987" w:rsidTr="00C05B7A">
        <w:tc>
          <w:tcPr>
            <w:tcW w:w="1560" w:type="dxa"/>
            <w:vAlign w:val="center"/>
          </w:tcPr>
          <w:p w:rsidR="00A129D3" w:rsidRPr="00907987" w:rsidRDefault="00A129D3" w:rsidP="00C05B7A">
            <w:pPr>
              <w:rPr>
                <w:rFonts w:ascii="Times New Roman" w:hAnsi="Times New Roman" w:cs="Times New Roman"/>
                <w:iCs/>
                <w:sz w:val="20"/>
                <w:szCs w:val="20"/>
              </w:rPr>
            </w:pPr>
            <w:r w:rsidRPr="00907987">
              <w:rPr>
                <w:rFonts w:ascii="Times New Roman" w:hAnsi="Times New Roman" w:cs="Times New Roman"/>
                <w:iCs/>
                <w:sz w:val="20"/>
                <w:szCs w:val="20"/>
              </w:rPr>
              <w:t>регион</w:t>
            </w:r>
          </w:p>
        </w:tc>
        <w:tc>
          <w:tcPr>
            <w:tcW w:w="709" w:type="dxa"/>
            <w:vAlign w:val="center"/>
          </w:tcPr>
          <w:p w:rsidR="00A129D3" w:rsidRPr="00907987" w:rsidRDefault="00A129D3" w:rsidP="00C05B7A">
            <w:pPr>
              <w:rPr>
                <w:rFonts w:ascii="Times New Roman" w:hAnsi="Times New Roman" w:cs="Times New Roman"/>
                <w:iCs/>
                <w:sz w:val="20"/>
                <w:szCs w:val="20"/>
              </w:rPr>
            </w:pPr>
            <w:r w:rsidRPr="00907987">
              <w:rPr>
                <w:rFonts w:ascii="Times New Roman" w:hAnsi="Times New Roman" w:cs="Times New Roman"/>
                <w:iCs/>
                <w:sz w:val="20"/>
                <w:szCs w:val="20"/>
              </w:rPr>
              <w:t>стаж</w:t>
            </w:r>
          </w:p>
        </w:tc>
        <w:tc>
          <w:tcPr>
            <w:tcW w:w="1559" w:type="dxa"/>
            <w:vAlign w:val="center"/>
          </w:tcPr>
          <w:p w:rsidR="00A129D3" w:rsidRPr="00907987" w:rsidRDefault="00A129D3" w:rsidP="00C05B7A">
            <w:pPr>
              <w:jc w:val="center"/>
              <w:rPr>
                <w:rFonts w:ascii="Times New Roman" w:hAnsi="Times New Roman" w:cs="Times New Roman"/>
                <w:iCs/>
                <w:sz w:val="20"/>
                <w:szCs w:val="20"/>
              </w:rPr>
            </w:pPr>
            <w:proofErr w:type="spellStart"/>
            <w:r w:rsidRPr="00907987">
              <w:rPr>
                <w:rFonts w:ascii="Times New Roman" w:hAnsi="Times New Roman" w:cs="Times New Roman"/>
                <w:iCs/>
                <w:sz w:val="20"/>
                <w:szCs w:val="20"/>
              </w:rPr>
              <w:t>Общетрудовой</w:t>
            </w:r>
            <w:proofErr w:type="spellEnd"/>
          </w:p>
        </w:tc>
        <w:tc>
          <w:tcPr>
            <w:tcW w:w="1701" w:type="dxa"/>
            <w:vAlign w:val="center"/>
          </w:tcPr>
          <w:p w:rsidR="00A129D3" w:rsidRPr="00907987" w:rsidRDefault="00A129D3" w:rsidP="00C05B7A">
            <w:pPr>
              <w:jc w:val="center"/>
              <w:rPr>
                <w:rFonts w:ascii="Times New Roman" w:hAnsi="Times New Roman" w:cs="Times New Roman"/>
                <w:iCs/>
                <w:sz w:val="20"/>
                <w:szCs w:val="20"/>
              </w:rPr>
            </w:pPr>
            <w:proofErr w:type="spellStart"/>
            <w:r w:rsidRPr="00907987">
              <w:rPr>
                <w:rFonts w:ascii="Times New Roman" w:hAnsi="Times New Roman" w:cs="Times New Roman"/>
                <w:iCs/>
                <w:sz w:val="20"/>
                <w:szCs w:val="20"/>
              </w:rPr>
              <w:t>ВладеющийУУ</w:t>
            </w:r>
            <w:proofErr w:type="spellEnd"/>
          </w:p>
        </w:tc>
        <w:tc>
          <w:tcPr>
            <w:tcW w:w="1843" w:type="dxa"/>
            <w:vAlign w:val="center"/>
          </w:tcPr>
          <w:p w:rsidR="00A129D3" w:rsidRPr="00907987" w:rsidRDefault="00A129D3" w:rsidP="00C05B7A">
            <w:pPr>
              <w:jc w:val="center"/>
              <w:rPr>
                <w:rFonts w:ascii="Times New Roman" w:hAnsi="Times New Roman" w:cs="Times New Roman"/>
                <w:iCs/>
                <w:sz w:val="20"/>
                <w:szCs w:val="20"/>
              </w:rPr>
            </w:pPr>
            <w:r w:rsidRPr="00907987">
              <w:rPr>
                <w:rFonts w:ascii="Times New Roman" w:hAnsi="Times New Roman" w:cs="Times New Roman"/>
                <w:iCs/>
                <w:sz w:val="20"/>
                <w:szCs w:val="20"/>
              </w:rPr>
              <w:t>Познавательный</w:t>
            </w:r>
          </w:p>
        </w:tc>
        <w:tc>
          <w:tcPr>
            <w:tcW w:w="1812" w:type="dxa"/>
            <w:vAlign w:val="center"/>
          </w:tcPr>
          <w:p w:rsidR="00A129D3" w:rsidRPr="00907987" w:rsidRDefault="00A129D3" w:rsidP="00C05B7A">
            <w:pPr>
              <w:jc w:val="center"/>
              <w:rPr>
                <w:rFonts w:ascii="Times New Roman" w:hAnsi="Times New Roman" w:cs="Times New Roman"/>
                <w:iCs/>
                <w:sz w:val="20"/>
                <w:szCs w:val="20"/>
              </w:rPr>
            </w:pPr>
            <w:r w:rsidRPr="00907987">
              <w:rPr>
                <w:rFonts w:ascii="Times New Roman" w:hAnsi="Times New Roman" w:cs="Times New Roman"/>
                <w:iCs/>
                <w:sz w:val="20"/>
                <w:szCs w:val="20"/>
              </w:rPr>
              <w:t>Мотивационный</w:t>
            </w:r>
          </w:p>
        </w:tc>
        <w:tc>
          <w:tcPr>
            <w:tcW w:w="1342" w:type="dxa"/>
            <w:vAlign w:val="center"/>
          </w:tcPr>
          <w:p w:rsidR="00A129D3" w:rsidRPr="00907987" w:rsidRDefault="00A129D3" w:rsidP="00C05B7A">
            <w:pPr>
              <w:jc w:val="center"/>
              <w:rPr>
                <w:rFonts w:ascii="Times New Roman" w:hAnsi="Times New Roman" w:cs="Times New Roman"/>
                <w:iCs/>
                <w:sz w:val="20"/>
                <w:szCs w:val="20"/>
              </w:rPr>
            </w:pPr>
            <w:r w:rsidRPr="00907987">
              <w:rPr>
                <w:rFonts w:ascii="Times New Roman" w:hAnsi="Times New Roman" w:cs="Times New Roman"/>
                <w:iCs/>
                <w:sz w:val="20"/>
                <w:szCs w:val="20"/>
              </w:rPr>
              <w:t>Творческий</w:t>
            </w:r>
          </w:p>
        </w:tc>
        <w:tc>
          <w:tcPr>
            <w:tcW w:w="833" w:type="dxa"/>
            <w:tcBorders>
              <w:bottom w:val="single" w:sz="4" w:space="0" w:color="auto"/>
            </w:tcBorders>
            <w:shd w:val="clear" w:color="auto" w:fill="auto"/>
            <w:vAlign w:val="center"/>
          </w:tcPr>
          <w:p w:rsidR="00A129D3" w:rsidRPr="00907987" w:rsidRDefault="00A129D3" w:rsidP="00C05B7A">
            <w:pPr>
              <w:jc w:val="center"/>
              <w:rPr>
                <w:rFonts w:ascii="Times New Roman" w:hAnsi="Times New Roman" w:cs="Times New Roman"/>
                <w:iCs/>
                <w:sz w:val="20"/>
                <w:szCs w:val="20"/>
              </w:rPr>
            </w:pPr>
            <w:r w:rsidRPr="00907987">
              <w:rPr>
                <w:rFonts w:ascii="Times New Roman" w:hAnsi="Times New Roman" w:cs="Times New Roman"/>
                <w:iCs/>
                <w:sz w:val="20"/>
                <w:szCs w:val="20"/>
              </w:rPr>
              <w:t>другое</w:t>
            </w:r>
          </w:p>
        </w:tc>
      </w:tr>
      <w:tr w:rsidR="00A129D3" w:rsidRPr="00907987" w:rsidTr="00C05B7A">
        <w:tc>
          <w:tcPr>
            <w:tcW w:w="1560" w:type="dxa"/>
            <w:vAlign w:val="center"/>
          </w:tcPr>
          <w:p w:rsidR="00A129D3" w:rsidRPr="00907987" w:rsidRDefault="00A129D3" w:rsidP="00C05B7A">
            <w:pPr>
              <w:rPr>
                <w:rFonts w:ascii="Times New Roman" w:hAnsi="Times New Roman" w:cs="Times New Roman"/>
                <w:iCs/>
                <w:sz w:val="20"/>
                <w:szCs w:val="20"/>
              </w:rPr>
            </w:pPr>
            <w:r w:rsidRPr="00907987">
              <w:rPr>
                <w:rFonts w:ascii="Times New Roman" w:hAnsi="Times New Roman" w:cs="Times New Roman"/>
                <w:iCs/>
                <w:sz w:val="18"/>
                <w:szCs w:val="18"/>
              </w:rPr>
              <w:t>ЦФ</w:t>
            </w:r>
            <w:proofErr w:type="gramStart"/>
            <w:r w:rsidRPr="00907987">
              <w:rPr>
                <w:rFonts w:ascii="Times New Roman" w:hAnsi="Times New Roman" w:cs="Times New Roman"/>
                <w:iCs/>
                <w:sz w:val="18"/>
                <w:szCs w:val="18"/>
              </w:rPr>
              <w:t>О</w:t>
            </w:r>
            <w:r>
              <w:rPr>
                <w:rFonts w:ascii="Times New Roman" w:hAnsi="Times New Roman" w:cs="Times New Roman"/>
                <w:iCs/>
                <w:sz w:val="18"/>
                <w:szCs w:val="18"/>
              </w:rPr>
              <w:t>(</w:t>
            </w:r>
            <w:proofErr w:type="gramEnd"/>
            <w:r>
              <w:rPr>
                <w:rFonts w:ascii="Times New Roman" w:hAnsi="Times New Roman" w:cs="Times New Roman"/>
                <w:iCs/>
                <w:sz w:val="18"/>
                <w:szCs w:val="18"/>
              </w:rPr>
              <w:t>Москва)</w:t>
            </w:r>
          </w:p>
        </w:tc>
        <w:tc>
          <w:tcPr>
            <w:tcW w:w="709" w:type="dxa"/>
            <w:vAlign w:val="center"/>
          </w:tcPr>
          <w:p w:rsidR="00A129D3" w:rsidRPr="00907987" w:rsidRDefault="00A129D3" w:rsidP="00C05B7A">
            <w:pPr>
              <w:rPr>
                <w:rFonts w:ascii="Times New Roman" w:hAnsi="Times New Roman" w:cs="Times New Roman"/>
                <w:iCs/>
                <w:sz w:val="20"/>
                <w:szCs w:val="20"/>
              </w:rPr>
            </w:pPr>
            <w:r w:rsidRPr="00907987">
              <w:rPr>
                <w:rFonts w:ascii="Times New Roman" w:hAnsi="Times New Roman" w:cs="Times New Roman"/>
                <w:iCs/>
                <w:sz w:val="20"/>
                <w:szCs w:val="20"/>
              </w:rPr>
              <w:t>12.8</w:t>
            </w:r>
          </w:p>
        </w:tc>
        <w:tc>
          <w:tcPr>
            <w:tcW w:w="1559" w:type="dxa"/>
            <w:vAlign w:val="center"/>
          </w:tcPr>
          <w:p w:rsidR="00A129D3" w:rsidRPr="00907987" w:rsidRDefault="00A129D3" w:rsidP="00C05B7A">
            <w:pPr>
              <w:jc w:val="center"/>
              <w:rPr>
                <w:rFonts w:ascii="Times New Roman" w:hAnsi="Times New Roman" w:cs="Times New Roman"/>
                <w:iCs/>
                <w:sz w:val="20"/>
                <w:szCs w:val="20"/>
              </w:rPr>
            </w:pPr>
            <w:r w:rsidRPr="00907987">
              <w:rPr>
                <w:rFonts w:ascii="Times New Roman" w:hAnsi="Times New Roman" w:cs="Times New Roman"/>
                <w:iCs/>
                <w:sz w:val="20"/>
                <w:szCs w:val="20"/>
              </w:rPr>
              <w:t>30</w:t>
            </w:r>
          </w:p>
        </w:tc>
        <w:tc>
          <w:tcPr>
            <w:tcW w:w="1701" w:type="dxa"/>
            <w:vAlign w:val="center"/>
          </w:tcPr>
          <w:p w:rsidR="00A129D3" w:rsidRPr="00907987" w:rsidRDefault="00A129D3" w:rsidP="00C05B7A">
            <w:pPr>
              <w:jc w:val="center"/>
              <w:rPr>
                <w:rFonts w:ascii="Times New Roman" w:hAnsi="Times New Roman" w:cs="Times New Roman"/>
                <w:iCs/>
                <w:sz w:val="20"/>
                <w:szCs w:val="20"/>
              </w:rPr>
            </w:pPr>
            <w:r w:rsidRPr="00907987">
              <w:rPr>
                <w:rFonts w:ascii="Times New Roman" w:hAnsi="Times New Roman" w:cs="Times New Roman"/>
                <w:iCs/>
                <w:sz w:val="20"/>
                <w:szCs w:val="20"/>
              </w:rPr>
              <w:t>26</w:t>
            </w:r>
          </w:p>
        </w:tc>
        <w:tc>
          <w:tcPr>
            <w:tcW w:w="1843" w:type="dxa"/>
            <w:vAlign w:val="center"/>
          </w:tcPr>
          <w:p w:rsidR="00A129D3" w:rsidRPr="00907987" w:rsidRDefault="00A129D3" w:rsidP="00C05B7A">
            <w:pPr>
              <w:jc w:val="center"/>
              <w:rPr>
                <w:rFonts w:ascii="Times New Roman" w:hAnsi="Times New Roman" w:cs="Times New Roman"/>
                <w:iCs/>
                <w:sz w:val="20"/>
                <w:szCs w:val="20"/>
              </w:rPr>
            </w:pPr>
            <w:r w:rsidRPr="00907987">
              <w:rPr>
                <w:rFonts w:ascii="Times New Roman" w:hAnsi="Times New Roman" w:cs="Times New Roman"/>
                <w:iCs/>
                <w:sz w:val="20"/>
                <w:szCs w:val="20"/>
              </w:rPr>
              <w:t>23</w:t>
            </w:r>
          </w:p>
        </w:tc>
        <w:tc>
          <w:tcPr>
            <w:tcW w:w="1812" w:type="dxa"/>
            <w:vAlign w:val="center"/>
          </w:tcPr>
          <w:p w:rsidR="00A129D3" w:rsidRPr="00907987" w:rsidRDefault="00A129D3" w:rsidP="00C05B7A">
            <w:pPr>
              <w:jc w:val="center"/>
              <w:rPr>
                <w:rFonts w:ascii="Times New Roman" w:hAnsi="Times New Roman" w:cs="Times New Roman"/>
                <w:iCs/>
                <w:sz w:val="20"/>
                <w:szCs w:val="20"/>
              </w:rPr>
            </w:pPr>
            <w:r w:rsidRPr="00907987">
              <w:rPr>
                <w:rFonts w:ascii="Times New Roman" w:hAnsi="Times New Roman" w:cs="Times New Roman"/>
                <w:iCs/>
                <w:sz w:val="20"/>
                <w:szCs w:val="20"/>
              </w:rPr>
              <w:t>9</w:t>
            </w:r>
          </w:p>
        </w:tc>
        <w:tc>
          <w:tcPr>
            <w:tcW w:w="1342" w:type="dxa"/>
            <w:vAlign w:val="center"/>
          </w:tcPr>
          <w:p w:rsidR="00A129D3" w:rsidRPr="00907987" w:rsidRDefault="00A129D3" w:rsidP="00C05B7A">
            <w:pPr>
              <w:jc w:val="center"/>
              <w:rPr>
                <w:rFonts w:ascii="Times New Roman" w:hAnsi="Times New Roman" w:cs="Times New Roman"/>
                <w:iCs/>
                <w:sz w:val="20"/>
                <w:szCs w:val="20"/>
              </w:rPr>
            </w:pPr>
            <w:r w:rsidRPr="00907987">
              <w:rPr>
                <w:rFonts w:ascii="Times New Roman" w:hAnsi="Times New Roman" w:cs="Times New Roman"/>
                <w:iCs/>
                <w:sz w:val="20"/>
                <w:szCs w:val="20"/>
              </w:rPr>
              <w:t>7</w:t>
            </w:r>
          </w:p>
        </w:tc>
        <w:tc>
          <w:tcPr>
            <w:tcW w:w="833" w:type="dxa"/>
            <w:tcBorders>
              <w:bottom w:val="single" w:sz="4" w:space="0" w:color="auto"/>
            </w:tcBorders>
            <w:shd w:val="clear" w:color="auto" w:fill="auto"/>
            <w:vAlign w:val="center"/>
          </w:tcPr>
          <w:p w:rsidR="00A129D3" w:rsidRPr="00907987" w:rsidRDefault="00A129D3" w:rsidP="00C05B7A">
            <w:pPr>
              <w:jc w:val="center"/>
              <w:rPr>
                <w:rFonts w:ascii="Times New Roman" w:hAnsi="Times New Roman" w:cs="Times New Roman"/>
                <w:iCs/>
                <w:sz w:val="20"/>
                <w:szCs w:val="20"/>
              </w:rPr>
            </w:pPr>
            <w:r w:rsidRPr="00907987">
              <w:rPr>
                <w:rFonts w:ascii="Times New Roman" w:hAnsi="Times New Roman" w:cs="Times New Roman"/>
                <w:iCs/>
                <w:sz w:val="20"/>
                <w:szCs w:val="20"/>
              </w:rPr>
              <w:t>5</w:t>
            </w:r>
          </w:p>
        </w:tc>
      </w:tr>
      <w:tr w:rsidR="00A129D3" w:rsidRPr="00907987" w:rsidTr="00C05B7A">
        <w:tc>
          <w:tcPr>
            <w:tcW w:w="1560" w:type="dxa"/>
            <w:vAlign w:val="center"/>
          </w:tcPr>
          <w:p w:rsidR="00A129D3" w:rsidRPr="00907987" w:rsidRDefault="00A129D3" w:rsidP="00C05B7A">
            <w:pPr>
              <w:rPr>
                <w:rFonts w:ascii="Times New Roman" w:hAnsi="Times New Roman" w:cs="Times New Roman"/>
                <w:iCs/>
                <w:sz w:val="20"/>
                <w:szCs w:val="20"/>
              </w:rPr>
            </w:pPr>
            <w:r w:rsidRPr="00907987">
              <w:rPr>
                <w:rFonts w:ascii="Times New Roman" w:hAnsi="Times New Roman" w:cs="Times New Roman"/>
                <w:iCs/>
                <w:sz w:val="18"/>
                <w:szCs w:val="18"/>
              </w:rPr>
              <w:t>С-КФ</w:t>
            </w:r>
            <w:proofErr w:type="gramStart"/>
            <w:r w:rsidRPr="00907987">
              <w:rPr>
                <w:rFonts w:ascii="Times New Roman" w:hAnsi="Times New Roman" w:cs="Times New Roman"/>
                <w:iCs/>
                <w:sz w:val="18"/>
                <w:szCs w:val="18"/>
              </w:rPr>
              <w:t>О</w:t>
            </w:r>
            <w:r>
              <w:rPr>
                <w:rFonts w:ascii="Times New Roman" w:hAnsi="Times New Roman" w:cs="Times New Roman"/>
                <w:iCs/>
                <w:sz w:val="18"/>
                <w:szCs w:val="18"/>
              </w:rPr>
              <w:t>(</w:t>
            </w:r>
            <w:proofErr w:type="gramEnd"/>
            <w:r>
              <w:rPr>
                <w:rFonts w:ascii="Times New Roman" w:hAnsi="Times New Roman" w:cs="Times New Roman"/>
                <w:iCs/>
                <w:sz w:val="18"/>
                <w:szCs w:val="18"/>
              </w:rPr>
              <w:t>РСО-А)</w:t>
            </w:r>
          </w:p>
        </w:tc>
        <w:tc>
          <w:tcPr>
            <w:tcW w:w="709" w:type="dxa"/>
            <w:vAlign w:val="center"/>
          </w:tcPr>
          <w:p w:rsidR="00A129D3" w:rsidRPr="00907987" w:rsidRDefault="00A129D3" w:rsidP="00C05B7A">
            <w:pPr>
              <w:rPr>
                <w:rFonts w:ascii="Times New Roman" w:hAnsi="Times New Roman" w:cs="Times New Roman"/>
                <w:iCs/>
                <w:sz w:val="20"/>
                <w:szCs w:val="20"/>
              </w:rPr>
            </w:pPr>
            <w:r w:rsidRPr="00907987">
              <w:rPr>
                <w:rFonts w:ascii="Times New Roman" w:hAnsi="Times New Roman" w:cs="Times New Roman"/>
                <w:iCs/>
                <w:sz w:val="20"/>
                <w:szCs w:val="20"/>
              </w:rPr>
              <w:t>16.7</w:t>
            </w:r>
          </w:p>
        </w:tc>
        <w:tc>
          <w:tcPr>
            <w:tcW w:w="1559" w:type="dxa"/>
            <w:vAlign w:val="center"/>
          </w:tcPr>
          <w:p w:rsidR="00A129D3" w:rsidRPr="00907987" w:rsidRDefault="00A129D3" w:rsidP="00C05B7A">
            <w:pPr>
              <w:jc w:val="center"/>
              <w:rPr>
                <w:rFonts w:ascii="Times New Roman" w:hAnsi="Times New Roman" w:cs="Times New Roman"/>
                <w:iCs/>
                <w:sz w:val="20"/>
                <w:szCs w:val="20"/>
              </w:rPr>
            </w:pPr>
            <w:r w:rsidRPr="00907987">
              <w:rPr>
                <w:rFonts w:ascii="Times New Roman" w:hAnsi="Times New Roman" w:cs="Times New Roman"/>
                <w:iCs/>
                <w:sz w:val="20"/>
                <w:szCs w:val="20"/>
              </w:rPr>
              <w:t>34</w:t>
            </w:r>
          </w:p>
        </w:tc>
        <w:tc>
          <w:tcPr>
            <w:tcW w:w="1701" w:type="dxa"/>
            <w:vAlign w:val="center"/>
          </w:tcPr>
          <w:p w:rsidR="00A129D3" w:rsidRPr="00907987" w:rsidRDefault="00A129D3" w:rsidP="00C05B7A">
            <w:pPr>
              <w:jc w:val="center"/>
              <w:rPr>
                <w:rFonts w:ascii="Times New Roman" w:hAnsi="Times New Roman" w:cs="Times New Roman"/>
                <w:iCs/>
                <w:sz w:val="20"/>
                <w:szCs w:val="20"/>
              </w:rPr>
            </w:pPr>
            <w:r w:rsidRPr="00907987">
              <w:rPr>
                <w:rFonts w:ascii="Times New Roman" w:hAnsi="Times New Roman" w:cs="Times New Roman"/>
                <w:iCs/>
                <w:sz w:val="20"/>
                <w:szCs w:val="20"/>
              </w:rPr>
              <w:t>29</w:t>
            </w:r>
          </w:p>
        </w:tc>
        <w:tc>
          <w:tcPr>
            <w:tcW w:w="1843" w:type="dxa"/>
            <w:vAlign w:val="center"/>
          </w:tcPr>
          <w:p w:rsidR="00A129D3" w:rsidRPr="00907987" w:rsidRDefault="00A129D3" w:rsidP="00C05B7A">
            <w:pPr>
              <w:jc w:val="center"/>
              <w:rPr>
                <w:rFonts w:ascii="Times New Roman" w:hAnsi="Times New Roman" w:cs="Times New Roman"/>
                <w:iCs/>
                <w:sz w:val="20"/>
                <w:szCs w:val="20"/>
              </w:rPr>
            </w:pPr>
            <w:r w:rsidRPr="00907987">
              <w:rPr>
                <w:rFonts w:ascii="Times New Roman" w:hAnsi="Times New Roman" w:cs="Times New Roman"/>
                <w:iCs/>
                <w:sz w:val="20"/>
                <w:szCs w:val="20"/>
              </w:rPr>
              <w:t>20</w:t>
            </w:r>
          </w:p>
        </w:tc>
        <w:tc>
          <w:tcPr>
            <w:tcW w:w="1812" w:type="dxa"/>
            <w:vAlign w:val="center"/>
          </w:tcPr>
          <w:p w:rsidR="00A129D3" w:rsidRPr="00907987" w:rsidRDefault="00A129D3" w:rsidP="00C05B7A">
            <w:pPr>
              <w:jc w:val="center"/>
              <w:rPr>
                <w:rFonts w:ascii="Times New Roman" w:hAnsi="Times New Roman" w:cs="Times New Roman"/>
                <w:iCs/>
                <w:sz w:val="20"/>
                <w:szCs w:val="20"/>
              </w:rPr>
            </w:pPr>
            <w:r w:rsidRPr="00907987">
              <w:rPr>
                <w:rFonts w:ascii="Times New Roman" w:hAnsi="Times New Roman" w:cs="Times New Roman"/>
                <w:iCs/>
                <w:sz w:val="20"/>
                <w:szCs w:val="20"/>
              </w:rPr>
              <w:t>11</w:t>
            </w:r>
          </w:p>
        </w:tc>
        <w:tc>
          <w:tcPr>
            <w:tcW w:w="1342" w:type="dxa"/>
            <w:vAlign w:val="center"/>
          </w:tcPr>
          <w:p w:rsidR="00A129D3" w:rsidRPr="00907987" w:rsidRDefault="00A129D3" w:rsidP="00C05B7A">
            <w:pPr>
              <w:jc w:val="center"/>
              <w:rPr>
                <w:rFonts w:ascii="Times New Roman" w:hAnsi="Times New Roman" w:cs="Times New Roman"/>
                <w:iCs/>
                <w:sz w:val="20"/>
                <w:szCs w:val="20"/>
              </w:rPr>
            </w:pPr>
            <w:r w:rsidRPr="00907987">
              <w:rPr>
                <w:rFonts w:ascii="Times New Roman" w:hAnsi="Times New Roman" w:cs="Times New Roman"/>
                <w:iCs/>
                <w:sz w:val="20"/>
                <w:szCs w:val="20"/>
              </w:rPr>
              <w:t>4</w:t>
            </w:r>
          </w:p>
        </w:tc>
        <w:tc>
          <w:tcPr>
            <w:tcW w:w="833" w:type="dxa"/>
            <w:tcBorders>
              <w:bottom w:val="single" w:sz="4" w:space="0" w:color="auto"/>
            </w:tcBorders>
            <w:shd w:val="clear" w:color="auto" w:fill="auto"/>
            <w:vAlign w:val="center"/>
          </w:tcPr>
          <w:p w:rsidR="00A129D3" w:rsidRPr="00907987" w:rsidRDefault="00A129D3" w:rsidP="00C05B7A">
            <w:pPr>
              <w:jc w:val="center"/>
              <w:rPr>
                <w:rFonts w:ascii="Times New Roman" w:hAnsi="Times New Roman" w:cs="Times New Roman"/>
                <w:iCs/>
                <w:sz w:val="20"/>
                <w:szCs w:val="20"/>
              </w:rPr>
            </w:pPr>
            <w:r w:rsidRPr="00907987">
              <w:rPr>
                <w:rFonts w:ascii="Times New Roman" w:hAnsi="Times New Roman" w:cs="Times New Roman"/>
                <w:iCs/>
                <w:sz w:val="20"/>
                <w:szCs w:val="20"/>
              </w:rPr>
              <w:t>2</w:t>
            </w:r>
          </w:p>
        </w:tc>
      </w:tr>
    </w:tbl>
    <w:p w:rsidR="00A129D3" w:rsidRDefault="00A129D3" w:rsidP="00A129D3">
      <w:pPr>
        <w:rPr>
          <w:rFonts w:ascii="Times New Roman" w:hAnsi="Times New Roman" w:cs="Times New Roman"/>
          <w:iCs/>
        </w:rPr>
      </w:pPr>
    </w:p>
    <w:p w:rsidR="00A129D3" w:rsidRDefault="00A129D3" w:rsidP="00A129D3">
      <w:pPr>
        <w:rPr>
          <w:rFonts w:ascii="Times New Roman" w:hAnsi="Times New Roman" w:cs="Times New Roman"/>
          <w:iCs/>
        </w:rPr>
      </w:pPr>
    </w:p>
    <w:p w:rsidR="00A129D3" w:rsidRDefault="00A129D3" w:rsidP="00A129D3">
      <w:pPr>
        <w:rPr>
          <w:rFonts w:ascii="Times New Roman" w:hAnsi="Times New Roman" w:cs="Times New Roman"/>
          <w:iCs/>
        </w:rPr>
      </w:pPr>
    </w:p>
    <w:p w:rsidR="00A129D3" w:rsidRPr="00907987" w:rsidRDefault="00A129D3" w:rsidP="00A129D3">
      <w:pPr>
        <w:rPr>
          <w:rFonts w:ascii="Times New Roman" w:hAnsi="Times New Roman" w:cs="Times New Roman"/>
          <w:iCs/>
        </w:rPr>
      </w:pPr>
    </w:p>
    <w:p w:rsidR="00A129D3" w:rsidRPr="00907987" w:rsidRDefault="00A129D3" w:rsidP="00A129D3">
      <w:pPr>
        <w:rPr>
          <w:rFonts w:ascii="Times New Roman" w:hAnsi="Times New Roman" w:cs="Times New Roman"/>
          <w:iCs/>
        </w:rPr>
      </w:pPr>
      <w:r w:rsidRPr="00907987">
        <w:rPr>
          <w:rFonts w:ascii="Times New Roman" w:hAnsi="Times New Roman" w:cs="Times New Roman"/>
          <w:iCs/>
        </w:rPr>
        <w:t>Диаграмма 1.  инструментальные типы успешного ученика по убыванию.</w:t>
      </w:r>
    </w:p>
    <w:p w:rsidR="00A129D3" w:rsidRPr="00907987" w:rsidRDefault="00A129D3" w:rsidP="00A129D3">
      <w:pPr>
        <w:rPr>
          <w:rFonts w:ascii="Times New Roman" w:hAnsi="Times New Roman" w:cs="Times New Roman"/>
          <w:iCs/>
        </w:rPr>
      </w:pPr>
      <w:r w:rsidRPr="00907987">
        <w:rPr>
          <w:noProof/>
          <w:color w:val="FF0000"/>
          <w:lang w:eastAsia="ru-RU"/>
        </w:rPr>
        <w:lastRenderedPageBreak/>
        <w:drawing>
          <wp:inline distT="0" distB="0" distL="0" distR="0" wp14:anchorId="45D383C6" wp14:editId="5E731CEB">
            <wp:extent cx="5280338" cy="3078050"/>
            <wp:effectExtent l="0" t="0" r="15875" b="27305"/>
            <wp:docPr id="1" name="Диаграмма 1" title="Стереотипы восприятия успешного ученика"/>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129D3" w:rsidRPr="00907987" w:rsidRDefault="00A129D3" w:rsidP="00A129D3">
      <w:pPr>
        <w:rPr>
          <w:rFonts w:ascii="Times New Roman" w:hAnsi="Times New Roman" w:cs="Times New Roman"/>
          <w:iCs/>
        </w:rPr>
      </w:pPr>
    </w:p>
    <w:p w:rsidR="00A129D3" w:rsidRPr="00907987" w:rsidRDefault="00A129D3" w:rsidP="00A129D3">
      <w:pPr>
        <w:rPr>
          <w:rFonts w:ascii="Times New Roman" w:hAnsi="Times New Roman" w:cs="Times New Roman"/>
          <w:iCs/>
        </w:rPr>
      </w:pPr>
      <w:r w:rsidRPr="00907987">
        <w:rPr>
          <w:rFonts w:ascii="Times New Roman" w:hAnsi="Times New Roman" w:cs="Times New Roman"/>
          <w:iCs/>
        </w:rPr>
        <w:t>В психологии широко используется понятие «</w:t>
      </w:r>
      <w:proofErr w:type="spellStart"/>
      <w:r w:rsidRPr="00907987">
        <w:rPr>
          <w:rFonts w:ascii="Times New Roman" w:hAnsi="Times New Roman" w:cs="Times New Roman"/>
          <w:iCs/>
        </w:rPr>
        <w:t>экспектации</w:t>
      </w:r>
      <w:proofErr w:type="spellEnd"/>
      <w:r w:rsidRPr="00907987">
        <w:rPr>
          <w:rFonts w:ascii="Times New Roman" w:hAnsi="Times New Roman" w:cs="Times New Roman"/>
          <w:iCs/>
        </w:rPr>
        <w:t xml:space="preserve">», ожидания. Педагогу необходимы положительные ожидания по отношению к детям. Современный учитель должен  видеть  детей не только в рамках послушания, дисциплины, ориентированных на подражание, копирование,  но и через проявление индивидуальности, креативности, открытости любому опыту. К сожалению, предпочтения учителей пока на стороне учащихся, похожих на средневековых школяров. </w:t>
      </w:r>
    </w:p>
    <w:p w:rsidR="00A129D3" w:rsidRPr="00907987" w:rsidRDefault="00A129D3" w:rsidP="00A129D3">
      <w:pPr>
        <w:rPr>
          <w:rFonts w:ascii="Times New Roman" w:hAnsi="Times New Roman" w:cs="Times New Roman"/>
          <w:iCs/>
        </w:rPr>
      </w:pPr>
      <w:r w:rsidRPr="00907987">
        <w:rPr>
          <w:rFonts w:ascii="Times New Roman" w:hAnsi="Times New Roman" w:cs="Times New Roman"/>
          <w:iCs/>
        </w:rPr>
        <w:t>Третий блок нашего исследования посвящен отношению общества к системе образования.</w:t>
      </w:r>
    </w:p>
    <w:p w:rsidR="00A129D3" w:rsidRPr="00907987" w:rsidRDefault="00A129D3" w:rsidP="00A129D3">
      <w:pPr>
        <w:rPr>
          <w:rFonts w:ascii="Times New Roman" w:hAnsi="Times New Roman" w:cs="Times New Roman"/>
          <w:iCs/>
          <w:sz w:val="20"/>
          <w:szCs w:val="20"/>
        </w:rPr>
      </w:pPr>
      <w:r w:rsidRPr="00907987">
        <w:rPr>
          <w:rFonts w:ascii="Times New Roman" w:hAnsi="Times New Roman" w:cs="Times New Roman"/>
          <w:iCs/>
          <w:sz w:val="20"/>
          <w:szCs w:val="20"/>
        </w:rPr>
        <w:t>Таблица 3.Удовлетворенность системой образования в России за 5 ле</w:t>
      </w:r>
      <w:proofErr w:type="gramStart"/>
      <w:r w:rsidRPr="00907987">
        <w:rPr>
          <w:rFonts w:ascii="Times New Roman" w:hAnsi="Times New Roman" w:cs="Times New Roman"/>
          <w:iCs/>
          <w:sz w:val="20"/>
          <w:szCs w:val="20"/>
        </w:rPr>
        <w:t>т(</w:t>
      </w:r>
      <w:proofErr w:type="gramEnd"/>
      <w:r w:rsidRPr="00907987">
        <w:rPr>
          <w:rFonts w:ascii="Times New Roman" w:hAnsi="Times New Roman" w:cs="Times New Roman"/>
          <w:iCs/>
          <w:sz w:val="20"/>
          <w:szCs w:val="20"/>
        </w:rPr>
        <w:t>центр Юрия Левады)</w:t>
      </w:r>
    </w:p>
    <w:tbl>
      <w:tblPr>
        <w:tblStyle w:val="a9"/>
        <w:tblW w:w="0" w:type="auto"/>
        <w:tblLook w:val="04A0" w:firstRow="1" w:lastRow="0" w:firstColumn="1" w:lastColumn="0" w:noHBand="0" w:noVBand="1"/>
      </w:tblPr>
      <w:tblGrid>
        <w:gridCol w:w="1951"/>
        <w:gridCol w:w="1239"/>
        <w:gridCol w:w="1595"/>
        <w:gridCol w:w="1595"/>
        <w:gridCol w:w="1595"/>
        <w:gridCol w:w="1596"/>
      </w:tblGrid>
      <w:tr w:rsidR="00A129D3" w:rsidRPr="00907987" w:rsidTr="00C05B7A">
        <w:tc>
          <w:tcPr>
            <w:tcW w:w="1951" w:type="dxa"/>
          </w:tcPr>
          <w:p w:rsidR="00A129D3" w:rsidRPr="00907987" w:rsidRDefault="00A129D3" w:rsidP="00C05B7A">
            <w:pPr>
              <w:rPr>
                <w:rFonts w:ascii="Times New Roman" w:hAnsi="Times New Roman" w:cs="Times New Roman"/>
                <w:i/>
                <w:iCs/>
                <w:sz w:val="20"/>
                <w:szCs w:val="20"/>
              </w:rPr>
            </w:pPr>
          </w:p>
        </w:tc>
        <w:tc>
          <w:tcPr>
            <w:tcW w:w="1239"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2008</w:t>
            </w:r>
          </w:p>
        </w:tc>
        <w:tc>
          <w:tcPr>
            <w:tcW w:w="1595"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2009</w:t>
            </w:r>
          </w:p>
        </w:tc>
        <w:tc>
          <w:tcPr>
            <w:tcW w:w="1595"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2010</w:t>
            </w:r>
          </w:p>
        </w:tc>
        <w:tc>
          <w:tcPr>
            <w:tcW w:w="1595"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2011</w:t>
            </w:r>
          </w:p>
        </w:tc>
        <w:tc>
          <w:tcPr>
            <w:tcW w:w="1596"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2012</w:t>
            </w:r>
          </w:p>
        </w:tc>
      </w:tr>
      <w:tr w:rsidR="00A129D3" w:rsidRPr="00907987" w:rsidTr="00C05B7A">
        <w:tc>
          <w:tcPr>
            <w:tcW w:w="1951"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Определенно да</w:t>
            </w:r>
          </w:p>
        </w:tc>
        <w:tc>
          <w:tcPr>
            <w:tcW w:w="1239"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4</w:t>
            </w:r>
          </w:p>
        </w:tc>
        <w:tc>
          <w:tcPr>
            <w:tcW w:w="1595"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4</w:t>
            </w:r>
          </w:p>
        </w:tc>
        <w:tc>
          <w:tcPr>
            <w:tcW w:w="1595"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1</w:t>
            </w:r>
          </w:p>
        </w:tc>
        <w:tc>
          <w:tcPr>
            <w:tcW w:w="1595"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2</w:t>
            </w:r>
          </w:p>
        </w:tc>
        <w:tc>
          <w:tcPr>
            <w:tcW w:w="1596"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3</w:t>
            </w:r>
          </w:p>
        </w:tc>
      </w:tr>
      <w:tr w:rsidR="00A129D3" w:rsidRPr="00907987" w:rsidTr="00C05B7A">
        <w:tc>
          <w:tcPr>
            <w:tcW w:w="1951"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Скорее да</w:t>
            </w:r>
          </w:p>
        </w:tc>
        <w:tc>
          <w:tcPr>
            <w:tcW w:w="1239"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21</w:t>
            </w:r>
          </w:p>
        </w:tc>
        <w:tc>
          <w:tcPr>
            <w:tcW w:w="1595"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19</w:t>
            </w:r>
          </w:p>
        </w:tc>
        <w:tc>
          <w:tcPr>
            <w:tcW w:w="1595"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18</w:t>
            </w:r>
          </w:p>
        </w:tc>
        <w:tc>
          <w:tcPr>
            <w:tcW w:w="1595"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16</w:t>
            </w:r>
          </w:p>
        </w:tc>
        <w:tc>
          <w:tcPr>
            <w:tcW w:w="1596"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16</w:t>
            </w:r>
          </w:p>
        </w:tc>
      </w:tr>
      <w:tr w:rsidR="00A129D3" w:rsidRPr="00907987" w:rsidTr="00C05B7A">
        <w:tc>
          <w:tcPr>
            <w:tcW w:w="1951"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 xml:space="preserve">Ни </w:t>
            </w:r>
            <w:proofErr w:type="gramStart"/>
            <w:r w:rsidRPr="00907987">
              <w:rPr>
                <w:rFonts w:ascii="Times New Roman" w:hAnsi="Times New Roman" w:cs="Times New Roman"/>
                <w:i/>
                <w:iCs/>
                <w:sz w:val="20"/>
                <w:szCs w:val="20"/>
              </w:rPr>
              <w:t>да</w:t>
            </w:r>
            <w:proofErr w:type="gramEnd"/>
            <w:r w:rsidRPr="00907987">
              <w:rPr>
                <w:rFonts w:ascii="Times New Roman" w:hAnsi="Times New Roman" w:cs="Times New Roman"/>
                <w:i/>
                <w:iCs/>
                <w:sz w:val="20"/>
                <w:szCs w:val="20"/>
              </w:rPr>
              <w:t xml:space="preserve"> ни нет</w:t>
            </w:r>
          </w:p>
        </w:tc>
        <w:tc>
          <w:tcPr>
            <w:tcW w:w="1239"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26</w:t>
            </w:r>
          </w:p>
        </w:tc>
        <w:tc>
          <w:tcPr>
            <w:tcW w:w="1595"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24</w:t>
            </w:r>
          </w:p>
        </w:tc>
        <w:tc>
          <w:tcPr>
            <w:tcW w:w="1595"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28</w:t>
            </w:r>
          </w:p>
        </w:tc>
        <w:tc>
          <w:tcPr>
            <w:tcW w:w="1595"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25</w:t>
            </w:r>
          </w:p>
        </w:tc>
        <w:tc>
          <w:tcPr>
            <w:tcW w:w="1596"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24</w:t>
            </w:r>
          </w:p>
        </w:tc>
      </w:tr>
      <w:tr w:rsidR="00A129D3" w:rsidRPr="00907987" w:rsidTr="00C05B7A">
        <w:tc>
          <w:tcPr>
            <w:tcW w:w="1951"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Скорее нет</w:t>
            </w:r>
          </w:p>
        </w:tc>
        <w:tc>
          <w:tcPr>
            <w:tcW w:w="1239"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30</w:t>
            </w:r>
          </w:p>
        </w:tc>
        <w:tc>
          <w:tcPr>
            <w:tcW w:w="1595"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27</w:t>
            </w:r>
          </w:p>
        </w:tc>
        <w:tc>
          <w:tcPr>
            <w:tcW w:w="1595"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26</w:t>
            </w:r>
          </w:p>
        </w:tc>
        <w:tc>
          <w:tcPr>
            <w:tcW w:w="1595"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29</w:t>
            </w:r>
          </w:p>
        </w:tc>
        <w:tc>
          <w:tcPr>
            <w:tcW w:w="1596"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27</w:t>
            </w:r>
          </w:p>
        </w:tc>
      </w:tr>
      <w:tr w:rsidR="00A129D3" w:rsidRPr="00907987" w:rsidTr="00C05B7A">
        <w:tc>
          <w:tcPr>
            <w:tcW w:w="1951"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Определенно нет</w:t>
            </w:r>
          </w:p>
        </w:tc>
        <w:tc>
          <w:tcPr>
            <w:tcW w:w="1239"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13</w:t>
            </w:r>
          </w:p>
        </w:tc>
        <w:tc>
          <w:tcPr>
            <w:tcW w:w="1595"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12</w:t>
            </w:r>
          </w:p>
        </w:tc>
        <w:tc>
          <w:tcPr>
            <w:tcW w:w="1595"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12</w:t>
            </w:r>
          </w:p>
        </w:tc>
        <w:tc>
          <w:tcPr>
            <w:tcW w:w="1595"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16</w:t>
            </w:r>
          </w:p>
        </w:tc>
        <w:tc>
          <w:tcPr>
            <w:tcW w:w="1596"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23</w:t>
            </w:r>
          </w:p>
        </w:tc>
      </w:tr>
      <w:tr w:rsidR="00A129D3" w:rsidRPr="00907987" w:rsidTr="00C05B7A">
        <w:tc>
          <w:tcPr>
            <w:tcW w:w="1951"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Затрудняюсь ответить</w:t>
            </w:r>
          </w:p>
        </w:tc>
        <w:tc>
          <w:tcPr>
            <w:tcW w:w="1239"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6</w:t>
            </w:r>
          </w:p>
        </w:tc>
        <w:tc>
          <w:tcPr>
            <w:tcW w:w="1595"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15</w:t>
            </w:r>
          </w:p>
        </w:tc>
        <w:tc>
          <w:tcPr>
            <w:tcW w:w="1595"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15</w:t>
            </w:r>
          </w:p>
        </w:tc>
        <w:tc>
          <w:tcPr>
            <w:tcW w:w="1595"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13</w:t>
            </w:r>
          </w:p>
        </w:tc>
        <w:tc>
          <w:tcPr>
            <w:tcW w:w="1596" w:type="dxa"/>
          </w:tcPr>
          <w:p w:rsidR="00A129D3" w:rsidRPr="00907987" w:rsidRDefault="00A129D3" w:rsidP="00C05B7A">
            <w:pPr>
              <w:rPr>
                <w:rFonts w:ascii="Times New Roman" w:hAnsi="Times New Roman" w:cs="Times New Roman"/>
                <w:i/>
                <w:iCs/>
                <w:sz w:val="20"/>
                <w:szCs w:val="20"/>
              </w:rPr>
            </w:pPr>
            <w:r w:rsidRPr="00907987">
              <w:rPr>
                <w:rFonts w:ascii="Times New Roman" w:hAnsi="Times New Roman" w:cs="Times New Roman"/>
                <w:i/>
                <w:iCs/>
                <w:sz w:val="20"/>
                <w:szCs w:val="20"/>
              </w:rPr>
              <w:t>7</w:t>
            </w:r>
          </w:p>
        </w:tc>
      </w:tr>
    </w:tbl>
    <w:p w:rsidR="00A129D3" w:rsidRPr="00907987" w:rsidRDefault="00A129D3" w:rsidP="00A129D3">
      <w:pPr>
        <w:rPr>
          <w:rFonts w:ascii="Times New Roman" w:hAnsi="Times New Roman" w:cs="Times New Roman"/>
          <w:i/>
          <w:iCs/>
        </w:rPr>
      </w:pPr>
    </w:p>
    <w:p w:rsidR="00A129D3" w:rsidRPr="00907987" w:rsidRDefault="00A129D3" w:rsidP="00A129D3">
      <w:pPr>
        <w:rPr>
          <w:rFonts w:ascii="Times New Roman" w:hAnsi="Times New Roman" w:cs="Times New Roman"/>
          <w:i/>
          <w:iCs/>
        </w:rPr>
      </w:pPr>
    </w:p>
    <w:p w:rsidR="00A129D3" w:rsidRPr="00907987" w:rsidRDefault="00A129D3" w:rsidP="00A129D3">
      <w:pPr>
        <w:rPr>
          <w:rFonts w:ascii="Times New Roman" w:hAnsi="Times New Roman" w:cs="Times New Roman"/>
          <w:i/>
          <w:iCs/>
        </w:rPr>
      </w:pPr>
      <w:r w:rsidRPr="00907987">
        <w:rPr>
          <w:rFonts w:ascii="Times New Roman" w:hAnsi="Times New Roman" w:cs="Times New Roman"/>
          <w:i/>
          <w:iCs/>
        </w:rPr>
        <w:t xml:space="preserve">Можете ли </w:t>
      </w:r>
      <w:proofErr w:type="spellStart"/>
      <w:r w:rsidRPr="00907987">
        <w:rPr>
          <w:rFonts w:ascii="Times New Roman" w:hAnsi="Times New Roman" w:cs="Times New Roman"/>
          <w:i/>
          <w:iCs/>
        </w:rPr>
        <w:t>Вы</w:t>
      </w:r>
      <w:proofErr w:type="gramStart"/>
      <w:r w:rsidRPr="00907987">
        <w:rPr>
          <w:rFonts w:ascii="Times New Roman" w:hAnsi="Times New Roman" w:cs="Times New Roman"/>
          <w:i/>
          <w:iCs/>
        </w:rPr>
        <w:t>,в</w:t>
      </w:r>
      <w:proofErr w:type="gramEnd"/>
      <w:r w:rsidRPr="00907987">
        <w:rPr>
          <w:rFonts w:ascii="Times New Roman" w:hAnsi="Times New Roman" w:cs="Times New Roman"/>
          <w:i/>
          <w:iCs/>
        </w:rPr>
        <w:t>аши</w:t>
      </w:r>
      <w:proofErr w:type="spellEnd"/>
      <w:r w:rsidRPr="00907987">
        <w:rPr>
          <w:rFonts w:ascii="Times New Roman" w:hAnsi="Times New Roman" w:cs="Times New Roman"/>
          <w:i/>
          <w:iCs/>
        </w:rPr>
        <w:t xml:space="preserve"> дети, внуки сейчас при необходимости получить хорошее образование.</w:t>
      </w:r>
    </w:p>
    <w:p w:rsidR="00A129D3" w:rsidRPr="00907987" w:rsidRDefault="00A129D3" w:rsidP="00A129D3">
      <w:pPr>
        <w:rPr>
          <w:rFonts w:ascii="Times New Roman" w:hAnsi="Times New Roman" w:cs="Times New Roman"/>
          <w:iCs/>
          <w:sz w:val="20"/>
          <w:szCs w:val="20"/>
        </w:rPr>
      </w:pPr>
      <w:r w:rsidRPr="00907987">
        <w:rPr>
          <w:rFonts w:ascii="Times New Roman" w:hAnsi="Times New Roman" w:cs="Times New Roman"/>
          <w:iCs/>
          <w:sz w:val="20"/>
          <w:szCs w:val="20"/>
        </w:rPr>
        <w:t>Таблица 4.Возможность получения хорошего образования в России (центр Юрия Левады)</w:t>
      </w:r>
    </w:p>
    <w:tbl>
      <w:tblPr>
        <w:tblStyle w:val="a9"/>
        <w:tblW w:w="0" w:type="auto"/>
        <w:tblLook w:val="04A0" w:firstRow="1" w:lastRow="0" w:firstColumn="1" w:lastColumn="0" w:noHBand="0" w:noVBand="1"/>
      </w:tblPr>
      <w:tblGrid>
        <w:gridCol w:w="1951"/>
        <w:gridCol w:w="1239"/>
        <w:gridCol w:w="1595"/>
        <w:gridCol w:w="1595"/>
        <w:gridCol w:w="1595"/>
        <w:gridCol w:w="1596"/>
      </w:tblGrid>
      <w:tr w:rsidR="00A129D3" w:rsidRPr="00907987" w:rsidTr="00C05B7A">
        <w:tc>
          <w:tcPr>
            <w:tcW w:w="1951" w:type="dxa"/>
          </w:tcPr>
          <w:p w:rsidR="00A129D3" w:rsidRPr="00907987" w:rsidRDefault="00A129D3" w:rsidP="00C05B7A">
            <w:pPr>
              <w:rPr>
                <w:rFonts w:ascii="Times New Roman" w:hAnsi="Times New Roman" w:cs="Times New Roman"/>
                <w:i/>
                <w:iCs/>
              </w:rPr>
            </w:pPr>
          </w:p>
        </w:tc>
        <w:tc>
          <w:tcPr>
            <w:tcW w:w="1239"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2008</w:t>
            </w:r>
          </w:p>
        </w:tc>
        <w:tc>
          <w:tcPr>
            <w:tcW w:w="1595"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2009</w:t>
            </w:r>
          </w:p>
        </w:tc>
        <w:tc>
          <w:tcPr>
            <w:tcW w:w="1595"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2010</w:t>
            </w:r>
          </w:p>
        </w:tc>
        <w:tc>
          <w:tcPr>
            <w:tcW w:w="1595"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2011</w:t>
            </w:r>
          </w:p>
        </w:tc>
        <w:tc>
          <w:tcPr>
            <w:tcW w:w="1596"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2012</w:t>
            </w:r>
          </w:p>
        </w:tc>
      </w:tr>
      <w:tr w:rsidR="00A129D3" w:rsidRPr="00907987" w:rsidTr="00C05B7A">
        <w:tc>
          <w:tcPr>
            <w:tcW w:w="1951"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Определенно да</w:t>
            </w:r>
          </w:p>
        </w:tc>
        <w:tc>
          <w:tcPr>
            <w:tcW w:w="1239"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7</w:t>
            </w:r>
          </w:p>
        </w:tc>
        <w:tc>
          <w:tcPr>
            <w:tcW w:w="1595"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3</w:t>
            </w:r>
          </w:p>
        </w:tc>
        <w:tc>
          <w:tcPr>
            <w:tcW w:w="1595"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4</w:t>
            </w:r>
          </w:p>
        </w:tc>
        <w:tc>
          <w:tcPr>
            <w:tcW w:w="1595"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4</w:t>
            </w:r>
          </w:p>
        </w:tc>
        <w:tc>
          <w:tcPr>
            <w:tcW w:w="1596"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3</w:t>
            </w:r>
          </w:p>
        </w:tc>
      </w:tr>
      <w:tr w:rsidR="00A129D3" w:rsidRPr="00907987" w:rsidTr="00C05B7A">
        <w:tc>
          <w:tcPr>
            <w:tcW w:w="1951"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Скорее да</w:t>
            </w:r>
          </w:p>
        </w:tc>
        <w:tc>
          <w:tcPr>
            <w:tcW w:w="1239"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36</w:t>
            </w:r>
          </w:p>
        </w:tc>
        <w:tc>
          <w:tcPr>
            <w:tcW w:w="1595"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27</w:t>
            </w:r>
          </w:p>
        </w:tc>
        <w:tc>
          <w:tcPr>
            <w:tcW w:w="1595"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32</w:t>
            </w:r>
          </w:p>
        </w:tc>
        <w:tc>
          <w:tcPr>
            <w:tcW w:w="1595"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28</w:t>
            </w:r>
          </w:p>
        </w:tc>
        <w:tc>
          <w:tcPr>
            <w:tcW w:w="1596"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28</w:t>
            </w:r>
          </w:p>
        </w:tc>
      </w:tr>
      <w:tr w:rsidR="00A129D3" w:rsidRPr="00907987" w:rsidTr="00C05B7A">
        <w:tc>
          <w:tcPr>
            <w:tcW w:w="1951"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Скорее нет</w:t>
            </w:r>
          </w:p>
        </w:tc>
        <w:tc>
          <w:tcPr>
            <w:tcW w:w="1239"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36</w:t>
            </w:r>
          </w:p>
        </w:tc>
        <w:tc>
          <w:tcPr>
            <w:tcW w:w="1595"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34</w:t>
            </w:r>
          </w:p>
        </w:tc>
        <w:tc>
          <w:tcPr>
            <w:tcW w:w="1595"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33</w:t>
            </w:r>
          </w:p>
        </w:tc>
        <w:tc>
          <w:tcPr>
            <w:tcW w:w="1595"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35</w:t>
            </w:r>
          </w:p>
        </w:tc>
        <w:tc>
          <w:tcPr>
            <w:tcW w:w="1596"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43</w:t>
            </w:r>
          </w:p>
        </w:tc>
      </w:tr>
      <w:tr w:rsidR="00A129D3" w:rsidRPr="00907987" w:rsidTr="00C05B7A">
        <w:tc>
          <w:tcPr>
            <w:tcW w:w="1951"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Определенно нет</w:t>
            </w:r>
          </w:p>
        </w:tc>
        <w:tc>
          <w:tcPr>
            <w:tcW w:w="1239"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17</w:t>
            </w:r>
          </w:p>
        </w:tc>
        <w:tc>
          <w:tcPr>
            <w:tcW w:w="1595"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15</w:t>
            </w:r>
          </w:p>
        </w:tc>
        <w:tc>
          <w:tcPr>
            <w:tcW w:w="1595"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14</w:t>
            </w:r>
          </w:p>
        </w:tc>
        <w:tc>
          <w:tcPr>
            <w:tcW w:w="1595"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15</w:t>
            </w:r>
          </w:p>
        </w:tc>
        <w:tc>
          <w:tcPr>
            <w:tcW w:w="1596"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16</w:t>
            </w:r>
          </w:p>
        </w:tc>
      </w:tr>
      <w:tr w:rsidR="00A129D3" w:rsidRPr="00907987" w:rsidTr="00C05B7A">
        <w:tc>
          <w:tcPr>
            <w:tcW w:w="1951"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Затрудняюсь ответить</w:t>
            </w:r>
          </w:p>
        </w:tc>
        <w:tc>
          <w:tcPr>
            <w:tcW w:w="1239"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5</w:t>
            </w:r>
          </w:p>
        </w:tc>
        <w:tc>
          <w:tcPr>
            <w:tcW w:w="1595"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21</w:t>
            </w:r>
          </w:p>
        </w:tc>
        <w:tc>
          <w:tcPr>
            <w:tcW w:w="1595"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18</w:t>
            </w:r>
          </w:p>
        </w:tc>
        <w:tc>
          <w:tcPr>
            <w:tcW w:w="1595"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18</w:t>
            </w:r>
          </w:p>
        </w:tc>
        <w:tc>
          <w:tcPr>
            <w:tcW w:w="1596" w:type="dxa"/>
          </w:tcPr>
          <w:p w:rsidR="00A129D3" w:rsidRPr="00907987" w:rsidRDefault="00A129D3" w:rsidP="00C05B7A">
            <w:pPr>
              <w:rPr>
                <w:rFonts w:ascii="Times New Roman" w:hAnsi="Times New Roman" w:cs="Times New Roman"/>
                <w:i/>
                <w:iCs/>
              </w:rPr>
            </w:pPr>
            <w:r w:rsidRPr="00907987">
              <w:rPr>
                <w:rFonts w:ascii="Times New Roman" w:hAnsi="Times New Roman" w:cs="Times New Roman"/>
                <w:i/>
                <w:iCs/>
              </w:rPr>
              <w:t>10</w:t>
            </w:r>
          </w:p>
        </w:tc>
      </w:tr>
    </w:tbl>
    <w:p w:rsidR="00A129D3" w:rsidRPr="00907987" w:rsidRDefault="00A129D3" w:rsidP="00A129D3">
      <w:pPr>
        <w:rPr>
          <w:rFonts w:ascii="Times New Roman" w:hAnsi="Times New Roman" w:cs="Times New Roman"/>
        </w:rPr>
      </w:pPr>
    </w:p>
    <w:p w:rsidR="00A129D3" w:rsidRDefault="00A129D3" w:rsidP="00A129D3">
      <w:pPr>
        <w:rPr>
          <w:rFonts w:ascii="Times New Roman" w:hAnsi="Times New Roman" w:cs="Times New Roman"/>
        </w:rPr>
      </w:pPr>
      <w:r w:rsidRPr="00907987">
        <w:rPr>
          <w:rFonts w:ascii="Times New Roman" w:hAnsi="Times New Roman" w:cs="Times New Roman"/>
        </w:rPr>
        <w:t>Как видно из двух последних таблиц,  видна хоть и незначительная, но все же  убывающая дин</w:t>
      </w:r>
      <w:r>
        <w:rPr>
          <w:rFonts w:ascii="Times New Roman" w:hAnsi="Times New Roman" w:cs="Times New Roman"/>
        </w:rPr>
        <w:t>амика ожиданий по отношению к  р</w:t>
      </w:r>
      <w:r w:rsidRPr="00907987">
        <w:rPr>
          <w:rFonts w:ascii="Times New Roman" w:hAnsi="Times New Roman" w:cs="Times New Roman"/>
        </w:rPr>
        <w:t>оссийскому</w:t>
      </w:r>
      <w:r>
        <w:rPr>
          <w:rFonts w:ascii="Times New Roman" w:hAnsi="Times New Roman" w:cs="Times New Roman"/>
        </w:rPr>
        <w:t xml:space="preserve"> образованию</w:t>
      </w:r>
      <w:r w:rsidRPr="00907987">
        <w:rPr>
          <w:rFonts w:ascii="Times New Roman" w:hAnsi="Times New Roman" w:cs="Times New Roman"/>
        </w:rPr>
        <w:t xml:space="preserve">. </w:t>
      </w:r>
    </w:p>
    <w:p w:rsidR="00A129D3" w:rsidRPr="00907987" w:rsidRDefault="00A129D3" w:rsidP="00A129D3">
      <w:pPr>
        <w:rPr>
          <w:rFonts w:ascii="Times New Roman" w:hAnsi="Times New Roman" w:cs="Times New Roman"/>
        </w:rPr>
      </w:pPr>
      <w:r w:rsidRPr="00907987">
        <w:rPr>
          <w:rFonts w:ascii="Times New Roman" w:hAnsi="Times New Roman" w:cs="Times New Roman"/>
        </w:rPr>
        <w:lastRenderedPageBreak/>
        <w:t>Можно ли говорить, что получается почти революционная ситуация когда верх</w:t>
      </w:r>
      <w:proofErr w:type="gramStart"/>
      <w:r w:rsidRPr="00907987">
        <w:rPr>
          <w:rFonts w:ascii="Times New Roman" w:hAnsi="Times New Roman" w:cs="Times New Roman"/>
        </w:rPr>
        <w:t>и(</w:t>
      </w:r>
      <w:proofErr w:type="gramEnd"/>
      <w:r w:rsidRPr="00907987">
        <w:rPr>
          <w:rFonts w:ascii="Times New Roman" w:hAnsi="Times New Roman" w:cs="Times New Roman"/>
        </w:rPr>
        <w:t xml:space="preserve">учителя не могут), а низы не хотят»? Полагаем что можно. Российская система образования утрачивает монополию на образование и воспитание детей. Между участниками образовательного процесса отсутствуют удовлетворительные коммуникации, позволявшие ранее согласованно осуществлять социализацию и воспитание. Среднестатистическая  школа вязнет в архаичных требованиях, отставая от современных реалий. Учитель не является больше носителем абсолютных знаний, он перестает  быть авторитетным, доверенным лицом общества. В свою очередь общество в лице родителей и учеников </w:t>
      </w:r>
      <w:proofErr w:type="spellStart"/>
      <w:r w:rsidRPr="00907987">
        <w:rPr>
          <w:rFonts w:ascii="Times New Roman" w:hAnsi="Times New Roman" w:cs="Times New Roman"/>
        </w:rPr>
        <w:t>неудовлетворены</w:t>
      </w:r>
      <w:proofErr w:type="spellEnd"/>
      <w:r w:rsidRPr="00907987">
        <w:rPr>
          <w:rFonts w:ascii="Times New Roman" w:hAnsi="Times New Roman" w:cs="Times New Roman"/>
        </w:rPr>
        <w:t xml:space="preserve"> как системой образования так и ролью протагониста, </w:t>
      </w:r>
      <w:proofErr w:type="spellStart"/>
      <w:r w:rsidRPr="00907987">
        <w:rPr>
          <w:rFonts w:ascii="Times New Roman" w:hAnsi="Times New Roman" w:cs="Times New Roman"/>
        </w:rPr>
        <w:t>т</w:t>
      </w:r>
      <w:proofErr w:type="gramStart"/>
      <w:r w:rsidRPr="00907987">
        <w:rPr>
          <w:rFonts w:ascii="Times New Roman" w:hAnsi="Times New Roman" w:cs="Times New Roman"/>
        </w:rPr>
        <w:t>.е</w:t>
      </w:r>
      <w:proofErr w:type="spellEnd"/>
      <w:proofErr w:type="gramEnd"/>
      <w:r w:rsidRPr="00907987">
        <w:rPr>
          <w:rFonts w:ascii="Times New Roman" w:hAnsi="Times New Roman" w:cs="Times New Roman"/>
        </w:rPr>
        <w:t xml:space="preserve"> учителя, представителя этой системы.</w:t>
      </w:r>
    </w:p>
    <w:p w:rsidR="00A129D3" w:rsidRPr="00907987" w:rsidRDefault="00A129D3" w:rsidP="00A129D3">
      <w:pPr>
        <w:rPr>
          <w:rFonts w:ascii="Times New Roman" w:hAnsi="Times New Roman" w:cs="Times New Roman"/>
        </w:rPr>
      </w:pPr>
      <w:r w:rsidRPr="00907987">
        <w:rPr>
          <w:rFonts w:ascii="Times New Roman" w:hAnsi="Times New Roman" w:cs="Times New Roman"/>
        </w:rPr>
        <w:t xml:space="preserve"> </w:t>
      </w:r>
    </w:p>
    <w:p w:rsidR="00A129D3" w:rsidRPr="00907987" w:rsidRDefault="00A129D3" w:rsidP="00A129D3">
      <w:pPr>
        <w:rPr>
          <w:rFonts w:ascii="Times New Roman" w:hAnsi="Times New Roman" w:cs="Times New Roman"/>
        </w:rPr>
      </w:pPr>
    </w:p>
    <w:p w:rsidR="00A129D3" w:rsidRPr="00907987" w:rsidRDefault="00A129D3" w:rsidP="00A129D3">
      <w:pPr>
        <w:jc w:val="center"/>
        <w:rPr>
          <w:rFonts w:ascii="Times New Roman" w:hAnsi="Times New Roman" w:cs="Times New Roman"/>
        </w:rPr>
      </w:pPr>
      <w:r w:rsidRPr="00907987">
        <w:rPr>
          <w:rFonts w:ascii="Times New Roman" w:hAnsi="Times New Roman" w:cs="Times New Roman"/>
        </w:rPr>
        <w:t>ВЫВОДЫ:</w:t>
      </w:r>
    </w:p>
    <w:p w:rsidR="00A129D3" w:rsidRPr="00907987" w:rsidRDefault="00A129D3" w:rsidP="00A129D3">
      <w:pPr>
        <w:rPr>
          <w:rFonts w:ascii="Times New Roman" w:hAnsi="Times New Roman" w:cs="Times New Roman"/>
        </w:rPr>
      </w:pPr>
      <w:r w:rsidRPr="00907987">
        <w:rPr>
          <w:rFonts w:ascii="Times New Roman" w:hAnsi="Times New Roman" w:cs="Times New Roman"/>
        </w:rPr>
        <w:t>Анализируя полученные как эмпирическим путем, так и на основе анализа источников данные, можно сделать три важных вывода в отношении участников образовательного процесса:</w:t>
      </w:r>
    </w:p>
    <w:p w:rsidR="00A129D3" w:rsidRPr="00907987" w:rsidRDefault="00A129D3" w:rsidP="00A129D3">
      <w:pPr>
        <w:rPr>
          <w:rFonts w:ascii="Times New Roman" w:hAnsi="Times New Roman" w:cs="Times New Roman"/>
        </w:rPr>
      </w:pPr>
      <w:r w:rsidRPr="00907987">
        <w:rPr>
          <w:rFonts w:ascii="Times New Roman" w:hAnsi="Times New Roman" w:cs="Times New Roman"/>
        </w:rPr>
        <w:t xml:space="preserve">- большинство опрошенных педагогов придерживаются традиционной, классно-урочной системы  обучения. Индивидуальные представления  сущности  учебной деятельности рассматриваются через призму поведенческих добродетелей </w:t>
      </w:r>
      <w:r>
        <w:rPr>
          <w:rFonts w:ascii="Times New Roman" w:hAnsi="Times New Roman" w:cs="Times New Roman"/>
        </w:rPr>
        <w:t xml:space="preserve"> ребенка:</w:t>
      </w:r>
      <w:r w:rsidRPr="00907987">
        <w:rPr>
          <w:rFonts w:ascii="Times New Roman" w:hAnsi="Times New Roman" w:cs="Times New Roman"/>
        </w:rPr>
        <w:t xml:space="preserve"> центрации на познавательных способностях, </w:t>
      </w:r>
      <w:proofErr w:type="spellStart"/>
      <w:r w:rsidRPr="00907987">
        <w:rPr>
          <w:rFonts w:ascii="Times New Roman" w:hAnsi="Times New Roman" w:cs="Times New Roman"/>
        </w:rPr>
        <w:t>т</w:t>
      </w:r>
      <w:proofErr w:type="gramStart"/>
      <w:r w:rsidRPr="00907987">
        <w:rPr>
          <w:rFonts w:ascii="Times New Roman" w:hAnsi="Times New Roman" w:cs="Times New Roman"/>
        </w:rPr>
        <w:t>.е</w:t>
      </w:r>
      <w:proofErr w:type="spellEnd"/>
      <w:proofErr w:type="gramEnd"/>
      <w:r w:rsidRPr="00907987">
        <w:rPr>
          <w:rFonts w:ascii="Times New Roman" w:hAnsi="Times New Roman" w:cs="Times New Roman"/>
        </w:rPr>
        <w:t xml:space="preserve">  на  требованиях средств обучения и воспитания. Скорее всего, учителя следуют данной системе обучения не в силу своей внутренней порочности, мотива власти, или вполне допустимых деформаций,  а в силу порабощенности сложившимися годами бюрократическими правилами. Даже если преподаватели хотят реализовать другие стратегии, то они не знают, как это сделать. Да что тут говорить, по опросам,  большинство преподавателей не совсем осознают  что такое «содержание образования», « технологии обучения и воспитания», «личностное развитие»…</w:t>
      </w:r>
    </w:p>
    <w:p w:rsidR="00A129D3" w:rsidRPr="00907987" w:rsidRDefault="00A129D3" w:rsidP="00A129D3">
      <w:pPr>
        <w:rPr>
          <w:rFonts w:ascii="Times New Roman" w:hAnsi="Times New Roman" w:cs="Times New Roman"/>
        </w:rPr>
      </w:pPr>
    </w:p>
    <w:p w:rsidR="00A129D3" w:rsidRPr="00907987" w:rsidRDefault="00A129D3" w:rsidP="00A129D3">
      <w:pPr>
        <w:rPr>
          <w:rFonts w:ascii="Times New Roman" w:hAnsi="Times New Roman" w:cs="Times New Roman"/>
        </w:rPr>
      </w:pPr>
      <w:r w:rsidRPr="00907987">
        <w:rPr>
          <w:rFonts w:ascii="Times New Roman" w:hAnsi="Times New Roman" w:cs="Times New Roman"/>
        </w:rPr>
        <w:t>- в идеальном сознании учащихся  образ учителя – это образ  универсального, гуманитарно-ориентированного  человека, но налицо парадокс: при возрастании требований к качествам педагога со стороны учащихся и родителей, общественное сознание позиционирует профессию педагога как маргинальную. И из этого вытекает третий вывод:</w:t>
      </w:r>
    </w:p>
    <w:p w:rsidR="00A129D3" w:rsidRPr="00907987" w:rsidRDefault="00A129D3" w:rsidP="00A129D3">
      <w:pPr>
        <w:rPr>
          <w:rFonts w:ascii="Times New Roman" w:hAnsi="Times New Roman" w:cs="Times New Roman"/>
        </w:rPr>
      </w:pPr>
      <w:r w:rsidRPr="00907987">
        <w:rPr>
          <w:rFonts w:ascii="Times New Roman" w:hAnsi="Times New Roman" w:cs="Times New Roman"/>
        </w:rPr>
        <w:t>-россий</w:t>
      </w:r>
      <w:r>
        <w:rPr>
          <w:rFonts w:ascii="Times New Roman" w:hAnsi="Times New Roman" w:cs="Times New Roman"/>
        </w:rPr>
        <w:t>ская система образования</w:t>
      </w:r>
      <w:r w:rsidRPr="00907987">
        <w:rPr>
          <w:rFonts w:ascii="Times New Roman" w:hAnsi="Times New Roman" w:cs="Times New Roman"/>
        </w:rPr>
        <w:t xml:space="preserve"> не решает своей главной задачи. Она не может обеспечить учащегося гарантией того, что уровень полученного им образования, достаточен для успешной реализации в разнообразных сферах деятельности. </w:t>
      </w:r>
      <w:proofErr w:type="gramStart"/>
      <w:r w:rsidRPr="00907987">
        <w:rPr>
          <w:rFonts w:ascii="Times New Roman" w:hAnsi="Times New Roman" w:cs="Times New Roman"/>
        </w:rPr>
        <w:t xml:space="preserve">Частью общества все яснее осознается мысль о том, что обучение в традиционной школе-явление необходимое, для прохождения через фильтр ЕГЭ и  дальнейшего получения высшего образования, но  недостаточное для    успешного образования и реализации личности. </w:t>
      </w:r>
      <w:proofErr w:type="gramEnd"/>
    </w:p>
    <w:p w:rsidR="00A129D3" w:rsidRPr="00907987" w:rsidRDefault="00A129D3" w:rsidP="00A129D3">
      <w:pPr>
        <w:rPr>
          <w:rFonts w:ascii="Times New Roman" w:hAnsi="Times New Roman" w:cs="Times New Roman"/>
        </w:rPr>
      </w:pPr>
      <w:r w:rsidRPr="00907987">
        <w:rPr>
          <w:rFonts w:ascii="Times New Roman" w:hAnsi="Times New Roman" w:cs="Times New Roman"/>
        </w:rPr>
        <w:t>Возможно покажется, что статья наша также направлена на дискредитацию учительского корпуса, но мы сами педагог</w:t>
      </w:r>
      <w:proofErr w:type="gramStart"/>
      <w:r w:rsidRPr="00907987">
        <w:rPr>
          <w:rFonts w:ascii="Times New Roman" w:hAnsi="Times New Roman" w:cs="Times New Roman"/>
        </w:rPr>
        <w:t>и-</w:t>
      </w:r>
      <w:proofErr w:type="gramEnd"/>
      <w:r w:rsidRPr="00907987">
        <w:rPr>
          <w:rFonts w:ascii="Times New Roman" w:hAnsi="Times New Roman" w:cs="Times New Roman"/>
        </w:rPr>
        <w:t xml:space="preserve"> практики и что называется , на себе ощущаем, происходящее в школе. Многое из того что делает учитель ускользает от внимания общественности, администрации, родителей. А большинство учителей, до сих пор остаются оными с большой буквы и, несмотря на все  издержки и превратности учительской профессии продолжают честно выполнять свои, и не только свои обязанности связанные с развитием и сопровождением  доверенных  личностей. Поэтому, одной из  задач экспертов, должно стать внесение в критерии оценки деятельности учителя,</w:t>
      </w:r>
      <w:r>
        <w:rPr>
          <w:rFonts w:ascii="Times New Roman" w:hAnsi="Times New Roman" w:cs="Times New Roman"/>
        </w:rPr>
        <w:t xml:space="preserve"> </w:t>
      </w:r>
      <w:r w:rsidRPr="00907987">
        <w:rPr>
          <w:rFonts w:ascii="Times New Roman" w:hAnsi="Times New Roman" w:cs="Times New Roman"/>
        </w:rPr>
        <w:t xml:space="preserve">(систему аттестации, в заработную  плату, и т д.), подробный анализ того, что учитель реально делает в классе. Педагог заслуживает  уважения и  признания. Ему нужно просто немного помочь справиться с вызовами современности. </w:t>
      </w:r>
    </w:p>
    <w:p w:rsidR="00A129D3" w:rsidRPr="00907987" w:rsidRDefault="00A129D3" w:rsidP="00A129D3">
      <w:pPr>
        <w:rPr>
          <w:rFonts w:ascii="Times New Roman" w:hAnsi="Times New Roman" w:cs="Times New Roman"/>
        </w:rPr>
      </w:pPr>
    </w:p>
    <w:p w:rsidR="00A129D3" w:rsidRPr="00907987" w:rsidRDefault="00A129D3" w:rsidP="00A129D3">
      <w:pPr>
        <w:rPr>
          <w:rFonts w:ascii="Times New Roman" w:hAnsi="Times New Roman" w:cs="Times New Roman"/>
        </w:rPr>
      </w:pPr>
      <w:r w:rsidRPr="00907987">
        <w:rPr>
          <w:rFonts w:ascii="Times New Roman" w:hAnsi="Times New Roman" w:cs="Times New Roman"/>
        </w:rPr>
        <w:t xml:space="preserve">В заключении, </w:t>
      </w:r>
      <w:r>
        <w:rPr>
          <w:rFonts w:ascii="Times New Roman" w:hAnsi="Times New Roman" w:cs="Times New Roman"/>
        </w:rPr>
        <w:t>признаюсь</w:t>
      </w:r>
      <w:r w:rsidRPr="00907987">
        <w:rPr>
          <w:rFonts w:ascii="Times New Roman" w:hAnsi="Times New Roman" w:cs="Times New Roman"/>
        </w:rPr>
        <w:t>, что изна</w:t>
      </w:r>
      <w:r>
        <w:rPr>
          <w:rFonts w:ascii="Times New Roman" w:hAnsi="Times New Roman" w:cs="Times New Roman"/>
        </w:rPr>
        <w:t>чально, при написании статьи не ставил</w:t>
      </w:r>
      <w:r w:rsidRPr="00907987">
        <w:rPr>
          <w:rFonts w:ascii="Times New Roman" w:hAnsi="Times New Roman" w:cs="Times New Roman"/>
        </w:rPr>
        <w:t xml:space="preserve"> задачи  критиковать общество, власть, родителей,  идеологов, которые не могут сформировать позитивный образ педагога. Логика и результаты </w:t>
      </w:r>
      <w:r>
        <w:rPr>
          <w:rFonts w:ascii="Times New Roman" w:hAnsi="Times New Roman" w:cs="Times New Roman"/>
        </w:rPr>
        <w:t>этого</w:t>
      </w:r>
      <w:r w:rsidRPr="00907987">
        <w:rPr>
          <w:rFonts w:ascii="Times New Roman" w:hAnsi="Times New Roman" w:cs="Times New Roman"/>
        </w:rPr>
        <w:t xml:space="preserve"> небольшого исследования, превратили работу в критический анализ. Ведь не зря сквозной </w:t>
      </w:r>
      <w:r w:rsidRPr="00907987">
        <w:rPr>
          <w:rFonts w:ascii="Times New Roman" w:hAnsi="Times New Roman" w:cs="Times New Roman"/>
        </w:rPr>
        <w:lastRenderedPageBreak/>
        <w:t xml:space="preserve">фигурой нашей  работы является </w:t>
      </w:r>
      <w:proofErr w:type="spellStart"/>
      <w:r w:rsidRPr="00907987">
        <w:rPr>
          <w:rFonts w:ascii="Times New Roman" w:hAnsi="Times New Roman" w:cs="Times New Roman"/>
        </w:rPr>
        <w:t>Иммануил</w:t>
      </w:r>
      <w:proofErr w:type="spellEnd"/>
      <w:r w:rsidRPr="00907987">
        <w:rPr>
          <w:rFonts w:ascii="Times New Roman" w:hAnsi="Times New Roman" w:cs="Times New Roman"/>
        </w:rPr>
        <w:t xml:space="preserve"> Кант. Но если критикуешь - необходимо предлагать! Поэтому напоследок  ряд, </w:t>
      </w:r>
      <w:proofErr w:type="gramStart"/>
      <w:r w:rsidRPr="00907987">
        <w:rPr>
          <w:rFonts w:ascii="Times New Roman" w:hAnsi="Times New Roman" w:cs="Times New Roman"/>
        </w:rPr>
        <w:t xml:space="preserve">( </w:t>
      </w:r>
      <w:proofErr w:type="gramEnd"/>
      <w:r w:rsidRPr="00907987">
        <w:rPr>
          <w:rFonts w:ascii="Times New Roman" w:hAnsi="Times New Roman" w:cs="Times New Roman"/>
        </w:rPr>
        <w:t>возможно кому-то из вас они покажутся популистскими) рекомендаций по изменению сложившейся ситуации.</w:t>
      </w:r>
    </w:p>
    <w:p w:rsidR="00A129D3" w:rsidRPr="00907987" w:rsidRDefault="00A129D3" w:rsidP="00A129D3">
      <w:pPr>
        <w:rPr>
          <w:rFonts w:ascii="Times New Roman" w:hAnsi="Times New Roman" w:cs="Times New Roman"/>
        </w:rPr>
      </w:pPr>
      <w:r w:rsidRPr="00907987">
        <w:rPr>
          <w:rFonts w:ascii="Times New Roman" w:hAnsi="Times New Roman" w:cs="Times New Roman"/>
        </w:rPr>
        <w:t xml:space="preserve">- в первую очередь необходимы политические решения государства на повышение статуса профессии учителя, ее престижности  и конкурентоспособности, свободы самовыражения, самореализации в профессии.  В  современной российской школе отсутствует перспектива служебного роста, гражданская позиция  звучит как оксюморон, а сам учитель рассматривается как перманентно испытывающий чувство вины перед администрацией, родителями, контролирующими органами  исполнитель учебного плана. Не так давно в воздухе витала  замечательная идея, инициированная издательским домом «первое сентября», в частности Ольгой Леонтьевой, суть которой заключалась в том, чтобы дать возможность школьным учителям физической культуры пронести олимпийский факел Игр в Сочи. Но она не получила поддержки «сверху». А ведь такой простой акцией, можно было выразить признание учителям этого нелегкого труда. Поднять хоть чуточку интерес к личностям </w:t>
      </w:r>
      <w:proofErr w:type="spellStart"/>
      <w:r w:rsidRPr="00907987">
        <w:rPr>
          <w:rFonts w:ascii="Times New Roman" w:hAnsi="Times New Roman" w:cs="Times New Roman"/>
        </w:rPr>
        <w:t>факелоносцев</w:t>
      </w:r>
      <w:proofErr w:type="spellEnd"/>
      <w:r w:rsidRPr="00907987">
        <w:rPr>
          <w:rFonts w:ascii="Times New Roman" w:hAnsi="Times New Roman" w:cs="Times New Roman"/>
        </w:rPr>
        <w:t>, ненавистному (частью учащихся) предмету «физическая культура», истории Олимпийских Игр. И т д.</w:t>
      </w:r>
    </w:p>
    <w:p w:rsidR="00A129D3" w:rsidRPr="00907987" w:rsidRDefault="00A129D3" w:rsidP="00A129D3">
      <w:pPr>
        <w:rPr>
          <w:rFonts w:ascii="Times New Roman" w:hAnsi="Times New Roman" w:cs="Times New Roman"/>
        </w:rPr>
      </w:pPr>
      <w:r w:rsidRPr="00907987">
        <w:rPr>
          <w:rFonts w:ascii="Times New Roman" w:hAnsi="Times New Roman" w:cs="Times New Roman"/>
        </w:rPr>
        <w:t xml:space="preserve">Продолжая тему престижности профессии учителя можно вспомнить страны, добившиеся значительного прогресса в образовательной политике. В 2000-х необходимость повышения статуса учителя возникла в Британии. Социальная реклама подчеркивала значимость учительской профессии, виртуозность, гибкость, разнообразие путей, умений, навыков  преподавательского труда. Одно название кампании  чего стоит «Преподавание изменяет мир к лучшему». </w:t>
      </w:r>
    </w:p>
    <w:p w:rsidR="00A129D3" w:rsidRPr="00907987" w:rsidRDefault="00A129D3" w:rsidP="00A129D3">
      <w:pPr>
        <w:rPr>
          <w:rFonts w:ascii="Times New Roman" w:hAnsi="Times New Roman" w:cs="Times New Roman"/>
        </w:rPr>
      </w:pPr>
      <w:r w:rsidRPr="00907987">
        <w:rPr>
          <w:rFonts w:ascii="Times New Roman" w:hAnsi="Times New Roman" w:cs="Times New Roman"/>
        </w:rPr>
        <w:t xml:space="preserve">В соседней Финляндии,  профессия учителя, преподавателя, а теперь еще и </w:t>
      </w:r>
      <w:proofErr w:type="spellStart"/>
      <w:r w:rsidRPr="00907987">
        <w:rPr>
          <w:rFonts w:ascii="Times New Roman" w:hAnsi="Times New Roman" w:cs="Times New Roman"/>
        </w:rPr>
        <w:t>тъютор</w:t>
      </w:r>
      <w:proofErr w:type="gramStart"/>
      <w:r w:rsidRPr="00907987">
        <w:rPr>
          <w:rFonts w:ascii="Times New Roman" w:hAnsi="Times New Roman" w:cs="Times New Roman"/>
        </w:rPr>
        <w:t>а</w:t>
      </w:r>
      <w:proofErr w:type="spellEnd"/>
      <w:r w:rsidRPr="00907987">
        <w:rPr>
          <w:rFonts w:ascii="Times New Roman" w:hAnsi="Times New Roman" w:cs="Times New Roman"/>
        </w:rPr>
        <w:t>-</w:t>
      </w:r>
      <w:proofErr w:type="gramEnd"/>
      <w:r w:rsidRPr="00907987">
        <w:rPr>
          <w:rFonts w:ascii="Times New Roman" w:hAnsi="Times New Roman" w:cs="Times New Roman"/>
        </w:rPr>
        <w:t xml:space="preserve"> одна из самых престижных. Учителя там наделены широкими полномочиями с целью проведения экспериментальных исследований, которые помогают находить эффективные решения в сфере образования.</w:t>
      </w:r>
    </w:p>
    <w:p w:rsidR="00A129D3" w:rsidRPr="00907987" w:rsidRDefault="00A129D3" w:rsidP="00A129D3">
      <w:pPr>
        <w:rPr>
          <w:rFonts w:ascii="Times New Roman" w:hAnsi="Times New Roman" w:cs="Times New Roman"/>
        </w:rPr>
      </w:pPr>
      <w:r w:rsidRPr="00907987">
        <w:rPr>
          <w:rFonts w:ascii="Times New Roman" w:hAnsi="Times New Roman" w:cs="Times New Roman"/>
        </w:rPr>
        <w:t xml:space="preserve"> В Кита</w:t>
      </w:r>
      <w:proofErr w:type="gramStart"/>
      <w:r w:rsidRPr="00907987">
        <w:rPr>
          <w:rFonts w:ascii="Times New Roman" w:hAnsi="Times New Roman" w:cs="Times New Roman"/>
        </w:rPr>
        <w:t>е-</w:t>
      </w:r>
      <w:proofErr w:type="gramEnd"/>
      <w:r w:rsidRPr="00907987">
        <w:rPr>
          <w:rFonts w:ascii="Times New Roman" w:hAnsi="Times New Roman" w:cs="Times New Roman"/>
        </w:rPr>
        <w:t xml:space="preserve"> хороший учитель это лидер, а не только транслятор прогрессивных педагогических и социальных идей. Список можно продолжать, но важно отметить, что в странах, добившихся успехов в образовании преподаватель авторитетная и уважаемая профессия. Он активно и постоянно учится, самосовершенствуется и играет активную роль  в реформах и общественной жизни.</w:t>
      </w:r>
    </w:p>
    <w:p w:rsidR="00A129D3" w:rsidRPr="00907987" w:rsidRDefault="00A129D3" w:rsidP="00A129D3">
      <w:pPr>
        <w:rPr>
          <w:rFonts w:ascii="Times New Roman" w:hAnsi="Times New Roman" w:cs="Times New Roman"/>
        </w:rPr>
      </w:pPr>
      <w:r w:rsidRPr="00907987">
        <w:rPr>
          <w:rFonts w:ascii="Times New Roman" w:hAnsi="Times New Roman" w:cs="Times New Roman"/>
        </w:rPr>
        <w:t xml:space="preserve">Нам, Российским учителям, необходимо как можно быстрее освобождаться  от стереотипов авторитарной педагогики: « и нас так учили», от </w:t>
      </w:r>
      <w:proofErr w:type="gramStart"/>
      <w:r w:rsidRPr="00907987">
        <w:rPr>
          <w:rFonts w:ascii="Times New Roman" w:hAnsi="Times New Roman" w:cs="Times New Roman"/>
        </w:rPr>
        <w:t>субъект-объектного</w:t>
      </w:r>
      <w:proofErr w:type="gramEnd"/>
      <w:r w:rsidRPr="00907987">
        <w:rPr>
          <w:rFonts w:ascii="Times New Roman" w:hAnsi="Times New Roman" w:cs="Times New Roman"/>
        </w:rPr>
        <w:t xml:space="preserve"> подхода, от представления ученика как пустого сосуда, который надо заполнить знаниями, умениями, навыками…Они, ученики готовы сами нас научить многому. Как тут не вспомнить Маргарет </w:t>
      </w:r>
      <w:proofErr w:type="spellStart"/>
      <w:r w:rsidRPr="00907987">
        <w:rPr>
          <w:rFonts w:ascii="Times New Roman" w:hAnsi="Times New Roman" w:cs="Times New Roman"/>
        </w:rPr>
        <w:t>Мид</w:t>
      </w:r>
      <w:proofErr w:type="spellEnd"/>
      <w:r w:rsidRPr="00907987">
        <w:rPr>
          <w:rFonts w:ascii="Times New Roman" w:hAnsi="Times New Roman" w:cs="Times New Roman"/>
        </w:rPr>
        <w:t>, которая  еще 50 лет назад обнаружила  новый тип социальной связи между поколениями: дети обучают взрослых (</w:t>
      </w:r>
      <w:proofErr w:type="spellStart"/>
      <w:r w:rsidRPr="00907987">
        <w:rPr>
          <w:rFonts w:ascii="Times New Roman" w:hAnsi="Times New Roman" w:cs="Times New Roman"/>
        </w:rPr>
        <w:t>префигуративная</w:t>
      </w:r>
      <w:proofErr w:type="spellEnd"/>
      <w:r w:rsidRPr="00907987">
        <w:rPr>
          <w:rFonts w:ascii="Times New Roman" w:hAnsi="Times New Roman" w:cs="Times New Roman"/>
        </w:rPr>
        <w:t xml:space="preserve"> культура).</w:t>
      </w:r>
    </w:p>
    <w:p w:rsidR="00A129D3" w:rsidRPr="00907987" w:rsidRDefault="00A129D3" w:rsidP="00A129D3">
      <w:pPr>
        <w:rPr>
          <w:rFonts w:ascii="Times New Roman" w:hAnsi="Times New Roman" w:cs="Times New Roman"/>
        </w:rPr>
      </w:pPr>
      <w:r w:rsidRPr="00907987">
        <w:rPr>
          <w:rFonts w:ascii="Times New Roman" w:hAnsi="Times New Roman" w:cs="Times New Roman"/>
        </w:rPr>
        <w:t>Во-вторых, необходима система повышения квалификации,</w:t>
      </w:r>
      <w:r>
        <w:rPr>
          <w:rFonts w:ascii="Times New Roman" w:hAnsi="Times New Roman" w:cs="Times New Roman"/>
        </w:rPr>
        <w:t xml:space="preserve"> которая будет полезна учителю, </w:t>
      </w:r>
      <w:r w:rsidRPr="00907987">
        <w:rPr>
          <w:rFonts w:ascii="Times New Roman" w:hAnsi="Times New Roman" w:cs="Times New Roman"/>
        </w:rPr>
        <w:t xml:space="preserve"> но не в том формате, и не с тем отношением, которые сложились на сегодняшний день. Администрация образовательного учреждения должна быть заинтересована в профессиональном росте педагога</w:t>
      </w:r>
      <w:r>
        <w:rPr>
          <w:rFonts w:ascii="Times New Roman" w:hAnsi="Times New Roman" w:cs="Times New Roman"/>
        </w:rPr>
        <w:t>. С</w:t>
      </w:r>
      <w:r w:rsidRPr="00907987">
        <w:rPr>
          <w:rFonts w:ascii="Times New Roman" w:hAnsi="Times New Roman" w:cs="Times New Roman"/>
        </w:rPr>
        <w:t>егодня</w:t>
      </w:r>
      <w:r>
        <w:rPr>
          <w:rFonts w:ascii="Times New Roman" w:hAnsi="Times New Roman" w:cs="Times New Roman"/>
        </w:rPr>
        <w:t>, к счастью, в этой сфере многое меняется, но все же, попытки чиновников от образования, ориентирующихся на западную модель, напоминают резкий переход от средневековья к постиндустриальной формации. Учителя, который только вчера научился включать компьютер, призывают создавать информационные пространства, создавать сайты и участвовать в онлайн-конференциях</w:t>
      </w:r>
      <w:r w:rsidRPr="00907987">
        <w:rPr>
          <w:rFonts w:ascii="Times New Roman" w:hAnsi="Times New Roman" w:cs="Times New Roman"/>
        </w:rPr>
        <w:t>.</w:t>
      </w:r>
      <w:r>
        <w:rPr>
          <w:rFonts w:ascii="Times New Roman" w:hAnsi="Times New Roman" w:cs="Times New Roman"/>
        </w:rPr>
        <w:t xml:space="preserve"> Не должно быть и другой крайности.</w:t>
      </w:r>
      <w:r w:rsidRPr="00907987">
        <w:rPr>
          <w:rFonts w:ascii="Times New Roman" w:hAnsi="Times New Roman" w:cs="Times New Roman"/>
        </w:rPr>
        <w:t xml:space="preserve"> Совершенствование педагогического мастерства должно  проходить непрерывно, а не раз в пять ле</w:t>
      </w:r>
      <w:proofErr w:type="gramStart"/>
      <w:r w:rsidRPr="00907987">
        <w:rPr>
          <w:rFonts w:ascii="Times New Roman" w:hAnsi="Times New Roman" w:cs="Times New Roman"/>
        </w:rPr>
        <w:t>т(</w:t>
      </w:r>
      <w:proofErr w:type="gramEnd"/>
      <w:r w:rsidRPr="00907987">
        <w:rPr>
          <w:rFonts w:ascii="Times New Roman" w:hAnsi="Times New Roman" w:cs="Times New Roman"/>
        </w:rPr>
        <w:t>для галочки),и не по  ветхозаветным программам институтов повышения квалификации , особенно в регионах, а с привлечением талантливых педагогов-практиков, с возможной стажировкой за рубежом, организацией летних школ и наверное непосредственно в школах, т. е  с  активным  практическим  включением.</w:t>
      </w:r>
    </w:p>
    <w:p w:rsidR="00A129D3" w:rsidRPr="00907987" w:rsidRDefault="00A129D3" w:rsidP="00A129D3">
      <w:pPr>
        <w:rPr>
          <w:rFonts w:ascii="Times New Roman" w:hAnsi="Times New Roman" w:cs="Times New Roman"/>
        </w:rPr>
      </w:pPr>
      <w:r w:rsidRPr="00907987">
        <w:rPr>
          <w:rFonts w:ascii="Times New Roman" w:hAnsi="Times New Roman" w:cs="Times New Roman"/>
        </w:rPr>
        <w:t xml:space="preserve">Кроме того, необходимы четкие и ясные критерии того, что должны знать и уметь учителя в рамках конкретных дисциплин. И здесь, на наш взгляд, профессиональный стандарт учителя правильный шаг в этом направлении. Ведь однозначно, что профессиональная особенность современного педагога состоит в том, что в настоящее время его труд приобретает опережающий, проектный характер и, как следствие, центральным требованием к профессиональным качествам учителя становится овладение технологией проектирования </w:t>
      </w:r>
      <w:r w:rsidRPr="00907987">
        <w:rPr>
          <w:rFonts w:ascii="Times New Roman" w:hAnsi="Times New Roman" w:cs="Times New Roman"/>
        </w:rPr>
        <w:lastRenderedPageBreak/>
        <w:t>содержания, методов, форм, средств образования в соответствии с задаваемыми обществом, и   экономикой этого общества  приоритетами.</w:t>
      </w:r>
    </w:p>
    <w:p w:rsidR="00A129D3" w:rsidRPr="00907987" w:rsidRDefault="00A129D3" w:rsidP="00A129D3">
      <w:pPr>
        <w:rPr>
          <w:rFonts w:ascii="Times New Roman" w:hAnsi="Times New Roman" w:cs="Times New Roman"/>
        </w:rPr>
      </w:pPr>
      <w:r w:rsidRPr="00907987">
        <w:rPr>
          <w:rFonts w:ascii="Times New Roman" w:hAnsi="Times New Roman" w:cs="Times New Roman"/>
        </w:rPr>
        <w:t>Нам</w:t>
      </w:r>
      <w:r>
        <w:rPr>
          <w:rFonts w:ascii="Times New Roman" w:hAnsi="Times New Roman" w:cs="Times New Roman"/>
        </w:rPr>
        <w:t xml:space="preserve"> </w:t>
      </w:r>
      <w:proofErr w:type="spellStart"/>
      <w:r>
        <w:rPr>
          <w:rFonts w:ascii="Times New Roman" w:hAnsi="Times New Roman" w:cs="Times New Roman"/>
        </w:rPr>
        <w:t>представляется</w:t>
      </w:r>
      <w:proofErr w:type="gramStart"/>
      <w:r>
        <w:rPr>
          <w:rFonts w:ascii="Times New Roman" w:hAnsi="Times New Roman" w:cs="Times New Roman"/>
        </w:rPr>
        <w:t>,ч</w:t>
      </w:r>
      <w:proofErr w:type="gramEnd"/>
      <w:r>
        <w:rPr>
          <w:rFonts w:ascii="Times New Roman" w:hAnsi="Times New Roman" w:cs="Times New Roman"/>
        </w:rPr>
        <w:t>то</w:t>
      </w:r>
      <w:proofErr w:type="spellEnd"/>
      <w:r>
        <w:rPr>
          <w:rFonts w:ascii="Times New Roman" w:hAnsi="Times New Roman" w:cs="Times New Roman"/>
        </w:rPr>
        <w:t xml:space="preserve"> важней</w:t>
      </w:r>
      <w:r w:rsidRPr="00907987">
        <w:rPr>
          <w:rFonts w:ascii="Times New Roman" w:hAnsi="Times New Roman" w:cs="Times New Roman"/>
        </w:rPr>
        <w:t>шими задачами  дня сегодняшне</w:t>
      </w:r>
      <w:r>
        <w:rPr>
          <w:rFonts w:ascii="Times New Roman" w:hAnsi="Times New Roman" w:cs="Times New Roman"/>
        </w:rPr>
        <w:t>го и ближай</w:t>
      </w:r>
      <w:r w:rsidRPr="00907987">
        <w:rPr>
          <w:rFonts w:ascii="Times New Roman" w:hAnsi="Times New Roman" w:cs="Times New Roman"/>
        </w:rPr>
        <w:t>шего будущего должны стать обеспечение  условий повышен</w:t>
      </w:r>
      <w:r>
        <w:rPr>
          <w:rFonts w:ascii="Times New Roman" w:hAnsi="Times New Roman" w:cs="Times New Roman"/>
        </w:rPr>
        <w:t xml:space="preserve">ия престижности педагогической профессии, ее </w:t>
      </w:r>
      <w:r w:rsidRPr="00907987">
        <w:rPr>
          <w:rFonts w:ascii="Times New Roman" w:hAnsi="Times New Roman" w:cs="Times New Roman"/>
        </w:rPr>
        <w:t xml:space="preserve">компетентности, комфортности  образовательных услуг,  </w:t>
      </w:r>
      <w:proofErr w:type="spellStart"/>
      <w:r w:rsidRPr="00907987">
        <w:rPr>
          <w:rFonts w:ascii="Times New Roman" w:hAnsi="Times New Roman" w:cs="Times New Roman"/>
        </w:rPr>
        <w:t>гуманизации</w:t>
      </w:r>
      <w:proofErr w:type="spellEnd"/>
      <w:r w:rsidRPr="00907987">
        <w:rPr>
          <w:rFonts w:ascii="Times New Roman" w:hAnsi="Times New Roman" w:cs="Times New Roman"/>
        </w:rPr>
        <w:t xml:space="preserve"> отношений, для всех участников образовательного процесса</w:t>
      </w:r>
      <w:r>
        <w:rPr>
          <w:rFonts w:ascii="Times New Roman" w:hAnsi="Times New Roman" w:cs="Times New Roman"/>
        </w:rPr>
        <w:t>. П</w:t>
      </w:r>
      <w:r w:rsidRPr="00907987">
        <w:rPr>
          <w:rFonts w:ascii="Times New Roman" w:hAnsi="Times New Roman" w:cs="Times New Roman"/>
        </w:rPr>
        <w:t>реодолевать трудности, мириться с реформами и нововведениями готовы все стороны образовательного процесса. Но отношения между субъектами должны быть доброжелательны, правила игры понятны для всех участников, а результат образования  востребован и отражать социальный заказ.</w:t>
      </w:r>
    </w:p>
    <w:p w:rsidR="00A129D3" w:rsidRPr="00907987" w:rsidRDefault="00A129D3" w:rsidP="00A129D3">
      <w:pPr>
        <w:rPr>
          <w:rFonts w:ascii="Times New Roman" w:hAnsi="Times New Roman" w:cs="Times New Roman"/>
        </w:rPr>
      </w:pPr>
      <w:r>
        <w:rPr>
          <w:rFonts w:ascii="Times New Roman" w:hAnsi="Times New Roman" w:cs="Times New Roman"/>
        </w:rPr>
        <w:t xml:space="preserve">Здесь я вынужден опять прибегнуть </w:t>
      </w:r>
      <w:r w:rsidRPr="00907987">
        <w:rPr>
          <w:rFonts w:ascii="Times New Roman" w:hAnsi="Times New Roman" w:cs="Times New Roman"/>
        </w:rPr>
        <w:t xml:space="preserve"> к помощи Канта, и закончи</w:t>
      </w:r>
      <w:r>
        <w:rPr>
          <w:rFonts w:ascii="Times New Roman" w:hAnsi="Times New Roman" w:cs="Times New Roman"/>
        </w:rPr>
        <w:t>ть</w:t>
      </w:r>
      <w:r w:rsidRPr="00907987">
        <w:rPr>
          <w:rFonts w:ascii="Times New Roman" w:hAnsi="Times New Roman" w:cs="Times New Roman"/>
        </w:rPr>
        <w:t xml:space="preserve"> (как и</w:t>
      </w:r>
      <w:r>
        <w:rPr>
          <w:rFonts w:ascii="Times New Roman" w:hAnsi="Times New Roman" w:cs="Times New Roman"/>
        </w:rPr>
        <w:t xml:space="preserve"> начинал)   статью  ответом на вопрос этого </w:t>
      </w:r>
      <w:r w:rsidRPr="00907987">
        <w:rPr>
          <w:rFonts w:ascii="Times New Roman" w:hAnsi="Times New Roman" w:cs="Times New Roman"/>
        </w:rPr>
        <w:t xml:space="preserve"> величайшего мыслителя</w:t>
      </w:r>
      <w:r w:rsidR="00025A35">
        <w:rPr>
          <w:rFonts w:ascii="Times New Roman" w:hAnsi="Times New Roman" w:cs="Times New Roman"/>
        </w:rPr>
        <w:t>, вынесенный в начало  исследования. Кант, напомню</w:t>
      </w:r>
      <w:r>
        <w:rPr>
          <w:rFonts w:ascii="Times New Roman" w:hAnsi="Times New Roman" w:cs="Times New Roman"/>
        </w:rPr>
        <w:t xml:space="preserve">, вопрошает:- </w:t>
      </w:r>
      <w:r w:rsidRPr="00907987">
        <w:rPr>
          <w:rFonts w:ascii="Times New Roman" w:hAnsi="Times New Roman" w:cs="Times New Roman"/>
        </w:rPr>
        <w:t>«Как же нам обрести совершенство?</w:t>
      </w:r>
      <w:r>
        <w:rPr>
          <w:rFonts w:ascii="Times New Roman" w:hAnsi="Times New Roman" w:cs="Times New Roman"/>
        </w:rPr>
        <w:t xml:space="preserve"> </w:t>
      </w:r>
      <w:r w:rsidRPr="00907987">
        <w:rPr>
          <w:rFonts w:ascii="Times New Roman" w:hAnsi="Times New Roman" w:cs="Times New Roman"/>
        </w:rPr>
        <w:t>В чем заключается наша надежда»?</w:t>
      </w:r>
      <w:r>
        <w:rPr>
          <w:rFonts w:ascii="Times New Roman" w:hAnsi="Times New Roman" w:cs="Times New Roman"/>
        </w:rPr>
        <w:t xml:space="preserve"> И сам же</w:t>
      </w:r>
      <w:proofErr w:type="gramStart"/>
      <w:r>
        <w:rPr>
          <w:rFonts w:ascii="Times New Roman" w:hAnsi="Times New Roman" w:cs="Times New Roman"/>
        </w:rPr>
        <w:t xml:space="preserve"> ,</w:t>
      </w:r>
      <w:proofErr w:type="gramEnd"/>
      <w:r>
        <w:rPr>
          <w:rFonts w:ascii="Times New Roman" w:hAnsi="Times New Roman" w:cs="Times New Roman"/>
        </w:rPr>
        <w:t xml:space="preserve"> вполне в духе нашего времени  отвечает:</w:t>
      </w:r>
      <w:r w:rsidRPr="00907987">
        <w:rPr>
          <w:rFonts w:ascii="Times New Roman" w:hAnsi="Times New Roman" w:cs="Times New Roman"/>
        </w:rPr>
        <w:t xml:space="preserve"> -«В просвещении и саморазвитии и больше ни в чем…</w:t>
      </w:r>
    </w:p>
    <w:p w:rsidR="00A129D3" w:rsidRPr="00A129D3" w:rsidRDefault="00A129D3" w:rsidP="00A129D3">
      <w:pPr>
        <w:rPr>
          <w:rFonts w:ascii="Times New Roman" w:hAnsi="Times New Roman" w:cs="Times New Roman"/>
          <w:sz w:val="20"/>
          <w:szCs w:val="20"/>
        </w:rPr>
      </w:pPr>
    </w:p>
    <w:p w:rsidR="00A129D3" w:rsidRPr="00393528" w:rsidRDefault="00A129D3" w:rsidP="00A129D3">
      <w:pPr>
        <w:rPr>
          <w:rFonts w:ascii="Times New Roman" w:hAnsi="Times New Roman" w:cs="Times New Roman"/>
        </w:rPr>
      </w:pPr>
    </w:p>
    <w:p w:rsidR="00A129D3" w:rsidRPr="00A129D3" w:rsidRDefault="00A129D3" w:rsidP="00A129D3">
      <w:pPr>
        <w:rPr>
          <w:rFonts w:ascii="Century Schoolbook" w:hAnsi="Century Schoolbook" w:cs="Times New Roman"/>
          <w:i/>
        </w:rPr>
      </w:pPr>
      <w:r w:rsidRPr="007361C0">
        <w:rPr>
          <w:rFonts w:ascii="Century Schoolbook" w:hAnsi="Century Schoolbook" w:cs="Times New Roman"/>
          <w:i/>
        </w:rPr>
        <w:t>Автор статьи</w:t>
      </w:r>
      <w:proofErr w:type="gramStart"/>
      <w:r w:rsidRPr="007361C0">
        <w:rPr>
          <w:rFonts w:ascii="Century Schoolbook" w:hAnsi="Century Schoolbook" w:cs="Times New Roman"/>
          <w:i/>
        </w:rPr>
        <w:t xml:space="preserve"> :</w:t>
      </w:r>
      <w:proofErr w:type="gramEnd"/>
      <w:r w:rsidRPr="007361C0">
        <w:rPr>
          <w:rFonts w:ascii="Century Schoolbook" w:hAnsi="Century Schoolbook" w:cs="Times New Roman"/>
          <w:i/>
        </w:rPr>
        <w:t xml:space="preserve"> Накусов Сергей</w:t>
      </w:r>
      <w:r w:rsidR="00025A35">
        <w:rPr>
          <w:rFonts w:ascii="Century Schoolbook" w:hAnsi="Century Schoolbook" w:cs="Times New Roman"/>
          <w:i/>
        </w:rPr>
        <w:t xml:space="preserve"> Муссаевич </w:t>
      </w:r>
      <w:r>
        <w:rPr>
          <w:rFonts w:ascii="Century Schoolbook" w:hAnsi="Century Schoolbook" w:cs="Times New Roman"/>
          <w:i/>
        </w:rPr>
        <w:t>: учитель ГБОУ СОШ № 521</w:t>
      </w:r>
      <w:r w:rsidR="00025A35">
        <w:rPr>
          <w:rFonts w:ascii="Century Schoolbook" w:hAnsi="Century Schoolbook" w:cs="Times New Roman"/>
          <w:i/>
        </w:rPr>
        <w:t>.г</w:t>
      </w:r>
      <w:proofErr w:type="gramStart"/>
      <w:r w:rsidR="00025A35">
        <w:rPr>
          <w:rFonts w:ascii="Century Schoolbook" w:hAnsi="Century Schoolbook" w:cs="Times New Roman"/>
          <w:i/>
        </w:rPr>
        <w:t>.М</w:t>
      </w:r>
      <w:proofErr w:type="gramEnd"/>
      <w:r w:rsidR="00025A35">
        <w:rPr>
          <w:rFonts w:ascii="Century Schoolbook" w:hAnsi="Century Schoolbook" w:cs="Times New Roman"/>
          <w:i/>
        </w:rPr>
        <w:t>осква.</w:t>
      </w:r>
      <w:bookmarkStart w:id="0" w:name="_GoBack"/>
      <w:bookmarkEnd w:id="0"/>
    </w:p>
    <w:p w:rsidR="00A129D3" w:rsidRPr="00393528" w:rsidRDefault="00A129D3" w:rsidP="00A129D3">
      <w:pPr>
        <w:rPr>
          <w:rFonts w:ascii="Times New Roman" w:hAnsi="Times New Roman" w:cs="Times New Roman"/>
        </w:rPr>
      </w:pPr>
    </w:p>
    <w:p w:rsidR="00A129D3" w:rsidRPr="00393528" w:rsidRDefault="00A129D3" w:rsidP="00A129D3">
      <w:pPr>
        <w:rPr>
          <w:rFonts w:ascii="Times New Roman" w:hAnsi="Times New Roman" w:cs="Times New Roman"/>
        </w:rPr>
      </w:pPr>
    </w:p>
    <w:p w:rsidR="00A129D3" w:rsidRPr="00393528" w:rsidRDefault="00A129D3" w:rsidP="00A129D3">
      <w:pPr>
        <w:rPr>
          <w:rFonts w:ascii="Times New Roman" w:hAnsi="Times New Roman" w:cs="Times New Roman"/>
        </w:rPr>
      </w:pPr>
    </w:p>
    <w:p w:rsidR="00A129D3" w:rsidRPr="00393528" w:rsidRDefault="00A129D3" w:rsidP="00A129D3">
      <w:pPr>
        <w:rPr>
          <w:rFonts w:ascii="Times New Roman" w:hAnsi="Times New Roman" w:cs="Times New Roman"/>
        </w:rPr>
      </w:pPr>
    </w:p>
    <w:p w:rsidR="00A129D3" w:rsidRPr="00393528" w:rsidRDefault="00A129D3" w:rsidP="00A129D3">
      <w:pPr>
        <w:rPr>
          <w:rFonts w:ascii="Times New Roman" w:hAnsi="Times New Roman" w:cs="Times New Roman"/>
        </w:rPr>
      </w:pPr>
    </w:p>
    <w:p w:rsidR="00A129D3" w:rsidRPr="00393528" w:rsidRDefault="00A129D3" w:rsidP="00A129D3">
      <w:pPr>
        <w:rPr>
          <w:rFonts w:ascii="Times New Roman" w:hAnsi="Times New Roman" w:cs="Times New Roman"/>
        </w:rPr>
      </w:pPr>
    </w:p>
    <w:p w:rsidR="00A129D3" w:rsidRPr="00393528" w:rsidRDefault="00A129D3" w:rsidP="00A129D3">
      <w:pPr>
        <w:rPr>
          <w:rFonts w:ascii="Times New Roman" w:hAnsi="Times New Roman" w:cs="Times New Roman"/>
        </w:rPr>
      </w:pPr>
    </w:p>
    <w:p w:rsidR="00A129D3" w:rsidRPr="00393528" w:rsidRDefault="00A129D3" w:rsidP="00A129D3">
      <w:pPr>
        <w:rPr>
          <w:rFonts w:ascii="Times New Roman" w:hAnsi="Times New Roman" w:cs="Times New Roman"/>
        </w:rPr>
      </w:pPr>
    </w:p>
    <w:p w:rsidR="00A129D3" w:rsidRPr="00393528" w:rsidRDefault="00A129D3" w:rsidP="00A129D3">
      <w:pPr>
        <w:rPr>
          <w:rFonts w:ascii="Times New Roman" w:hAnsi="Times New Roman" w:cs="Times New Roman"/>
        </w:rPr>
      </w:pPr>
    </w:p>
    <w:p w:rsidR="002409AF" w:rsidRDefault="002409AF"/>
    <w:sectPr w:rsidR="002409AF" w:rsidSect="00A12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14297"/>
    <w:multiLevelType w:val="hybridMultilevel"/>
    <w:tmpl w:val="8116BC4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BC1"/>
    <w:rsid w:val="00025A35"/>
    <w:rsid w:val="002409AF"/>
    <w:rsid w:val="004E3BC1"/>
    <w:rsid w:val="00A12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9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29D3"/>
    <w:rPr>
      <w:color w:val="0000FF" w:themeColor="hyperlink"/>
      <w:u w:val="single"/>
    </w:rPr>
  </w:style>
  <w:style w:type="paragraph" w:styleId="a4">
    <w:name w:val="header"/>
    <w:basedOn w:val="a"/>
    <w:link w:val="a5"/>
    <w:uiPriority w:val="99"/>
    <w:unhideWhenUsed/>
    <w:rsid w:val="00A129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29D3"/>
  </w:style>
  <w:style w:type="paragraph" w:styleId="a6">
    <w:name w:val="footer"/>
    <w:basedOn w:val="a"/>
    <w:link w:val="a7"/>
    <w:uiPriority w:val="99"/>
    <w:unhideWhenUsed/>
    <w:rsid w:val="00A129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29D3"/>
  </w:style>
  <w:style w:type="paragraph" w:styleId="a8">
    <w:name w:val="Normal (Web)"/>
    <w:basedOn w:val="a"/>
    <w:uiPriority w:val="99"/>
    <w:semiHidden/>
    <w:unhideWhenUsed/>
    <w:rsid w:val="00A129D3"/>
    <w:rPr>
      <w:rFonts w:ascii="Times New Roman" w:hAnsi="Times New Roman" w:cs="Times New Roman"/>
      <w:sz w:val="24"/>
      <w:szCs w:val="24"/>
    </w:rPr>
  </w:style>
  <w:style w:type="table" w:styleId="a9">
    <w:name w:val="Table Grid"/>
    <w:basedOn w:val="a1"/>
    <w:uiPriority w:val="59"/>
    <w:rsid w:val="00A12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A129D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29D3"/>
    <w:rPr>
      <w:rFonts w:ascii="Tahoma" w:hAnsi="Tahoma" w:cs="Tahoma"/>
      <w:sz w:val="16"/>
      <w:szCs w:val="16"/>
    </w:rPr>
  </w:style>
  <w:style w:type="paragraph" w:styleId="ac">
    <w:name w:val="List Paragraph"/>
    <w:basedOn w:val="a"/>
    <w:uiPriority w:val="34"/>
    <w:qFormat/>
    <w:rsid w:val="00A129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9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29D3"/>
    <w:rPr>
      <w:color w:val="0000FF" w:themeColor="hyperlink"/>
      <w:u w:val="single"/>
    </w:rPr>
  </w:style>
  <w:style w:type="paragraph" w:styleId="a4">
    <w:name w:val="header"/>
    <w:basedOn w:val="a"/>
    <w:link w:val="a5"/>
    <w:uiPriority w:val="99"/>
    <w:unhideWhenUsed/>
    <w:rsid w:val="00A129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29D3"/>
  </w:style>
  <w:style w:type="paragraph" w:styleId="a6">
    <w:name w:val="footer"/>
    <w:basedOn w:val="a"/>
    <w:link w:val="a7"/>
    <w:uiPriority w:val="99"/>
    <w:unhideWhenUsed/>
    <w:rsid w:val="00A129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29D3"/>
  </w:style>
  <w:style w:type="paragraph" w:styleId="a8">
    <w:name w:val="Normal (Web)"/>
    <w:basedOn w:val="a"/>
    <w:uiPriority w:val="99"/>
    <w:semiHidden/>
    <w:unhideWhenUsed/>
    <w:rsid w:val="00A129D3"/>
    <w:rPr>
      <w:rFonts w:ascii="Times New Roman" w:hAnsi="Times New Roman" w:cs="Times New Roman"/>
      <w:sz w:val="24"/>
      <w:szCs w:val="24"/>
    </w:rPr>
  </w:style>
  <w:style w:type="table" w:styleId="a9">
    <w:name w:val="Table Grid"/>
    <w:basedOn w:val="a1"/>
    <w:uiPriority w:val="59"/>
    <w:rsid w:val="00A12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A129D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29D3"/>
    <w:rPr>
      <w:rFonts w:ascii="Tahoma" w:hAnsi="Tahoma" w:cs="Tahoma"/>
      <w:sz w:val="16"/>
      <w:szCs w:val="16"/>
    </w:rPr>
  </w:style>
  <w:style w:type="paragraph" w:styleId="ac">
    <w:name w:val="List Paragraph"/>
    <w:basedOn w:val="a"/>
    <w:uiPriority w:val="34"/>
    <w:qFormat/>
    <w:rsid w:val="00A12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Лист2!$A$2</c:f>
              <c:strCache>
                <c:ptCount val="1"/>
                <c:pt idx="0">
                  <c:v>ЦФО</c:v>
                </c:pt>
              </c:strCache>
            </c:strRef>
          </c:tx>
          <c:spPr>
            <a:solidFill>
              <a:srgbClr val="FF0000"/>
            </a:solidFill>
          </c:spPr>
          <c:invertIfNegative val="0"/>
          <c:cat>
            <c:strRef>
              <c:f>Лист2!$B$1:$G$1</c:f>
              <c:strCache>
                <c:ptCount val="6"/>
                <c:pt idx="0">
                  <c:v>Общетрудовой</c:v>
                </c:pt>
                <c:pt idx="1">
                  <c:v>ВладеющийУУ</c:v>
                </c:pt>
                <c:pt idx="2">
                  <c:v>Познавательный</c:v>
                </c:pt>
                <c:pt idx="3">
                  <c:v>Мотивационный</c:v>
                </c:pt>
                <c:pt idx="4">
                  <c:v>Творческий</c:v>
                </c:pt>
                <c:pt idx="5">
                  <c:v>другое</c:v>
                </c:pt>
              </c:strCache>
            </c:strRef>
          </c:cat>
          <c:val>
            <c:numRef>
              <c:f>Лист2!$B$2:$G$2</c:f>
              <c:numCache>
                <c:formatCode>0%</c:formatCode>
                <c:ptCount val="6"/>
                <c:pt idx="0">
                  <c:v>0.3</c:v>
                </c:pt>
                <c:pt idx="1">
                  <c:v>0.26</c:v>
                </c:pt>
                <c:pt idx="2">
                  <c:v>0.23</c:v>
                </c:pt>
                <c:pt idx="3">
                  <c:v>0.09</c:v>
                </c:pt>
                <c:pt idx="4">
                  <c:v>7.0000000000000007E-2</c:v>
                </c:pt>
                <c:pt idx="5">
                  <c:v>0.05</c:v>
                </c:pt>
              </c:numCache>
            </c:numRef>
          </c:val>
        </c:ser>
        <c:ser>
          <c:idx val="1"/>
          <c:order val="1"/>
          <c:tx>
            <c:strRef>
              <c:f>Лист2!$A$3</c:f>
              <c:strCache>
                <c:ptCount val="1"/>
                <c:pt idx="0">
                  <c:v>С-КФО</c:v>
                </c:pt>
              </c:strCache>
            </c:strRef>
          </c:tx>
          <c:spPr>
            <a:solidFill>
              <a:srgbClr val="0070C0"/>
            </a:solidFill>
          </c:spPr>
          <c:invertIfNegative val="0"/>
          <c:cat>
            <c:strRef>
              <c:f>Лист2!$B$1:$G$1</c:f>
              <c:strCache>
                <c:ptCount val="6"/>
                <c:pt idx="0">
                  <c:v>Общетрудовой</c:v>
                </c:pt>
                <c:pt idx="1">
                  <c:v>ВладеющийУУ</c:v>
                </c:pt>
                <c:pt idx="2">
                  <c:v>Познавательный</c:v>
                </c:pt>
                <c:pt idx="3">
                  <c:v>Мотивационный</c:v>
                </c:pt>
                <c:pt idx="4">
                  <c:v>Творческий</c:v>
                </c:pt>
                <c:pt idx="5">
                  <c:v>другое</c:v>
                </c:pt>
              </c:strCache>
            </c:strRef>
          </c:cat>
          <c:val>
            <c:numRef>
              <c:f>Лист2!$B$3:$G$3</c:f>
              <c:numCache>
                <c:formatCode>0%</c:formatCode>
                <c:ptCount val="6"/>
                <c:pt idx="0">
                  <c:v>0.34</c:v>
                </c:pt>
                <c:pt idx="1">
                  <c:v>0.28999999999999998</c:v>
                </c:pt>
                <c:pt idx="2">
                  <c:v>0.2</c:v>
                </c:pt>
                <c:pt idx="3">
                  <c:v>0.11</c:v>
                </c:pt>
                <c:pt idx="4">
                  <c:v>0.04</c:v>
                </c:pt>
                <c:pt idx="5">
                  <c:v>0.02</c:v>
                </c:pt>
              </c:numCache>
            </c:numRef>
          </c:val>
        </c:ser>
        <c:dLbls>
          <c:showLegendKey val="0"/>
          <c:showVal val="0"/>
          <c:showCatName val="0"/>
          <c:showSerName val="0"/>
          <c:showPercent val="0"/>
          <c:showBubbleSize val="0"/>
        </c:dLbls>
        <c:gapWidth val="150"/>
        <c:shape val="cylinder"/>
        <c:axId val="86093824"/>
        <c:axId val="71864256"/>
        <c:axId val="133952768"/>
      </c:bar3DChart>
      <c:catAx>
        <c:axId val="86093824"/>
        <c:scaling>
          <c:orientation val="minMax"/>
        </c:scaling>
        <c:delete val="0"/>
        <c:axPos val="b"/>
        <c:majorTickMark val="out"/>
        <c:minorTickMark val="none"/>
        <c:tickLblPos val="nextTo"/>
        <c:crossAx val="71864256"/>
        <c:crosses val="autoZero"/>
        <c:auto val="1"/>
        <c:lblAlgn val="ctr"/>
        <c:lblOffset val="100"/>
        <c:noMultiLvlLbl val="0"/>
      </c:catAx>
      <c:valAx>
        <c:axId val="71864256"/>
        <c:scaling>
          <c:orientation val="minMax"/>
        </c:scaling>
        <c:delete val="0"/>
        <c:axPos val="l"/>
        <c:majorGridlines/>
        <c:numFmt formatCode="0%" sourceLinked="1"/>
        <c:majorTickMark val="out"/>
        <c:minorTickMark val="none"/>
        <c:tickLblPos val="nextTo"/>
        <c:crossAx val="86093824"/>
        <c:crosses val="autoZero"/>
        <c:crossBetween val="between"/>
      </c:valAx>
      <c:serAx>
        <c:axId val="133952768"/>
        <c:scaling>
          <c:orientation val="minMax"/>
        </c:scaling>
        <c:delete val="0"/>
        <c:axPos val="b"/>
        <c:majorTickMark val="out"/>
        <c:minorTickMark val="none"/>
        <c:tickLblPos val="nextTo"/>
        <c:crossAx val="71864256"/>
        <c:crosses val="autoZero"/>
      </c:serAx>
    </c:plotArea>
    <c:legend>
      <c:legendPos val="r"/>
      <c:overlay val="0"/>
    </c:legend>
    <c:plotVisOnly val="1"/>
    <c:dispBlanksAs val="gap"/>
    <c:showDLblsOverMax val="0"/>
  </c:chart>
  <c:spPr>
    <a:noFill/>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8</Pages>
  <Words>3741</Words>
  <Characters>21329</Characters>
  <Application>Microsoft Office Word</Application>
  <DocSecurity>0</DocSecurity>
  <Lines>177</Lines>
  <Paragraphs>50</Paragraphs>
  <ScaleCrop>false</ScaleCrop>
  <Company/>
  <LinksUpToDate>false</LinksUpToDate>
  <CharactersWithSpaces>25020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2013-09-27T15:37:00Z</dcterms:created>
  <dcterms:modified xsi:type="dcterms:W3CDTF">2013-09-28T11:08:00Z</dcterms:modified>
</cp:coreProperties>
</file>