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3F2" w:rsidRDefault="00C336BE">
      <w:r>
        <w:t>Тема: функции.</w:t>
      </w:r>
    </w:p>
    <w:p w:rsidR="00C336BE" w:rsidRDefault="00C336BE">
      <w:r>
        <w:t>Цель: Формирование понятия «функция» на этапе распознавания понятия.</w:t>
      </w:r>
    </w:p>
    <w:p w:rsidR="00C336BE" w:rsidRDefault="00C336BE">
      <w:r>
        <w:t xml:space="preserve">                                                        Ход Урока.</w:t>
      </w:r>
    </w:p>
    <w:p w:rsidR="00CA1393" w:rsidRPr="00CA1393" w:rsidRDefault="005249F0" w:rsidP="00CA1393">
      <w:pPr>
        <w:pStyle w:val="a7"/>
        <w:numPr>
          <w:ilvl w:val="0"/>
          <w:numId w:val="1"/>
        </w:numPr>
        <w:rPr>
          <w:i/>
          <w:u w:val="single"/>
        </w:rPr>
      </w:pPr>
      <w:r>
        <w:t>Организационный момент</w:t>
      </w:r>
      <w:r w:rsidR="00CA1393">
        <w:t xml:space="preserve">   </w:t>
      </w:r>
    </w:p>
    <w:p w:rsidR="00CA1393" w:rsidRPr="00CA1393" w:rsidRDefault="00CA1393" w:rsidP="00CA1393">
      <w:pPr>
        <w:pStyle w:val="a7"/>
        <w:numPr>
          <w:ilvl w:val="0"/>
          <w:numId w:val="1"/>
        </w:numPr>
        <w:rPr>
          <w:i/>
          <w:u w:val="single"/>
        </w:rPr>
      </w:pPr>
      <w:r>
        <w:t xml:space="preserve"> Систематизация по теме функция</w:t>
      </w:r>
    </w:p>
    <w:p w:rsidR="00C336BE" w:rsidRPr="00CA1393" w:rsidRDefault="00CA1393" w:rsidP="00C336BE">
      <w:pPr>
        <w:pStyle w:val="a7"/>
        <w:numPr>
          <w:ilvl w:val="0"/>
          <w:numId w:val="1"/>
        </w:numPr>
        <w:jc w:val="center"/>
        <w:rPr>
          <w:i/>
          <w:u w:val="single"/>
        </w:rPr>
      </w:pPr>
      <w:r>
        <w:rPr>
          <w:u w:val="single"/>
        </w:rPr>
        <w:t xml:space="preserve">   </w:t>
      </w:r>
      <w:bookmarkStart w:id="0" w:name="_GoBack"/>
      <w:bookmarkEnd w:id="0"/>
      <w:r w:rsidR="00C336BE" w:rsidRPr="00CA1393">
        <w:rPr>
          <w:u w:val="single"/>
        </w:rPr>
        <w:t>Определение</w:t>
      </w:r>
      <w:r w:rsidR="00C336BE" w:rsidRPr="00CA1393">
        <w:rPr>
          <w:i/>
          <w:u w:val="single"/>
        </w:rPr>
        <w:t>:</w:t>
      </w:r>
    </w:p>
    <w:p w:rsidR="00C336BE" w:rsidRDefault="00C336BE" w:rsidP="00C336BE">
      <w:pPr>
        <w:jc w:val="center"/>
        <w:rPr>
          <w:i/>
          <w:u w:val="single"/>
        </w:rPr>
      </w:pPr>
      <w:r w:rsidRPr="00C336BE">
        <w:rPr>
          <w:i/>
          <w:u w:val="single"/>
        </w:rPr>
        <w:t xml:space="preserve"> Зависимость переменной</w:t>
      </w:r>
      <w:proofErr w:type="gramStart"/>
      <w:r w:rsidRPr="00C336BE">
        <w:rPr>
          <w:i/>
          <w:u w:val="single"/>
        </w:rPr>
        <w:t xml:space="preserve"> У</w:t>
      </w:r>
      <w:proofErr w:type="gramEnd"/>
      <w:r w:rsidRPr="00C336BE">
        <w:rPr>
          <w:i/>
          <w:u w:val="single"/>
        </w:rPr>
        <w:t xml:space="preserve"> о</w:t>
      </w:r>
      <w:r>
        <w:rPr>
          <w:i/>
          <w:u w:val="single"/>
        </w:rPr>
        <w:t>т переменной Х называется  переменной Х называется функцией, если каждому значению Х соответствует единственное значение У.</w:t>
      </w:r>
    </w:p>
    <w:p w:rsidR="00C336BE" w:rsidRDefault="00C336BE" w:rsidP="00C336BE">
      <w:proofErr w:type="gramStart"/>
      <w:r>
        <w:t>Х-</w:t>
      </w:r>
      <w:proofErr w:type="gramEnd"/>
      <w:r>
        <w:t xml:space="preserve"> аргумент( независимая переменная)</w:t>
      </w:r>
    </w:p>
    <w:p w:rsidR="00C336BE" w:rsidRDefault="00C336BE" w:rsidP="00C336BE">
      <w:r>
        <w:t xml:space="preserve">У </w:t>
      </w:r>
      <w:proofErr w:type="gramStart"/>
      <w:r>
        <w:t>–Ф</w:t>
      </w:r>
      <w:proofErr w:type="gramEnd"/>
      <w:r>
        <w:t>ункция (зависимая переменная)</w:t>
      </w:r>
    </w:p>
    <w:p w:rsidR="00517345" w:rsidRDefault="00517345" w:rsidP="00C336BE">
      <w:r>
        <w:t>У=</w:t>
      </w:r>
      <w:r>
        <w:rPr>
          <w:lang w:val="en-US"/>
        </w:rPr>
        <w:t>f</w:t>
      </w:r>
      <w:r w:rsidRPr="00517345">
        <w:t>(</w:t>
      </w:r>
      <w:r>
        <w:rPr>
          <w:lang w:val="en-US"/>
        </w:rPr>
        <w:t>x</w:t>
      </w:r>
      <w:r w:rsidRPr="00517345">
        <w:t>)-</w:t>
      </w:r>
      <w:r>
        <w:t>обозначение.</w:t>
      </w:r>
    </w:p>
    <w:p w:rsidR="00517345" w:rsidRDefault="00517345" w:rsidP="00C336BE">
      <w:r>
        <w:t>Системный оператор (структурный подход)</w:t>
      </w:r>
    </w:p>
    <w:p w:rsidR="00034156" w:rsidRDefault="00034156" w:rsidP="00C336BE"/>
    <w:p w:rsidR="00034156" w:rsidRDefault="00517345" w:rsidP="00C336BE">
      <w:r>
        <w:rPr>
          <w:noProof/>
          <w:lang w:eastAsia="ru-RU"/>
        </w:rPr>
        <w:drawing>
          <wp:inline distT="0" distB="0" distL="0" distR="0">
            <wp:extent cx="5486400" cy="3200400"/>
            <wp:effectExtent l="38100" t="19050" r="0" b="190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EF4866" w:rsidRDefault="00EF4866" w:rsidP="00C336BE"/>
    <w:p w:rsidR="00EF4866" w:rsidRDefault="00EF4866" w:rsidP="00C336BE"/>
    <w:p w:rsidR="00EF4866" w:rsidRDefault="00EF4866" w:rsidP="00C336BE"/>
    <w:p w:rsidR="00EF4866" w:rsidRDefault="00EF4866" w:rsidP="00C336BE"/>
    <w:p w:rsidR="00EF4866" w:rsidRDefault="00EF4866" w:rsidP="00C336BE"/>
    <w:p w:rsidR="00EF4866" w:rsidRDefault="00EF4866" w:rsidP="00C336BE"/>
    <w:p w:rsidR="00EF4866" w:rsidRDefault="00EF4866" w:rsidP="00C336BE"/>
    <w:p w:rsidR="00EF4866" w:rsidRDefault="00EF4866" w:rsidP="00C336BE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34156" w:rsidTr="00034156">
        <w:tc>
          <w:tcPr>
            <w:tcW w:w="2392" w:type="dxa"/>
          </w:tcPr>
          <w:p w:rsidR="00034156" w:rsidRDefault="00034156" w:rsidP="00034156"/>
        </w:tc>
        <w:tc>
          <w:tcPr>
            <w:tcW w:w="2393" w:type="dxa"/>
          </w:tcPr>
          <w:p w:rsidR="00034156" w:rsidRDefault="00034156" w:rsidP="00034156">
            <w:pPr>
              <w:jc w:val="center"/>
            </w:pPr>
            <w:r>
              <w:t>А</w:t>
            </w:r>
          </w:p>
        </w:tc>
        <w:tc>
          <w:tcPr>
            <w:tcW w:w="2393" w:type="dxa"/>
          </w:tcPr>
          <w:p w:rsidR="00034156" w:rsidRDefault="00034156" w:rsidP="00034156">
            <w:pPr>
              <w:jc w:val="center"/>
            </w:pPr>
            <w:r>
              <w:t>Б</w:t>
            </w:r>
          </w:p>
        </w:tc>
        <w:tc>
          <w:tcPr>
            <w:tcW w:w="2393" w:type="dxa"/>
          </w:tcPr>
          <w:p w:rsidR="00034156" w:rsidRDefault="00034156" w:rsidP="00034156">
            <w:pPr>
              <w:jc w:val="center"/>
            </w:pPr>
            <w:r>
              <w:t>В</w:t>
            </w:r>
          </w:p>
        </w:tc>
      </w:tr>
      <w:tr w:rsidR="00034156" w:rsidTr="00034156">
        <w:tc>
          <w:tcPr>
            <w:tcW w:w="2392" w:type="dxa"/>
          </w:tcPr>
          <w:p w:rsidR="00034156" w:rsidRDefault="00034156" w:rsidP="00034156">
            <w:r>
              <w:t>1.Область определения</w:t>
            </w:r>
          </w:p>
        </w:tc>
        <w:tc>
          <w:tcPr>
            <w:tcW w:w="2393" w:type="dxa"/>
          </w:tcPr>
          <w:p w:rsidR="00034156" w:rsidRPr="00034156" w:rsidRDefault="00034156" w:rsidP="000341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R+</w:t>
            </w:r>
          </w:p>
        </w:tc>
        <w:tc>
          <w:tcPr>
            <w:tcW w:w="2393" w:type="dxa"/>
          </w:tcPr>
          <w:p w:rsidR="00034156" w:rsidRPr="00034156" w:rsidRDefault="00034156" w:rsidP="000341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2393" w:type="dxa"/>
          </w:tcPr>
          <w:p w:rsidR="00034156" w:rsidRDefault="00034156" w:rsidP="00034156">
            <w:r>
              <w:t>Множество всех положительных чисел</w:t>
            </w:r>
          </w:p>
        </w:tc>
      </w:tr>
      <w:tr w:rsidR="00034156" w:rsidTr="00034156">
        <w:tc>
          <w:tcPr>
            <w:tcW w:w="2392" w:type="dxa"/>
          </w:tcPr>
          <w:p w:rsidR="00034156" w:rsidRDefault="00034156" w:rsidP="00034156">
            <w:r>
              <w:t>2.Область значений</w:t>
            </w:r>
          </w:p>
        </w:tc>
        <w:tc>
          <w:tcPr>
            <w:tcW w:w="2393" w:type="dxa"/>
          </w:tcPr>
          <w:p w:rsidR="00034156" w:rsidRPr="00034156" w:rsidRDefault="00034156" w:rsidP="000341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R+</w:t>
            </w:r>
          </w:p>
        </w:tc>
        <w:tc>
          <w:tcPr>
            <w:tcW w:w="2393" w:type="dxa"/>
          </w:tcPr>
          <w:p w:rsidR="00034156" w:rsidRPr="00034156" w:rsidRDefault="00034156" w:rsidP="000341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R+</w:t>
            </w:r>
          </w:p>
        </w:tc>
        <w:tc>
          <w:tcPr>
            <w:tcW w:w="2393" w:type="dxa"/>
          </w:tcPr>
          <w:p w:rsidR="00034156" w:rsidRPr="00034156" w:rsidRDefault="00034156" w:rsidP="000341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</w:tr>
      <w:tr w:rsidR="00034156" w:rsidTr="00034156">
        <w:tc>
          <w:tcPr>
            <w:tcW w:w="2392" w:type="dxa"/>
          </w:tcPr>
          <w:p w:rsidR="00034156" w:rsidRPr="00034156" w:rsidRDefault="00034156" w:rsidP="00034156">
            <w:r>
              <w:rPr>
                <w:lang w:val="en-US"/>
              </w:rPr>
              <w:t xml:space="preserve"> </w:t>
            </w:r>
            <w:r>
              <w:t>3.Монотонность функции.</w:t>
            </w:r>
          </w:p>
        </w:tc>
        <w:tc>
          <w:tcPr>
            <w:tcW w:w="2393" w:type="dxa"/>
          </w:tcPr>
          <w:p w:rsidR="00034156" w:rsidRDefault="00034156" w:rsidP="00034156">
            <w:r>
              <w:t>А</w:t>
            </w:r>
            <w:proofErr w:type="gramStart"/>
            <w:r>
              <w:t>)а</w:t>
            </w:r>
            <w:proofErr w:type="gramEnd"/>
            <w:r w:rsidRPr="005249F0">
              <w:t>&gt;1</w:t>
            </w:r>
            <w:r>
              <w:t xml:space="preserve"> функция возрастает</w:t>
            </w:r>
          </w:p>
          <w:p w:rsidR="00034156" w:rsidRPr="00EF4866" w:rsidRDefault="00034156" w:rsidP="00EF4866">
            <w:r>
              <w:t>Б)0</w:t>
            </w:r>
            <w:r w:rsidR="00EF4866" w:rsidRPr="005249F0">
              <w:t>&lt;</w:t>
            </w:r>
            <w:r w:rsidR="00EF4866">
              <w:rPr>
                <w:lang w:val="en-US"/>
              </w:rPr>
              <w:t>a</w:t>
            </w:r>
            <w:r w:rsidR="00EF4866" w:rsidRPr="005249F0">
              <w:t>&lt;1</w:t>
            </w:r>
            <w:r w:rsidR="00EF4866">
              <w:t>,функция убывает</w:t>
            </w:r>
          </w:p>
        </w:tc>
        <w:tc>
          <w:tcPr>
            <w:tcW w:w="2393" w:type="dxa"/>
          </w:tcPr>
          <w:p w:rsidR="00EF4866" w:rsidRDefault="00EF4866" w:rsidP="00EF4866">
            <w:r>
              <w:t>А)</w:t>
            </w:r>
            <w:r>
              <w:rPr>
                <w:lang w:val="en-US"/>
              </w:rPr>
              <w:t>n</w:t>
            </w:r>
            <w:r w:rsidRPr="00EF4866">
              <w:t>&gt;0</w:t>
            </w:r>
            <w:r>
              <w:t xml:space="preserve"> функция возрастает</w:t>
            </w:r>
          </w:p>
          <w:p w:rsidR="00034156" w:rsidRDefault="00EF4866" w:rsidP="00EF4866">
            <w:r>
              <w:t>Б)</w:t>
            </w:r>
            <w:r>
              <w:rPr>
                <w:lang w:val="en-US"/>
              </w:rPr>
              <w:t>n</w:t>
            </w:r>
            <w:r w:rsidRPr="005249F0">
              <w:t>&lt;0</w:t>
            </w:r>
            <w:r>
              <w:t>,функция убывает</w:t>
            </w:r>
          </w:p>
        </w:tc>
        <w:tc>
          <w:tcPr>
            <w:tcW w:w="2393" w:type="dxa"/>
          </w:tcPr>
          <w:p w:rsidR="00EF4866" w:rsidRDefault="00EF4866" w:rsidP="00EF4866">
            <w:r>
              <w:t>А</w:t>
            </w:r>
            <w:proofErr w:type="gramStart"/>
            <w:r>
              <w:t>)а</w:t>
            </w:r>
            <w:proofErr w:type="gramEnd"/>
            <w:r w:rsidRPr="00EF4866">
              <w:t>&gt;1</w:t>
            </w:r>
            <w:r>
              <w:t xml:space="preserve"> функция возрастает</w:t>
            </w:r>
          </w:p>
          <w:p w:rsidR="00034156" w:rsidRDefault="00EF4866" w:rsidP="00EF4866">
            <w:r>
              <w:t>Б)</w:t>
            </w:r>
            <w:r>
              <w:rPr>
                <w:lang w:val="en-US"/>
              </w:rPr>
              <w:t>a</w:t>
            </w:r>
            <w:r w:rsidRPr="00EF4866">
              <w:t>&lt;1</w:t>
            </w:r>
            <w:r>
              <w:t>,функция убывает</w:t>
            </w:r>
          </w:p>
        </w:tc>
      </w:tr>
      <w:tr w:rsidR="00034156" w:rsidTr="00034156">
        <w:tc>
          <w:tcPr>
            <w:tcW w:w="2392" w:type="dxa"/>
          </w:tcPr>
          <w:p w:rsidR="00034156" w:rsidRPr="00EF4866" w:rsidRDefault="00EF4866" w:rsidP="00EF4866">
            <w:r>
              <w:rPr>
                <w:lang w:val="en-US"/>
              </w:rPr>
              <w:t>4</w:t>
            </w:r>
            <w:r>
              <w:t xml:space="preserve"> .Чётность и нечётность функции</w:t>
            </w:r>
          </w:p>
        </w:tc>
        <w:tc>
          <w:tcPr>
            <w:tcW w:w="2393" w:type="dxa"/>
          </w:tcPr>
          <w:p w:rsidR="00034156" w:rsidRDefault="00EF4866" w:rsidP="00034156">
            <w:r>
              <w:t>Ни четная, ни нечётная</w:t>
            </w:r>
          </w:p>
        </w:tc>
        <w:tc>
          <w:tcPr>
            <w:tcW w:w="2393" w:type="dxa"/>
          </w:tcPr>
          <w:p w:rsidR="00034156" w:rsidRDefault="00EF4866" w:rsidP="00034156">
            <w:r>
              <w:t>Ни четная, ни нечётная</w:t>
            </w:r>
          </w:p>
        </w:tc>
        <w:tc>
          <w:tcPr>
            <w:tcW w:w="2393" w:type="dxa"/>
          </w:tcPr>
          <w:p w:rsidR="00034156" w:rsidRDefault="00EF4866" w:rsidP="00034156">
            <w:r>
              <w:t>А)</w:t>
            </w:r>
            <w:r>
              <w:rPr>
                <w:lang w:val="en-US"/>
              </w:rPr>
              <w:t>n</w:t>
            </w:r>
            <w:r>
              <w:t>-чётное число, функция чётная</w:t>
            </w:r>
          </w:p>
          <w:p w:rsidR="00EF4866" w:rsidRPr="00EF4866" w:rsidRDefault="00EF4866" w:rsidP="00034156">
            <w:r>
              <w:t>Б)</w:t>
            </w:r>
            <w:r>
              <w:rPr>
                <w:lang w:val="en-US"/>
              </w:rPr>
              <w:t>n</w:t>
            </w:r>
            <w:r>
              <w:t xml:space="preserve"> –нечётное число, функция нечётная</w:t>
            </w:r>
          </w:p>
        </w:tc>
      </w:tr>
      <w:tr w:rsidR="00034156" w:rsidTr="00034156">
        <w:tc>
          <w:tcPr>
            <w:tcW w:w="2392" w:type="dxa"/>
          </w:tcPr>
          <w:p w:rsidR="00034156" w:rsidRDefault="00EF4866" w:rsidP="00034156">
            <w:r>
              <w:t>5.положительные и отрицательные значения функции</w:t>
            </w:r>
          </w:p>
        </w:tc>
        <w:tc>
          <w:tcPr>
            <w:tcW w:w="2393" w:type="dxa"/>
          </w:tcPr>
          <w:p w:rsidR="00034156" w:rsidRPr="00EF4866" w:rsidRDefault="00EF4866" w:rsidP="00034156">
            <w:r>
              <w:t>У</w:t>
            </w:r>
            <w:r w:rsidRPr="00EF4866">
              <w:t>&gt;0</w:t>
            </w:r>
            <w:r>
              <w:t xml:space="preserve"> всегда </w:t>
            </w:r>
            <w:proofErr w:type="gramStart"/>
            <w:r>
              <w:t xml:space="preserve">( </w:t>
            </w:r>
            <w:proofErr w:type="gramEnd"/>
            <w:r>
              <w:t>в школе)</w:t>
            </w:r>
          </w:p>
        </w:tc>
        <w:tc>
          <w:tcPr>
            <w:tcW w:w="2393" w:type="dxa"/>
          </w:tcPr>
          <w:p w:rsidR="00034156" w:rsidRDefault="00EF4866" w:rsidP="00034156">
            <w:proofErr w:type="gramStart"/>
            <w:r>
              <w:t>У</w:t>
            </w:r>
            <w:r w:rsidR="008406E9">
              <w:t>-любое</w:t>
            </w:r>
            <w:proofErr w:type="gramEnd"/>
            <w:r w:rsidR="008406E9">
              <w:t xml:space="preserve"> число</w:t>
            </w:r>
          </w:p>
        </w:tc>
        <w:tc>
          <w:tcPr>
            <w:tcW w:w="2393" w:type="dxa"/>
          </w:tcPr>
          <w:p w:rsidR="00034156" w:rsidRPr="008406E9" w:rsidRDefault="008406E9" w:rsidP="008406E9">
            <w:r>
              <w:t>А</w:t>
            </w:r>
            <w:proofErr w:type="gramStart"/>
            <w:r>
              <w:t>)Х</w:t>
            </w:r>
            <w:proofErr w:type="gramEnd"/>
            <w:r w:rsidRPr="008406E9">
              <w:t>&gt;0</w:t>
            </w:r>
            <w:r>
              <w:t xml:space="preserve">,то </w:t>
            </w:r>
            <w:r w:rsidRPr="008406E9">
              <w:t>0&lt;</w:t>
            </w:r>
            <w:r>
              <w:rPr>
                <w:lang w:val="en-US"/>
              </w:rPr>
              <w:t>Y</w:t>
            </w:r>
            <w:r w:rsidRPr="008406E9">
              <w:t>&lt;1</w:t>
            </w:r>
          </w:p>
          <w:p w:rsidR="008406E9" w:rsidRPr="008406E9" w:rsidRDefault="008406E9" w:rsidP="008406E9">
            <w:r w:rsidRPr="008406E9">
              <w:t xml:space="preserve">    </w:t>
            </w:r>
            <w:r>
              <w:rPr>
                <w:lang w:val="en-US"/>
              </w:rPr>
              <w:t>X</w:t>
            </w:r>
            <w:r w:rsidRPr="008406E9">
              <w:t>&lt;0</w:t>
            </w:r>
            <w:r>
              <w:t xml:space="preserve">,то </w:t>
            </w:r>
            <w:r>
              <w:rPr>
                <w:lang w:val="en-US"/>
              </w:rPr>
              <w:t>Y</w:t>
            </w:r>
            <w:r w:rsidRPr="008406E9">
              <w:t>&gt;1</w:t>
            </w:r>
          </w:p>
          <w:p w:rsidR="008406E9" w:rsidRPr="005249F0" w:rsidRDefault="008406E9" w:rsidP="008406E9">
            <w:r>
              <w:t>Б)</w:t>
            </w:r>
            <w:r>
              <w:rPr>
                <w:lang w:val="en-US"/>
              </w:rPr>
              <w:t>X</w:t>
            </w:r>
            <w:r w:rsidRPr="005249F0">
              <w:t>&gt;0</w:t>
            </w:r>
            <w:r>
              <w:t>, то</w:t>
            </w:r>
            <w:proofErr w:type="gramStart"/>
            <w:r>
              <w:rPr>
                <w:lang w:val="en-US"/>
              </w:rPr>
              <w:t>Y</w:t>
            </w:r>
            <w:proofErr w:type="gramEnd"/>
            <w:r w:rsidRPr="005249F0">
              <w:t>&gt;0</w:t>
            </w:r>
          </w:p>
          <w:p w:rsidR="008406E9" w:rsidRPr="005249F0" w:rsidRDefault="008406E9" w:rsidP="008406E9">
            <w:r w:rsidRPr="005249F0">
              <w:t xml:space="preserve">    </w:t>
            </w:r>
            <w:r>
              <w:rPr>
                <w:lang w:val="en-US"/>
              </w:rPr>
              <w:t>X</w:t>
            </w:r>
            <w:r w:rsidRPr="005249F0">
              <w:t>&lt;0</w:t>
            </w:r>
            <w:r>
              <w:t xml:space="preserve">, то </w:t>
            </w:r>
            <w:r w:rsidRPr="005249F0">
              <w:t>0&lt;</w:t>
            </w:r>
            <w:r>
              <w:rPr>
                <w:lang w:val="en-US"/>
              </w:rPr>
              <w:t>Y</w:t>
            </w:r>
            <w:r w:rsidRPr="005249F0">
              <w:t>&lt;1</w:t>
            </w:r>
          </w:p>
        </w:tc>
      </w:tr>
      <w:tr w:rsidR="00034156" w:rsidTr="00034156">
        <w:tc>
          <w:tcPr>
            <w:tcW w:w="2392" w:type="dxa"/>
          </w:tcPr>
          <w:p w:rsidR="00034156" w:rsidRPr="008406E9" w:rsidRDefault="008406E9" w:rsidP="008406E9">
            <w:r>
              <w:rPr>
                <w:lang w:val="en-US"/>
              </w:rPr>
              <w:t>6</w:t>
            </w:r>
            <w:r>
              <w:t>.Особые точки</w:t>
            </w:r>
          </w:p>
        </w:tc>
        <w:tc>
          <w:tcPr>
            <w:tcW w:w="2393" w:type="dxa"/>
          </w:tcPr>
          <w:p w:rsidR="00034156" w:rsidRDefault="008406E9" w:rsidP="00034156">
            <w:r>
              <w:t>(0;1)</w:t>
            </w:r>
          </w:p>
        </w:tc>
        <w:tc>
          <w:tcPr>
            <w:tcW w:w="2393" w:type="dxa"/>
          </w:tcPr>
          <w:p w:rsidR="00034156" w:rsidRDefault="008406E9" w:rsidP="00034156">
            <w:r>
              <w:t>(1;0)</w:t>
            </w:r>
          </w:p>
        </w:tc>
        <w:tc>
          <w:tcPr>
            <w:tcW w:w="2393" w:type="dxa"/>
          </w:tcPr>
          <w:p w:rsidR="00034156" w:rsidRDefault="008406E9" w:rsidP="00034156">
            <w:r>
              <w:t>(0;0)</w:t>
            </w:r>
          </w:p>
        </w:tc>
      </w:tr>
      <w:tr w:rsidR="00034156" w:rsidTr="00034156">
        <w:tc>
          <w:tcPr>
            <w:tcW w:w="2392" w:type="dxa"/>
          </w:tcPr>
          <w:p w:rsidR="00BC6ACF" w:rsidRDefault="008406E9" w:rsidP="00034156">
            <w:r>
              <w:t>7.Графики функций</w:t>
            </w:r>
          </w:p>
          <w:p w:rsidR="00BC6ACF" w:rsidRPr="00BC6ACF" w:rsidRDefault="00BC6ACF" w:rsidP="00BC6ACF"/>
          <w:p w:rsidR="00BC6ACF" w:rsidRPr="00BC6ACF" w:rsidRDefault="00BC6ACF" w:rsidP="00BC6ACF"/>
          <w:p w:rsidR="00BC6ACF" w:rsidRPr="00BC6ACF" w:rsidRDefault="00BC6ACF" w:rsidP="00BC6ACF"/>
          <w:p w:rsidR="00BC6ACF" w:rsidRPr="00BC6ACF" w:rsidRDefault="00BC6ACF" w:rsidP="00BC6ACF"/>
          <w:p w:rsidR="00BC6ACF" w:rsidRPr="00BC6ACF" w:rsidRDefault="00BC6ACF" w:rsidP="00BC6ACF"/>
          <w:p w:rsidR="00BC6ACF" w:rsidRPr="00BC6ACF" w:rsidRDefault="00BC6ACF" w:rsidP="00BC6ACF"/>
          <w:p w:rsidR="00BC6ACF" w:rsidRDefault="00BC6ACF" w:rsidP="00BC6ACF"/>
          <w:p w:rsidR="00BC6ACF" w:rsidRPr="00BC6ACF" w:rsidRDefault="00BC6ACF" w:rsidP="00BC6ACF"/>
          <w:p w:rsidR="00BC6ACF" w:rsidRPr="00BC6ACF" w:rsidRDefault="00BC6ACF" w:rsidP="00BC6ACF"/>
          <w:p w:rsidR="00BC6ACF" w:rsidRDefault="00BC6ACF" w:rsidP="00BC6ACF"/>
          <w:p w:rsidR="00BC6ACF" w:rsidRDefault="00BC6ACF" w:rsidP="00BC6ACF"/>
          <w:p w:rsidR="00BC6ACF" w:rsidRDefault="00BC6ACF" w:rsidP="00BC6ACF"/>
          <w:p w:rsidR="00034156" w:rsidRPr="00BC6ACF" w:rsidRDefault="00034156" w:rsidP="00BC6ACF"/>
        </w:tc>
        <w:tc>
          <w:tcPr>
            <w:tcW w:w="2393" w:type="dxa"/>
          </w:tcPr>
          <w:p w:rsidR="00034156" w:rsidRDefault="00CA1393" w:rsidP="00034156">
            <w:r>
              <w:rPr>
                <w:noProof/>
                <w:lang w:eastAsia="ru-RU"/>
              </w:rPr>
              <w:pict>
                <v:shape id="_x0000_s1050" style="position:absolute;margin-left:-3.6pt;margin-top:7.2pt;width:55.05pt;height:76.7pt;z-index:251676672;mso-position-horizontal-relative:text;mso-position-vertical-relative:text" coordsize="1101,1534" path="m,1467v54,-27,143,67,326,-177c509,1046,972,215,1101,e" filled="f">
                  <v:path arrowok="t"/>
                </v:shape>
              </w:pict>
            </w: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3.9pt;margin-top:11.3pt;width:.05pt;height:77.4pt;flip:y;z-index:251659264;mso-position-horizontal-relative:text;mso-position-vertical-relative:text" o:connectortype="straight">
                  <v:stroke endarrow="block"/>
                </v:shape>
              </w:pict>
            </w:r>
          </w:p>
          <w:p w:rsidR="008406E9" w:rsidRDefault="008406E9" w:rsidP="00034156">
            <w:r>
              <w:t>А)</w:t>
            </w:r>
          </w:p>
          <w:p w:rsidR="008406E9" w:rsidRDefault="008406E9" w:rsidP="00034156"/>
          <w:p w:rsidR="008406E9" w:rsidRDefault="008406E9" w:rsidP="00034156"/>
          <w:p w:rsidR="008406E9" w:rsidRDefault="008406E9" w:rsidP="00034156"/>
          <w:p w:rsidR="008406E9" w:rsidRDefault="008406E9" w:rsidP="00034156"/>
          <w:p w:rsidR="008406E9" w:rsidRDefault="00CA1393" w:rsidP="00034156">
            <w:r>
              <w:rPr>
                <w:noProof/>
                <w:lang w:eastAsia="ru-RU"/>
              </w:rPr>
              <w:pict>
                <v:shape id="_x0000_s1026" type="#_x0000_t32" style="position:absolute;margin-left:9.3pt;margin-top:8.15pt;width:75.4pt;height:0;z-index:251658240" o:connectortype="straight">
                  <v:stroke endarrow="block"/>
                </v:shape>
              </w:pict>
            </w:r>
          </w:p>
          <w:p w:rsidR="008406E9" w:rsidRDefault="008406E9" w:rsidP="00034156"/>
          <w:p w:rsidR="008406E9" w:rsidRDefault="00CA1393" w:rsidP="00034156">
            <w:r>
              <w:rPr>
                <w:noProof/>
                <w:lang w:eastAsia="ru-RU"/>
              </w:rPr>
              <w:pict>
                <v:shape id="_x0000_s1030" type="#_x0000_t32" style="position:absolute;margin-left:16.1pt;margin-top:7.1pt;width:0;height:71.4pt;flip:y;z-index:251662336" o:connectortype="straight">
                  <v:stroke endarrow="block"/>
                </v:shape>
              </w:pict>
            </w:r>
            <w:r w:rsidR="007F7069">
              <w:t>Б)</w:t>
            </w:r>
          </w:p>
          <w:p w:rsidR="008406E9" w:rsidRDefault="00CA1393" w:rsidP="00034156">
            <w:r>
              <w:rPr>
                <w:noProof/>
                <w:lang w:eastAsia="ru-RU"/>
              </w:rPr>
              <w:pict>
                <v:shape id="_x0000_s1034" style="position:absolute;margin-left:1.85pt;margin-top:4.55pt;width:101.2pt;height:45.55pt;z-index:251663360" coordsize="2024,911" path="m,c45,106,179,514,272,652v93,138,147,135,285,176c695,869,856,883,1100,897v244,14,732,11,924,14e" filled="f">
                  <v:path arrowok="t"/>
                </v:shape>
              </w:pict>
            </w:r>
          </w:p>
          <w:p w:rsidR="008406E9" w:rsidRDefault="008406E9" w:rsidP="00034156"/>
          <w:p w:rsidR="008406E9" w:rsidRDefault="008406E9" w:rsidP="00034156"/>
          <w:p w:rsidR="008406E9" w:rsidRDefault="008406E9" w:rsidP="00034156"/>
          <w:p w:rsidR="008406E9" w:rsidRDefault="00CA1393" w:rsidP="00034156">
            <w:r>
              <w:rPr>
                <w:noProof/>
                <w:lang w:eastAsia="ru-RU"/>
              </w:rPr>
              <w:pict>
                <v:shape id="_x0000_s1029" type="#_x0000_t32" style="position:absolute;margin-left:16.1pt;margin-top:11.3pt;width:68.6pt;height:.65pt;flip:y;z-index:251661312" o:connectortype="straight">
                  <v:stroke endarrow="block"/>
                </v:shape>
              </w:pict>
            </w:r>
          </w:p>
          <w:p w:rsidR="008406E9" w:rsidRDefault="008406E9" w:rsidP="00034156"/>
        </w:tc>
        <w:tc>
          <w:tcPr>
            <w:tcW w:w="2393" w:type="dxa"/>
          </w:tcPr>
          <w:p w:rsidR="00034156" w:rsidRDefault="00CA1393" w:rsidP="00034156">
            <w:r>
              <w:rPr>
                <w:noProof/>
                <w:lang w:eastAsia="ru-RU"/>
              </w:rPr>
              <w:pict>
                <v:shape id="_x0000_s1037" type="#_x0000_t32" style="position:absolute;margin-left:27.55pt;margin-top:7.2pt;width:0;height:81.5pt;flip:y;z-index:251665408;mso-position-horizontal-relative:text;mso-position-vertical-relative:text" o:connectortype="straight">
                  <v:stroke endarrow="block"/>
                </v:shape>
              </w:pict>
            </w:r>
          </w:p>
          <w:p w:rsidR="00180F26" w:rsidRDefault="00CA1393" w:rsidP="00180F26">
            <w:r>
              <w:rPr>
                <w:noProof/>
                <w:lang w:eastAsia="ru-RU"/>
              </w:rPr>
              <w:pict>
                <v:shape id="_x0000_s1039" style="position:absolute;margin-left:40.05pt;margin-top:39.25pt;width:65.6pt;height:61.85pt;z-index:251666432" coordsize="1312,1237" path="m117,1237c58,857,,478,199,272,398,66,1127,45,1312,e" filled="f">
                  <v:path arrowok="t"/>
                </v:shape>
              </w:pict>
            </w:r>
            <w:r>
              <w:rPr>
                <w:noProof/>
                <w:lang w:eastAsia="ru-RU"/>
              </w:rPr>
              <w:pict>
                <v:shape id="_x0000_s1035" type="#_x0000_t32" style="position:absolute;margin-left:27.55pt;margin-top:75.3pt;width:78.1pt;height:0;z-index:251664384" o:connectortype="straight">
                  <v:stroke endarrow="block"/>
                </v:shape>
              </w:pict>
            </w:r>
            <w:r w:rsidR="007F7069">
              <w:t>1)</w:t>
            </w:r>
          </w:p>
          <w:p w:rsidR="00180F26" w:rsidRPr="00180F26" w:rsidRDefault="00180F26" w:rsidP="00180F26"/>
          <w:p w:rsidR="00180F26" w:rsidRPr="00180F26" w:rsidRDefault="00180F26" w:rsidP="00180F26"/>
          <w:p w:rsidR="00180F26" w:rsidRPr="00180F26" w:rsidRDefault="00180F26" w:rsidP="00180F26"/>
          <w:p w:rsidR="00180F26" w:rsidRDefault="00180F26" w:rsidP="00180F26"/>
          <w:p w:rsidR="00180F26" w:rsidRPr="00180F26" w:rsidRDefault="00180F26" w:rsidP="00180F26"/>
          <w:p w:rsidR="00180F26" w:rsidRDefault="00180F26" w:rsidP="00180F26"/>
          <w:p w:rsidR="00180F26" w:rsidRDefault="00180F26" w:rsidP="00180F26"/>
          <w:p w:rsidR="007F7069" w:rsidRPr="00180F26" w:rsidRDefault="00CA1393" w:rsidP="00180F26">
            <w:r>
              <w:rPr>
                <w:noProof/>
                <w:lang w:eastAsia="ru-RU"/>
              </w:rPr>
              <w:pict>
                <v:shape id="_x0000_s1043" style="position:absolute;margin-left:33.65pt;margin-top:12.7pt;width:48.9pt;height:64.5pt;z-index:251669504" coordsize="978,1290" path="m,c20,320,41,641,204,856v163,215,645,362,774,434e" filled="f">
                  <v:path arrowok="t"/>
                </v:shape>
              </w:pict>
            </w:r>
            <w:r>
              <w:rPr>
                <w:noProof/>
                <w:lang w:eastAsia="ru-RU"/>
              </w:rPr>
              <w:pict>
                <v:shape id="_x0000_s1042" type="#_x0000_t32" style="position:absolute;margin-left:27.6pt;margin-top:65.7pt;width:74pt;height:0;z-index:251668480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41" type="#_x0000_t32" style="position:absolute;margin-left:27.55pt;margin-top:1.8pt;width:.05pt;height:63.9pt;flip:y;z-index:251667456" o:connectortype="straight">
                  <v:stroke endarrow="block"/>
                </v:shape>
              </w:pict>
            </w:r>
            <w:r w:rsidR="00180F26">
              <w:t>2)</w:t>
            </w:r>
          </w:p>
        </w:tc>
        <w:tc>
          <w:tcPr>
            <w:tcW w:w="2393" w:type="dxa"/>
          </w:tcPr>
          <w:p w:rsidR="00034156" w:rsidRDefault="00CA1393" w:rsidP="00034156">
            <w:r>
              <w:rPr>
                <w:noProof/>
                <w:lang w:eastAsia="ru-RU"/>
              </w:rPr>
              <w:pict>
                <v:shape id="_x0000_s1049" style="position:absolute;margin-left:39.65pt;margin-top:99.6pt;width:36pt;height:106.5pt;z-index:251675648;mso-position-horizontal-relative:text;mso-position-vertical-relative:text" coordsize="720,2130" path="m720,c656,254,592,509,517,679,442,849,351,909,272,1018,193,1127,82,1154,41,1331,,1508,32,2026,28,2078,24,2130,16,1715,14,1643e" filled="f">
                  <v:path arrowok="t"/>
                </v:shape>
              </w:pict>
            </w:r>
            <w:r>
              <w:rPr>
                <w:noProof/>
                <w:lang w:eastAsia="ru-RU"/>
              </w:rPr>
              <w:pict>
                <v:shape id="_x0000_s1048" type="#_x0000_t32" style="position:absolute;margin-left:53.25pt;margin-top:99.6pt;width:3.4pt;height:95.05pt;flip:x y;z-index:25167462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47" type="#_x0000_t32" style="position:absolute;margin-left:6.4pt;margin-top:150.5pt;width:103.25pt;height:.7pt;flip:y;z-index:25167360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46" style="position:absolute;margin-left:15.9pt;margin-top:4.4pt;width:74.35pt;height:85.55pt;z-index:251672576;mso-position-horizontal-relative:text;mso-position-vertical-relative:text" coordsize="1487,1711" path="m,138v87,360,175,720,299,978c423,1374,598,1711,747,1686v149,-25,373,-584,448,-720c1270,830,1154,989,1195,871v41,-118,204,-489,245,-611c1481,138,1487,,1440,138v-47,138,-166,544,-285,950e" filled="f">
                  <v:path arrowok="t"/>
                </v:shape>
              </w:pict>
            </w:r>
            <w:r>
              <w:rPr>
                <w:noProof/>
                <w:lang w:eastAsia="ru-RU"/>
              </w:rPr>
              <w:pict>
                <v:shape id="_x0000_s1045" type="#_x0000_t32" style="position:absolute;margin-left:51.2pt;margin-top:7.2pt;width:2.05pt;height:81.5pt;flip:x y;z-index:25167155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  <w:lang w:eastAsia="ru-RU"/>
              </w:rPr>
              <w:pict>
                <v:shape id="_x0000_s1044" type="#_x0000_t32" style="position:absolute;margin-left:6.4pt;margin-top:88.7pt;width:103.25pt;height:0;z-index:251670528;mso-position-horizontal-relative:text;mso-position-vertical-relative:text" o:connectortype="straight">
                  <v:stroke endarrow="block"/>
                </v:shape>
              </w:pict>
            </w:r>
          </w:p>
        </w:tc>
      </w:tr>
      <w:tr w:rsidR="00BC6ACF" w:rsidTr="00034156">
        <w:tc>
          <w:tcPr>
            <w:tcW w:w="2392" w:type="dxa"/>
          </w:tcPr>
          <w:p w:rsidR="00BC6ACF" w:rsidRDefault="00BC6ACF" w:rsidP="00034156">
            <w:r>
              <w:t>8.Вид функции</w:t>
            </w:r>
          </w:p>
        </w:tc>
        <w:tc>
          <w:tcPr>
            <w:tcW w:w="2393" w:type="dxa"/>
          </w:tcPr>
          <w:p w:rsidR="00BC6ACF" w:rsidRPr="00BC6ACF" w:rsidRDefault="00BC6ACF" w:rsidP="00BC6ACF">
            <w:pPr>
              <w:rPr>
                <w:noProof/>
                <w:lang w:val="en-US" w:eastAsia="ru-RU"/>
              </w:rPr>
            </w:pPr>
            <w:r>
              <w:rPr>
                <w:noProof/>
                <w:lang w:val="en-US" w:eastAsia="ru-RU"/>
              </w:rPr>
              <w:t>Y=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noProof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lang w:val="en-US" w:eastAsia="ru-RU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noProof/>
                      <w:lang w:val="en-US" w:eastAsia="ru-RU"/>
                    </w:rPr>
                    <m:t>x</m:t>
                  </m:r>
                </m:sup>
              </m:sSup>
            </m:oMath>
          </w:p>
        </w:tc>
        <w:tc>
          <w:tcPr>
            <w:tcW w:w="2393" w:type="dxa"/>
          </w:tcPr>
          <w:p w:rsidR="00BC6ACF" w:rsidRPr="00BC6ACF" w:rsidRDefault="00BC6ACF" w:rsidP="00BC6ACF">
            <w:pPr>
              <w:rPr>
                <w:noProof/>
                <w:lang w:val="en-US" w:eastAsia="ru-RU"/>
              </w:rPr>
            </w:pPr>
            <w:r>
              <w:rPr>
                <w:noProof/>
                <w:lang w:val="en-US" w:eastAsia="ru-RU"/>
              </w:rPr>
              <w:t>Y=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noProof/>
                      <w:lang w:val="en-US" w:eastAsia="ru-RU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  <w:lang w:val="en-US"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  <w:lang w:val="en-US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  <w:lang w:val="en-US" w:eastAsia="ru-RU"/>
                        </w:rPr>
                        <m:t>a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  <w:noProof/>
                      <w:lang w:val="en-US" w:eastAsia="ru-RU"/>
                    </w:rPr>
                    <m:t>x</m:t>
                  </m:r>
                </m:e>
              </m:func>
            </m:oMath>
          </w:p>
        </w:tc>
        <w:tc>
          <w:tcPr>
            <w:tcW w:w="2393" w:type="dxa"/>
          </w:tcPr>
          <w:p w:rsidR="00BC6ACF" w:rsidRDefault="00CA1393" w:rsidP="00034156">
            <w:pPr>
              <w:rPr>
                <w:noProof/>
                <w:lang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lang w:eastAsia="ru-RU"/>
                      </w:rPr>
                      <m:t>Y=x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lang w:eastAsia="ru-RU"/>
                      </w:rPr>
                      <m:t>n</m:t>
                    </m:r>
                  </m:sup>
                </m:sSup>
              </m:oMath>
            </m:oMathPara>
          </w:p>
        </w:tc>
      </w:tr>
    </w:tbl>
    <w:p w:rsidR="00517345" w:rsidRPr="00034156" w:rsidRDefault="00517345" w:rsidP="00034156"/>
    <w:sectPr w:rsidR="00517345" w:rsidRPr="00034156" w:rsidSect="00D8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91B0F"/>
    <w:multiLevelType w:val="hybridMultilevel"/>
    <w:tmpl w:val="FEE2B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36BE"/>
    <w:rsid w:val="00034156"/>
    <w:rsid w:val="00180F26"/>
    <w:rsid w:val="00517345"/>
    <w:rsid w:val="005249F0"/>
    <w:rsid w:val="007F7069"/>
    <w:rsid w:val="008406E9"/>
    <w:rsid w:val="009B2CD8"/>
    <w:rsid w:val="00BC6ACF"/>
    <w:rsid w:val="00C336BE"/>
    <w:rsid w:val="00CA1393"/>
    <w:rsid w:val="00D863F2"/>
    <w:rsid w:val="00E6121A"/>
    <w:rsid w:val="00EF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onnector" idref="#_x0000_s1045"/>
        <o:r id="V:Rule2" type="connector" idref="#_x0000_s1044"/>
        <o:r id="V:Rule3" type="connector" idref="#_x0000_s1026"/>
        <o:r id="V:Rule4" type="connector" idref="#_x0000_s1047"/>
        <o:r id="V:Rule5" type="connector" idref="#_x0000_s1042"/>
        <o:r id="V:Rule6" type="connector" idref="#_x0000_s1027"/>
        <o:r id="V:Rule7" type="connector" idref="#_x0000_s1048"/>
        <o:r id="V:Rule8" type="connector" idref="#_x0000_s1030"/>
        <o:r id="V:Rule9" type="connector" idref="#_x0000_s1037"/>
        <o:r id="V:Rule10" type="connector" idref="#_x0000_s1041"/>
        <o:r id="V:Rule11" type="connector" idref="#_x0000_s1029"/>
        <o:r id="V:Rule12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3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34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BC6ACF"/>
    <w:rPr>
      <w:color w:val="808080"/>
    </w:rPr>
  </w:style>
  <w:style w:type="paragraph" w:styleId="a7">
    <w:name w:val="List Paragraph"/>
    <w:basedOn w:val="a"/>
    <w:uiPriority w:val="34"/>
    <w:qFormat/>
    <w:rsid w:val="005249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A52C1B2-4D38-45C3-AD09-F0811F4A5AB0}" type="doc">
      <dgm:prSet loTypeId="urn:microsoft.com/office/officeart/2005/8/layout/chevron2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08671F17-20A3-408D-81D5-624465F3948B}">
      <dgm:prSet phldrT="[Текст]"/>
      <dgm:spPr/>
      <dgm:t>
        <a:bodyPr/>
        <a:lstStyle/>
        <a:p>
          <a:r>
            <a:rPr lang="ru-RU"/>
            <a:t>область определения</a:t>
          </a:r>
        </a:p>
      </dgm:t>
    </dgm:pt>
    <dgm:pt modelId="{3492F611-62E4-4565-8BD7-2C1AACBC0A3C}" type="parTrans" cxnId="{1B391BC3-0A99-4AE9-A619-D50C6C28C768}">
      <dgm:prSet/>
      <dgm:spPr/>
      <dgm:t>
        <a:bodyPr/>
        <a:lstStyle/>
        <a:p>
          <a:endParaRPr lang="ru-RU"/>
        </a:p>
      </dgm:t>
    </dgm:pt>
    <dgm:pt modelId="{137DA44B-18FD-4FB6-8120-5662F4EE8754}" type="sibTrans" cxnId="{1B391BC3-0A99-4AE9-A619-D50C6C28C768}">
      <dgm:prSet/>
      <dgm:spPr/>
      <dgm:t>
        <a:bodyPr/>
        <a:lstStyle/>
        <a:p>
          <a:endParaRPr lang="ru-RU"/>
        </a:p>
      </dgm:t>
    </dgm:pt>
    <dgm:pt modelId="{47F85DFF-D07A-4898-93D3-03DE94B1C13A}">
      <dgm:prSet phldrT="[Текст]"/>
      <dgm:spPr/>
      <dgm:t>
        <a:bodyPr/>
        <a:lstStyle/>
        <a:p>
          <a:r>
            <a:rPr lang="ru-RU"/>
            <a:t>все значения,которые принимает независимая переменная</a:t>
          </a:r>
        </a:p>
      </dgm:t>
    </dgm:pt>
    <dgm:pt modelId="{F67113F9-9D22-4EF4-BE6B-43087D4570F0}" type="parTrans" cxnId="{E875C8B3-E95B-4B4A-A7D7-CA94E83F4300}">
      <dgm:prSet/>
      <dgm:spPr/>
      <dgm:t>
        <a:bodyPr/>
        <a:lstStyle/>
        <a:p>
          <a:endParaRPr lang="ru-RU"/>
        </a:p>
      </dgm:t>
    </dgm:pt>
    <dgm:pt modelId="{425373FA-8A20-44B0-B3A8-2C6BCE58532F}" type="sibTrans" cxnId="{E875C8B3-E95B-4B4A-A7D7-CA94E83F4300}">
      <dgm:prSet/>
      <dgm:spPr/>
      <dgm:t>
        <a:bodyPr/>
        <a:lstStyle/>
        <a:p>
          <a:endParaRPr lang="ru-RU"/>
        </a:p>
      </dgm:t>
    </dgm:pt>
    <dgm:pt modelId="{5248FDBF-5013-4FD7-B5B0-8B383BEC57EC}">
      <dgm:prSet phldrT="[Текст]" phldr="1"/>
      <dgm:spPr/>
      <dgm:t>
        <a:bodyPr/>
        <a:lstStyle/>
        <a:p>
          <a:endParaRPr lang="ru-RU"/>
        </a:p>
      </dgm:t>
    </dgm:pt>
    <dgm:pt modelId="{98E6CF96-7F08-49A5-98CC-9B0540B7CD1C}" type="parTrans" cxnId="{11773785-DD1C-4FEF-9F7A-2D2A74E00F93}">
      <dgm:prSet/>
      <dgm:spPr/>
      <dgm:t>
        <a:bodyPr/>
        <a:lstStyle/>
        <a:p>
          <a:endParaRPr lang="ru-RU"/>
        </a:p>
      </dgm:t>
    </dgm:pt>
    <dgm:pt modelId="{C5EC3C74-E3EC-4AA2-895B-21C963B5235B}" type="sibTrans" cxnId="{11773785-DD1C-4FEF-9F7A-2D2A74E00F93}">
      <dgm:prSet/>
      <dgm:spPr/>
      <dgm:t>
        <a:bodyPr/>
        <a:lstStyle/>
        <a:p>
          <a:endParaRPr lang="ru-RU"/>
        </a:p>
      </dgm:t>
    </dgm:pt>
    <dgm:pt modelId="{784FEC8A-306B-4A1A-988A-A71417073EF6}">
      <dgm:prSet phldrT="[Текст]"/>
      <dgm:spPr/>
      <dgm:t>
        <a:bodyPr/>
        <a:lstStyle/>
        <a:p>
          <a:r>
            <a:rPr lang="ru-RU"/>
            <a:t>область  значений</a:t>
          </a:r>
        </a:p>
      </dgm:t>
    </dgm:pt>
    <dgm:pt modelId="{137B6D5E-4F8C-468F-A292-C43F8012513F}" type="parTrans" cxnId="{46204E9D-0434-44E7-86CC-1BB29C2A182C}">
      <dgm:prSet/>
      <dgm:spPr/>
      <dgm:t>
        <a:bodyPr/>
        <a:lstStyle/>
        <a:p>
          <a:endParaRPr lang="ru-RU"/>
        </a:p>
      </dgm:t>
    </dgm:pt>
    <dgm:pt modelId="{5D101CA3-F3A4-46D0-B799-05BDA2F6BE0B}" type="sibTrans" cxnId="{46204E9D-0434-44E7-86CC-1BB29C2A182C}">
      <dgm:prSet/>
      <dgm:spPr/>
      <dgm:t>
        <a:bodyPr/>
        <a:lstStyle/>
        <a:p>
          <a:endParaRPr lang="ru-RU"/>
        </a:p>
      </dgm:t>
    </dgm:pt>
    <dgm:pt modelId="{BA2C8630-67A2-4F2E-A37A-D9EFD1792B2F}">
      <dgm:prSet phldrT="[Текст]"/>
      <dgm:spPr/>
      <dgm:t>
        <a:bodyPr/>
        <a:lstStyle/>
        <a:p>
          <a:r>
            <a:rPr lang="ru-RU"/>
            <a:t>все значения,которые принимает зависимая переменная</a:t>
          </a:r>
        </a:p>
      </dgm:t>
    </dgm:pt>
    <dgm:pt modelId="{BF3EB619-5A8A-476E-B4A0-66C2714535D5}" type="parTrans" cxnId="{58C4ED4C-938A-438E-9E0D-B9D5A602B9BB}">
      <dgm:prSet/>
      <dgm:spPr/>
      <dgm:t>
        <a:bodyPr/>
        <a:lstStyle/>
        <a:p>
          <a:endParaRPr lang="ru-RU"/>
        </a:p>
      </dgm:t>
    </dgm:pt>
    <dgm:pt modelId="{FD542893-C80B-4AAD-8F42-B9EEA7B9A6A4}" type="sibTrans" cxnId="{58C4ED4C-938A-438E-9E0D-B9D5A602B9BB}">
      <dgm:prSet/>
      <dgm:spPr/>
      <dgm:t>
        <a:bodyPr/>
        <a:lstStyle/>
        <a:p>
          <a:endParaRPr lang="ru-RU"/>
        </a:p>
      </dgm:t>
    </dgm:pt>
    <dgm:pt modelId="{EAF8E8E7-DB51-4842-9BC7-CC36F34E9516}">
      <dgm:prSet phldrT="[Текст]" phldr="1"/>
      <dgm:spPr/>
      <dgm:t>
        <a:bodyPr/>
        <a:lstStyle/>
        <a:p>
          <a:endParaRPr lang="ru-RU"/>
        </a:p>
      </dgm:t>
    </dgm:pt>
    <dgm:pt modelId="{C9E4AEF1-2354-4944-9F4B-46B8929CC575}" type="parTrans" cxnId="{A82E770C-A630-4958-9CB9-C573FE06966E}">
      <dgm:prSet/>
      <dgm:spPr/>
      <dgm:t>
        <a:bodyPr/>
        <a:lstStyle/>
        <a:p>
          <a:endParaRPr lang="ru-RU"/>
        </a:p>
      </dgm:t>
    </dgm:pt>
    <dgm:pt modelId="{FA30C086-4775-4525-83D6-C0152FFA176A}" type="sibTrans" cxnId="{A82E770C-A630-4958-9CB9-C573FE06966E}">
      <dgm:prSet/>
      <dgm:spPr/>
      <dgm:t>
        <a:bodyPr/>
        <a:lstStyle/>
        <a:p>
          <a:endParaRPr lang="ru-RU"/>
        </a:p>
      </dgm:t>
    </dgm:pt>
    <dgm:pt modelId="{A989AAB3-6A0C-4591-9D02-6F6A0E125340}">
      <dgm:prSet phldrT="[Текст]"/>
      <dgm:spPr/>
      <dgm:t>
        <a:bodyPr/>
        <a:lstStyle/>
        <a:p>
          <a:r>
            <a:rPr lang="ru-RU"/>
            <a:t>монотонность функции</a:t>
          </a:r>
        </a:p>
      </dgm:t>
    </dgm:pt>
    <dgm:pt modelId="{09E33074-680E-4880-B2E7-A67388B37CF0}" type="parTrans" cxnId="{77B3D862-6F58-427F-8B60-B2CF84890824}">
      <dgm:prSet/>
      <dgm:spPr/>
      <dgm:t>
        <a:bodyPr/>
        <a:lstStyle/>
        <a:p>
          <a:endParaRPr lang="ru-RU"/>
        </a:p>
      </dgm:t>
    </dgm:pt>
    <dgm:pt modelId="{9CF87498-8C6B-4FA5-97C1-BF6B5476A0A6}" type="sibTrans" cxnId="{77B3D862-6F58-427F-8B60-B2CF84890824}">
      <dgm:prSet/>
      <dgm:spPr/>
      <dgm:t>
        <a:bodyPr/>
        <a:lstStyle/>
        <a:p>
          <a:endParaRPr lang="ru-RU"/>
        </a:p>
      </dgm:t>
    </dgm:pt>
    <dgm:pt modelId="{C85A8337-09DF-4437-A811-AA281CE5EE8E}">
      <dgm:prSet phldrT="[Текст]"/>
      <dgm:spPr/>
      <dgm:t>
        <a:bodyPr/>
        <a:lstStyle/>
        <a:p>
          <a:r>
            <a:rPr lang="ru-RU"/>
            <a:t>функция называется возоастающей ,если на данном промежутке большему значению аргумента соответствует большее значение функции.</a:t>
          </a:r>
        </a:p>
      </dgm:t>
    </dgm:pt>
    <dgm:pt modelId="{2DD8FA4C-9B59-4ACB-9D0D-930B449A7EDA}" type="parTrans" cxnId="{AA6DF2CF-92FA-40EF-B40D-E77381343760}">
      <dgm:prSet/>
      <dgm:spPr/>
      <dgm:t>
        <a:bodyPr/>
        <a:lstStyle/>
        <a:p>
          <a:endParaRPr lang="ru-RU"/>
        </a:p>
      </dgm:t>
    </dgm:pt>
    <dgm:pt modelId="{CF5ECF6C-2E14-439C-9CA8-99E490D1E5C3}" type="sibTrans" cxnId="{AA6DF2CF-92FA-40EF-B40D-E77381343760}">
      <dgm:prSet/>
      <dgm:spPr/>
      <dgm:t>
        <a:bodyPr/>
        <a:lstStyle/>
        <a:p>
          <a:endParaRPr lang="ru-RU"/>
        </a:p>
      </dgm:t>
    </dgm:pt>
    <dgm:pt modelId="{0C8C25A4-36DF-45A8-A981-7C681B75D359}">
      <dgm:prSet phldrT="[Текст]"/>
      <dgm:spPr/>
      <dgm:t>
        <a:bodyPr/>
        <a:lstStyle/>
        <a:p>
          <a:r>
            <a:rPr lang="ru-RU"/>
            <a:t>функция называется убывающей, если большему значению аргумента соответствует меньшее значение фкнкции </a:t>
          </a:r>
        </a:p>
      </dgm:t>
    </dgm:pt>
    <dgm:pt modelId="{C326FEAD-A02D-4C9A-B040-DAC858E2BAF6}" type="parTrans" cxnId="{1CA22118-F793-4D8E-B62A-B55A5A8F5745}">
      <dgm:prSet/>
      <dgm:spPr/>
      <dgm:t>
        <a:bodyPr/>
        <a:lstStyle/>
        <a:p>
          <a:endParaRPr lang="ru-RU"/>
        </a:p>
      </dgm:t>
    </dgm:pt>
    <dgm:pt modelId="{7AB0013B-5DD2-40FA-A394-9EB55907F681}" type="sibTrans" cxnId="{1CA22118-F793-4D8E-B62A-B55A5A8F5745}">
      <dgm:prSet/>
      <dgm:spPr/>
      <dgm:t>
        <a:bodyPr/>
        <a:lstStyle/>
        <a:p>
          <a:endParaRPr lang="ru-RU"/>
        </a:p>
      </dgm:t>
    </dgm:pt>
    <dgm:pt modelId="{39A57C5E-DFEC-4200-B7B9-0022D14FEAC2}">
      <dgm:prSet/>
      <dgm:spPr/>
      <dgm:t>
        <a:bodyPr/>
        <a:lstStyle/>
        <a:p>
          <a:r>
            <a:rPr lang="ru-RU"/>
            <a:t>четность и нечетность функции</a:t>
          </a:r>
        </a:p>
      </dgm:t>
    </dgm:pt>
    <dgm:pt modelId="{FC13510E-A4B6-423E-B79F-889736A5B9DF}" type="parTrans" cxnId="{B6466F81-B186-4AE9-B363-A5002CEB40E7}">
      <dgm:prSet/>
      <dgm:spPr/>
    </dgm:pt>
    <dgm:pt modelId="{363F1EB5-E603-4F6B-89E1-2D2DB5C44B6C}" type="sibTrans" cxnId="{B6466F81-B186-4AE9-B363-A5002CEB40E7}">
      <dgm:prSet/>
      <dgm:spPr/>
    </dgm:pt>
    <dgm:pt modelId="{77594AA4-7584-4178-9EBA-5ECCD8E4C4DA}">
      <dgm:prSet/>
      <dgm:spPr/>
      <dgm:t>
        <a:bodyPr/>
        <a:lstStyle/>
        <a:p>
          <a:r>
            <a:rPr lang="ru-RU"/>
            <a:t>функция называется чётной, если для любого х справедливо равенство </a:t>
          </a:r>
          <a:r>
            <a:rPr lang="en-US"/>
            <a:t>F(-x)=F(x)</a:t>
          </a:r>
          <a:r>
            <a:rPr lang="ru-RU"/>
            <a:t> и нечётной, если </a:t>
          </a:r>
          <a:r>
            <a:rPr lang="en-US"/>
            <a:t>F(-x)=-F(x)</a:t>
          </a:r>
          <a:endParaRPr lang="ru-RU"/>
        </a:p>
      </dgm:t>
    </dgm:pt>
    <dgm:pt modelId="{810A7FB8-65E4-4EA5-AE2B-58DE1355B033}" type="parTrans" cxnId="{E77B443C-BD13-4498-83CD-1CCFC388AA02}">
      <dgm:prSet/>
      <dgm:spPr/>
    </dgm:pt>
    <dgm:pt modelId="{A3883B65-A6AD-4BB7-924B-FFB9524A09FE}" type="sibTrans" cxnId="{E77B443C-BD13-4498-83CD-1CCFC388AA02}">
      <dgm:prSet/>
      <dgm:spPr/>
    </dgm:pt>
    <dgm:pt modelId="{62A49D56-F645-4BB1-B0CC-8287E6B1F2C5}">
      <dgm:prSet/>
      <dgm:spPr/>
      <dgm:t>
        <a:bodyPr/>
        <a:lstStyle/>
        <a:p>
          <a:r>
            <a:rPr lang="ru-RU"/>
            <a:t>особенности функции</a:t>
          </a:r>
        </a:p>
      </dgm:t>
    </dgm:pt>
    <dgm:pt modelId="{AA8E7618-0D40-4C4B-B0CB-0864C33BF2D8}" type="parTrans" cxnId="{8543351E-0DFC-4311-B404-0D4855554C6B}">
      <dgm:prSet/>
      <dgm:spPr/>
    </dgm:pt>
    <dgm:pt modelId="{0BBAC9E5-85CD-4622-8CA0-EE7872DD2325}" type="sibTrans" cxnId="{8543351E-0DFC-4311-B404-0D4855554C6B}">
      <dgm:prSet/>
      <dgm:spPr/>
    </dgm:pt>
    <dgm:pt modelId="{90F24DA5-8602-43B8-A05F-25F75BD9FD6D}">
      <dgm:prSet/>
      <dgm:spPr/>
      <dgm:t>
        <a:bodyPr/>
        <a:lstStyle/>
        <a:p>
          <a:r>
            <a:rPr lang="ru-RU"/>
            <a:t>построение графика функции</a:t>
          </a:r>
        </a:p>
      </dgm:t>
    </dgm:pt>
    <dgm:pt modelId="{5B481EC9-3B82-4EB3-B626-339F75AEFB5B}" type="parTrans" cxnId="{B872A27F-8FE9-4CB3-AAFF-96C3A14149B5}">
      <dgm:prSet/>
      <dgm:spPr/>
    </dgm:pt>
    <dgm:pt modelId="{26491FFC-3E61-4962-BEAE-C9D8B6900180}" type="sibTrans" cxnId="{B872A27F-8FE9-4CB3-AAFF-96C3A14149B5}">
      <dgm:prSet/>
      <dgm:spPr/>
    </dgm:pt>
    <dgm:pt modelId="{5CFADA39-665E-44C2-991C-9F42608E0C59}" type="pres">
      <dgm:prSet presAssocID="{FA52C1B2-4D38-45C3-AD09-F0811F4A5AB0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AABFBCB-F37E-400D-9043-41923F01EC69}" type="pres">
      <dgm:prSet presAssocID="{08671F17-20A3-408D-81D5-624465F3948B}" presName="composite" presStyleCnt="0"/>
      <dgm:spPr/>
    </dgm:pt>
    <dgm:pt modelId="{A059F3CA-CCD0-43FB-8770-E50857DDB1F7}" type="pres">
      <dgm:prSet presAssocID="{08671F17-20A3-408D-81D5-624465F3948B}" presName="parentText" presStyleLbl="alignNode1" presStyleIdx="0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A0481CC-A0C3-47A5-B904-3FC9BB7A8232}" type="pres">
      <dgm:prSet presAssocID="{08671F17-20A3-408D-81D5-624465F3948B}" presName="descendantText" presStyleLbl="alignAcc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03F530-FB75-41EA-AECE-ACCE7EF8D4D8}" type="pres">
      <dgm:prSet presAssocID="{137DA44B-18FD-4FB6-8120-5662F4EE8754}" presName="sp" presStyleCnt="0"/>
      <dgm:spPr/>
    </dgm:pt>
    <dgm:pt modelId="{19A85E30-09C9-43ED-815C-6F3CFC151F95}" type="pres">
      <dgm:prSet presAssocID="{784FEC8A-306B-4A1A-988A-A71417073EF6}" presName="composite" presStyleCnt="0"/>
      <dgm:spPr/>
    </dgm:pt>
    <dgm:pt modelId="{788A54C7-447B-4DC0-B96B-C0D32A853EAA}" type="pres">
      <dgm:prSet presAssocID="{784FEC8A-306B-4A1A-988A-A71417073EF6}" presName="parentText" presStyleLbl="alignNode1" presStyleIdx="1" presStyleCnt="6" custLinFactNeighborX="-9241" custLinFactNeighborY="-431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4C13A87-6214-449D-B20F-3D66499B4B76}" type="pres">
      <dgm:prSet presAssocID="{784FEC8A-306B-4A1A-988A-A71417073EF6}" presName="descendantText" presStyleLbl="alignAcc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E36E16D-DDA2-4CD8-857B-F90B1E15E3B5}" type="pres">
      <dgm:prSet presAssocID="{5D101CA3-F3A4-46D0-B799-05BDA2F6BE0B}" presName="sp" presStyleCnt="0"/>
      <dgm:spPr/>
    </dgm:pt>
    <dgm:pt modelId="{633FD97C-5755-4B91-9860-E0A84D408A26}" type="pres">
      <dgm:prSet presAssocID="{A989AAB3-6A0C-4591-9D02-6F6A0E125340}" presName="composite" presStyleCnt="0"/>
      <dgm:spPr/>
    </dgm:pt>
    <dgm:pt modelId="{3C6D6076-6611-42AF-B948-9A2678F34221}" type="pres">
      <dgm:prSet presAssocID="{A989AAB3-6A0C-4591-9D02-6F6A0E125340}" presName="parentText" presStyleLbl="alignNode1" presStyleIdx="2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2261617-1958-4A8E-BD7F-5E49311EC547}" type="pres">
      <dgm:prSet presAssocID="{A989AAB3-6A0C-4591-9D02-6F6A0E125340}" presName="descendantText" presStyleLbl="alignAcc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FA3A71-EA62-4C0C-83F6-96F197D4F63F}" type="pres">
      <dgm:prSet presAssocID="{9CF87498-8C6B-4FA5-97C1-BF6B5476A0A6}" presName="sp" presStyleCnt="0"/>
      <dgm:spPr/>
    </dgm:pt>
    <dgm:pt modelId="{99F3C7B0-996B-47C8-9196-121FDFBF2C07}" type="pres">
      <dgm:prSet presAssocID="{39A57C5E-DFEC-4200-B7B9-0022D14FEAC2}" presName="composite" presStyleCnt="0"/>
      <dgm:spPr/>
    </dgm:pt>
    <dgm:pt modelId="{18B6A30A-6325-4BB4-8D43-4AA61EF966E1}" type="pres">
      <dgm:prSet presAssocID="{39A57C5E-DFEC-4200-B7B9-0022D14FEAC2}" presName="parentText" presStyleLbl="alignNode1" presStyleIdx="3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75746E-2D45-4A8A-AD42-915E90C86D93}" type="pres">
      <dgm:prSet presAssocID="{39A57C5E-DFEC-4200-B7B9-0022D14FEAC2}" presName="descendantText" presStyleLbl="alignAcc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1A9B8D4-7E1B-490F-8803-270EF0E6CD3D}" type="pres">
      <dgm:prSet presAssocID="{363F1EB5-E603-4F6B-89E1-2D2DB5C44B6C}" presName="sp" presStyleCnt="0"/>
      <dgm:spPr/>
    </dgm:pt>
    <dgm:pt modelId="{EC52E9BE-1BE7-44F3-A284-02B7AFFF06FB}" type="pres">
      <dgm:prSet presAssocID="{62A49D56-F645-4BB1-B0CC-8287E6B1F2C5}" presName="composite" presStyleCnt="0"/>
      <dgm:spPr/>
    </dgm:pt>
    <dgm:pt modelId="{A0FEFB4E-B08C-4C6F-9812-928381DA9743}" type="pres">
      <dgm:prSet presAssocID="{62A49D56-F645-4BB1-B0CC-8287E6B1F2C5}" presName="parentText" presStyleLbl="alignNode1" presStyleIdx="4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4010CB7-6135-4A4F-8AB2-0335F53D193C}" type="pres">
      <dgm:prSet presAssocID="{62A49D56-F645-4BB1-B0CC-8287E6B1F2C5}" presName="descendantText" presStyleLbl="alignAcc1" presStyleIdx="4" presStyleCnt="6">
        <dgm:presLayoutVars>
          <dgm:bulletEnabled val="1"/>
        </dgm:presLayoutVars>
      </dgm:prSet>
      <dgm:spPr/>
    </dgm:pt>
    <dgm:pt modelId="{8B63DB64-AA2F-4C8C-91F1-5E82F04A80C1}" type="pres">
      <dgm:prSet presAssocID="{0BBAC9E5-85CD-4622-8CA0-EE7872DD2325}" presName="sp" presStyleCnt="0"/>
      <dgm:spPr/>
    </dgm:pt>
    <dgm:pt modelId="{E0E118EF-7686-4E42-B4F6-007F393A2ECB}" type="pres">
      <dgm:prSet presAssocID="{90F24DA5-8602-43B8-A05F-25F75BD9FD6D}" presName="composite" presStyleCnt="0"/>
      <dgm:spPr/>
    </dgm:pt>
    <dgm:pt modelId="{4FF5B1FD-024F-4631-90C7-4FCBD564A29E}" type="pres">
      <dgm:prSet presAssocID="{90F24DA5-8602-43B8-A05F-25F75BD9FD6D}" presName="parentText" presStyleLbl="alignNode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A408F52-3E6E-42AD-B60E-A9A967446A46}" type="pres">
      <dgm:prSet presAssocID="{90F24DA5-8602-43B8-A05F-25F75BD9FD6D}" presName="descendantText" presStyleLbl="alignAcc1" presStyleIdx="5" presStyleCnt="6">
        <dgm:presLayoutVars>
          <dgm:bulletEnabled val="1"/>
        </dgm:presLayoutVars>
      </dgm:prSet>
      <dgm:spPr/>
    </dgm:pt>
  </dgm:ptLst>
  <dgm:cxnLst>
    <dgm:cxn modelId="{5694B306-6498-4DA5-A481-3FEA5D17827C}" type="presOf" srcId="{0C8C25A4-36DF-45A8-A981-7C681B75D359}" destId="{D2261617-1958-4A8E-BD7F-5E49311EC547}" srcOrd="0" destOrd="1" presId="urn:microsoft.com/office/officeart/2005/8/layout/chevron2"/>
    <dgm:cxn modelId="{8543351E-0DFC-4311-B404-0D4855554C6B}" srcId="{FA52C1B2-4D38-45C3-AD09-F0811F4A5AB0}" destId="{62A49D56-F645-4BB1-B0CC-8287E6B1F2C5}" srcOrd="4" destOrd="0" parTransId="{AA8E7618-0D40-4C4B-B0CB-0864C33BF2D8}" sibTransId="{0BBAC9E5-85CD-4622-8CA0-EE7872DD2325}"/>
    <dgm:cxn modelId="{B872A27F-8FE9-4CB3-AAFF-96C3A14149B5}" srcId="{FA52C1B2-4D38-45C3-AD09-F0811F4A5AB0}" destId="{90F24DA5-8602-43B8-A05F-25F75BD9FD6D}" srcOrd="5" destOrd="0" parTransId="{5B481EC9-3B82-4EB3-B626-339F75AEFB5B}" sibTransId="{26491FFC-3E61-4962-BEAE-C9D8B6900180}"/>
    <dgm:cxn modelId="{1CA22118-F793-4D8E-B62A-B55A5A8F5745}" srcId="{A989AAB3-6A0C-4591-9D02-6F6A0E125340}" destId="{0C8C25A4-36DF-45A8-A981-7C681B75D359}" srcOrd="1" destOrd="0" parTransId="{C326FEAD-A02D-4C9A-B040-DAC858E2BAF6}" sibTransId="{7AB0013B-5DD2-40FA-A394-9EB55907F681}"/>
    <dgm:cxn modelId="{B774500F-28FF-4603-AA77-0D291FF46FD0}" type="presOf" srcId="{FA52C1B2-4D38-45C3-AD09-F0811F4A5AB0}" destId="{5CFADA39-665E-44C2-991C-9F42608E0C59}" srcOrd="0" destOrd="0" presId="urn:microsoft.com/office/officeart/2005/8/layout/chevron2"/>
    <dgm:cxn modelId="{11773785-DD1C-4FEF-9F7A-2D2A74E00F93}" srcId="{08671F17-20A3-408D-81D5-624465F3948B}" destId="{5248FDBF-5013-4FD7-B5B0-8B383BEC57EC}" srcOrd="1" destOrd="0" parTransId="{98E6CF96-7F08-49A5-98CC-9B0540B7CD1C}" sibTransId="{C5EC3C74-E3EC-4AA2-895B-21C963B5235B}"/>
    <dgm:cxn modelId="{E875C8B3-E95B-4B4A-A7D7-CA94E83F4300}" srcId="{08671F17-20A3-408D-81D5-624465F3948B}" destId="{47F85DFF-D07A-4898-93D3-03DE94B1C13A}" srcOrd="0" destOrd="0" parTransId="{F67113F9-9D22-4EF4-BE6B-43087D4570F0}" sibTransId="{425373FA-8A20-44B0-B3A8-2C6BCE58532F}"/>
    <dgm:cxn modelId="{0AC723B2-5968-4525-A0E9-172F3DEB3275}" type="presOf" srcId="{784FEC8A-306B-4A1A-988A-A71417073EF6}" destId="{788A54C7-447B-4DC0-B96B-C0D32A853EAA}" srcOrd="0" destOrd="0" presId="urn:microsoft.com/office/officeart/2005/8/layout/chevron2"/>
    <dgm:cxn modelId="{4AB96E1D-6331-416A-81A3-BD54FFD46E6A}" type="presOf" srcId="{BA2C8630-67A2-4F2E-A37A-D9EFD1792B2F}" destId="{34C13A87-6214-449D-B20F-3D66499B4B76}" srcOrd="0" destOrd="0" presId="urn:microsoft.com/office/officeart/2005/8/layout/chevron2"/>
    <dgm:cxn modelId="{5D613200-CA81-41CD-8C0E-70C236703731}" type="presOf" srcId="{90F24DA5-8602-43B8-A05F-25F75BD9FD6D}" destId="{4FF5B1FD-024F-4631-90C7-4FCBD564A29E}" srcOrd="0" destOrd="0" presId="urn:microsoft.com/office/officeart/2005/8/layout/chevron2"/>
    <dgm:cxn modelId="{12C5D0F0-3A8E-47E1-97CE-507195253B02}" type="presOf" srcId="{77594AA4-7584-4178-9EBA-5ECCD8E4C4DA}" destId="{3F75746E-2D45-4A8A-AD42-915E90C86D93}" srcOrd="0" destOrd="0" presId="urn:microsoft.com/office/officeart/2005/8/layout/chevron2"/>
    <dgm:cxn modelId="{8A366DA7-9154-4955-B68E-F7F05E0505A7}" type="presOf" srcId="{62A49D56-F645-4BB1-B0CC-8287E6B1F2C5}" destId="{A0FEFB4E-B08C-4C6F-9812-928381DA9743}" srcOrd="0" destOrd="0" presId="urn:microsoft.com/office/officeart/2005/8/layout/chevron2"/>
    <dgm:cxn modelId="{4343D6E6-D7AD-422C-AD3C-5FBFA93490E6}" type="presOf" srcId="{C85A8337-09DF-4437-A811-AA281CE5EE8E}" destId="{D2261617-1958-4A8E-BD7F-5E49311EC547}" srcOrd="0" destOrd="0" presId="urn:microsoft.com/office/officeart/2005/8/layout/chevron2"/>
    <dgm:cxn modelId="{A82E770C-A630-4958-9CB9-C573FE06966E}" srcId="{784FEC8A-306B-4A1A-988A-A71417073EF6}" destId="{EAF8E8E7-DB51-4842-9BC7-CC36F34E9516}" srcOrd="1" destOrd="0" parTransId="{C9E4AEF1-2354-4944-9F4B-46B8929CC575}" sibTransId="{FA30C086-4775-4525-83D6-C0152FFA176A}"/>
    <dgm:cxn modelId="{22892CED-5779-468B-BEF8-3D341A7E10C1}" type="presOf" srcId="{08671F17-20A3-408D-81D5-624465F3948B}" destId="{A059F3CA-CCD0-43FB-8770-E50857DDB1F7}" srcOrd="0" destOrd="0" presId="urn:microsoft.com/office/officeart/2005/8/layout/chevron2"/>
    <dgm:cxn modelId="{1B391BC3-0A99-4AE9-A619-D50C6C28C768}" srcId="{FA52C1B2-4D38-45C3-AD09-F0811F4A5AB0}" destId="{08671F17-20A3-408D-81D5-624465F3948B}" srcOrd="0" destOrd="0" parTransId="{3492F611-62E4-4565-8BD7-2C1AACBC0A3C}" sibTransId="{137DA44B-18FD-4FB6-8120-5662F4EE8754}"/>
    <dgm:cxn modelId="{62AB8D42-ECE1-47CF-88D7-2536151D38AE}" type="presOf" srcId="{5248FDBF-5013-4FD7-B5B0-8B383BEC57EC}" destId="{1A0481CC-A0C3-47A5-B904-3FC9BB7A8232}" srcOrd="0" destOrd="1" presId="urn:microsoft.com/office/officeart/2005/8/layout/chevron2"/>
    <dgm:cxn modelId="{B6466F81-B186-4AE9-B363-A5002CEB40E7}" srcId="{FA52C1B2-4D38-45C3-AD09-F0811F4A5AB0}" destId="{39A57C5E-DFEC-4200-B7B9-0022D14FEAC2}" srcOrd="3" destOrd="0" parTransId="{FC13510E-A4B6-423E-B79F-889736A5B9DF}" sibTransId="{363F1EB5-E603-4F6B-89E1-2D2DB5C44B6C}"/>
    <dgm:cxn modelId="{58C4ED4C-938A-438E-9E0D-B9D5A602B9BB}" srcId="{784FEC8A-306B-4A1A-988A-A71417073EF6}" destId="{BA2C8630-67A2-4F2E-A37A-D9EFD1792B2F}" srcOrd="0" destOrd="0" parTransId="{BF3EB619-5A8A-476E-B4A0-66C2714535D5}" sibTransId="{FD542893-C80B-4AAD-8F42-B9EEA7B9A6A4}"/>
    <dgm:cxn modelId="{007620AC-E899-472F-9C09-F61E61BCB44E}" type="presOf" srcId="{A989AAB3-6A0C-4591-9D02-6F6A0E125340}" destId="{3C6D6076-6611-42AF-B948-9A2678F34221}" srcOrd="0" destOrd="0" presId="urn:microsoft.com/office/officeart/2005/8/layout/chevron2"/>
    <dgm:cxn modelId="{F77F885D-C7B3-4493-A3FE-FAB44B8425CE}" type="presOf" srcId="{39A57C5E-DFEC-4200-B7B9-0022D14FEAC2}" destId="{18B6A30A-6325-4BB4-8D43-4AA61EF966E1}" srcOrd="0" destOrd="0" presId="urn:microsoft.com/office/officeart/2005/8/layout/chevron2"/>
    <dgm:cxn modelId="{2C9E89E6-76C1-4F8F-B5CA-35D404335526}" type="presOf" srcId="{47F85DFF-D07A-4898-93D3-03DE94B1C13A}" destId="{1A0481CC-A0C3-47A5-B904-3FC9BB7A8232}" srcOrd="0" destOrd="0" presId="urn:microsoft.com/office/officeart/2005/8/layout/chevron2"/>
    <dgm:cxn modelId="{86A4D94F-10CB-4C90-8823-EEE2DA995000}" type="presOf" srcId="{EAF8E8E7-DB51-4842-9BC7-CC36F34E9516}" destId="{34C13A87-6214-449D-B20F-3D66499B4B76}" srcOrd="0" destOrd="1" presId="urn:microsoft.com/office/officeart/2005/8/layout/chevron2"/>
    <dgm:cxn modelId="{E77B443C-BD13-4498-83CD-1CCFC388AA02}" srcId="{39A57C5E-DFEC-4200-B7B9-0022D14FEAC2}" destId="{77594AA4-7584-4178-9EBA-5ECCD8E4C4DA}" srcOrd="0" destOrd="0" parTransId="{810A7FB8-65E4-4EA5-AE2B-58DE1355B033}" sibTransId="{A3883B65-A6AD-4BB7-924B-FFB9524A09FE}"/>
    <dgm:cxn modelId="{AA6DF2CF-92FA-40EF-B40D-E77381343760}" srcId="{A989AAB3-6A0C-4591-9D02-6F6A0E125340}" destId="{C85A8337-09DF-4437-A811-AA281CE5EE8E}" srcOrd="0" destOrd="0" parTransId="{2DD8FA4C-9B59-4ACB-9D0D-930B449A7EDA}" sibTransId="{CF5ECF6C-2E14-439C-9CA8-99E490D1E5C3}"/>
    <dgm:cxn modelId="{77B3D862-6F58-427F-8B60-B2CF84890824}" srcId="{FA52C1B2-4D38-45C3-AD09-F0811F4A5AB0}" destId="{A989AAB3-6A0C-4591-9D02-6F6A0E125340}" srcOrd="2" destOrd="0" parTransId="{09E33074-680E-4880-B2E7-A67388B37CF0}" sibTransId="{9CF87498-8C6B-4FA5-97C1-BF6B5476A0A6}"/>
    <dgm:cxn modelId="{46204E9D-0434-44E7-86CC-1BB29C2A182C}" srcId="{FA52C1B2-4D38-45C3-AD09-F0811F4A5AB0}" destId="{784FEC8A-306B-4A1A-988A-A71417073EF6}" srcOrd="1" destOrd="0" parTransId="{137B6D5E-4F8C-468F-A292-C43F8012513F}" sibTransId="{5D101CA3-F3A4-46D0-B799-05BDA2F6BE0B}"/>
    <dgm:cxn modelId="{8F213835-6040-491F-B64A-CE02B0D4D5E9}" type="presParOf" srcId="{5CFADA39-665E-44C2-991C-9F42608E0C59}" destId="{9AABFBCB-F37E-400D-9043-41923F01EC69}" srcOrd="0" destOrd="0" presId="urn:microsoft.com/office/officeart/2005/8/layout/chevron2"/>
    <dgm:cxn modelId="{E742BE32-3F4D-4C9F-B61A-3F64F7F7FA33}" type="presParOf" srcId="{9AABFBCB-F37E-400D-9043-41923F01EC69}" destId="{A059F3CA-CCD0-43FB-8770-E50857DDB1F7}" srcOrd="0" destOrd="0" presId="urn:microsoft.com/office/officeart/2005/8/layout/chevron2"/>
    <dgm:cxn modelId="{64BBA8A1-5666-41C8-B972-DBB6CB2648BE}" type="presParOf" srcId="{9AABFBCB-F37E-400D-9043-41923F01EC69}" destId="{1A0481CC-A0C3-47A5-B904-3FC9BB7A8232}" srcOrd="1" destOrd="0" presId="urn:microsoft.com/office/officeart/2005/8/layout/chevron2"/>
    <dgm:cxn modelId="{8CF30C01-A7B1-4B34-905B-ACAEB72BCF67}" type="presParOf" srcId="{5CFADA39-665E-44C2-991C-9F42608E0C59}" destId="{6203F530-FB75-41EA-AECE-ACCE7EF8D4D8}" srcOrd="1" destOrd="0" presId="urn:microsoft.com/office/officeart/2005/8/layout/chevron2"/>
    <dgm:cxn modelId="{C0E0A881-1172-4968-BACD-A1C4E456491E}" type="presParOf" srcId="{5CFADA39-665E-44C2-991C-9F42608E0C59}" destId="{19A85E30-09C9-43ED-815C-6F3CFC151F95}" srcOrd="2" destOrd="0" presId="urn:microsoft.com/office/officeart/2005/8/layout/chevron2"/>
    <dgm:cxn modelId="{F653730C-280B-4948-8D76-F1A72BD3E263}" type="presParOf" srcId="{19A85E30-09C9-43ED-815C-6F3CFC151F95}" destId="{788A54C7-447B-4DC0-B96B-C0D32A853EAA}" srcOrd="0" destOrd="0" presId="urn:microsoft.com/office/officeart/2005/8/layout/chevron2"/>
    <dgm:cxn modelId="{5E96EDA3-BC5F-499B-A9BE-6B27B5BF2E17}" type="presParOf" srcId="{19A85E30-09C9-43ED-815C-6F3CFC151F95}" destId="{34C13A87-6214-449D-B20F-3D66499B4B76}" srcOrd="1" destOrd="0" presId="urn:microsoft.com/office/officeart/2005/8/layout/chevron2"/>
    <dgm:cxn modelId="{4EB0A1EE-5762-4F80-AD8B-0E74287F5416}" type="presParOf" srcId="{5CFADA39-665E-44C2-991C-9F42608E0C59}" destId="{3E36E16D-DDA2-4CD8-857B-F90B1E15E3B5}" srcOrd="3" destOrd="0" presId="urn:microsoft.com/office/officeart/2005/8/layout/chevron2"/>
    <dgm:cxn modelId="{BA1E3569-4EEF-4AA0-8870-7A7C377DDDFB}" type="presParOf" srcId="{5CFADA39-665E-44C2-991C-9F42608E0C59}" destId="{633FD97C-5755-4B91-9860-E0A84D408A26}" srcOrd="4" destOrd="0" presId="urn:microsoft.com/office/officeart/2005/8/layout/chevron2"/>
    <dgm:cxn modelId="{E73D3361-F4B6-4028-8EC9-7B438DA575DA}" type="presParOf" srcId="{633FD97C-5755-4B91-9860-E0A84D408A26}" destId="{3C6D6076-6611-42AF-B948-9A2678F34221}" srcOrd="0" destOrd="0" presId="urn:microsoft.com/office/officeart/2005/8/layout/chevron2"/>
    <dgm:cxn modelId="{D947411D-92F5-484B-AC0D-888FFDEAF95B}" type="presParOf" srcId="{633FD97C-5755-4B91-9860-E0A84D408A26}" destId="{D2261617-1958-4A8E-BD7F-5E49311EC547}" srcOrd="1" destOrd="0" presId="urn:microsoft.com/office/officeart/2005/8/layout/chevron2"/>
    <dgm:cxn modelId="{0FBF77D7-1444-46DA-B8A6-3B273FC2F8E0}" type="presParOf" srcId="{5CFADA39-665E-44C2-991C-9F42608E0C59}" destId="{E0FA3A71-EA62-4C0C-83F6-96F197D4F63F}" srcOrd="5" destOrd="0" presId="urn:microsoft.com/office/officeart/2005/8/layout/chevron2"/>
    <dgm:cxn modelId="{D2BF43B7-0AC5-48BE-9F46-EA9F0ADC14DA}" type="presParOf" srcId="{5CFADA39-665E-44C2-991C-9F42608E0C59}" destId="{99F3C7B0-996B-47C8-9196-121FDFBF2C07}" srcOrd="6" destOrd="0" presId="urn:microsoft.com/office/officeart/2005/8/layout/chevron2"/>
    <dgm:cxn modelId="{3A25FA88-4CFD-40AE-94B9-C8B2F0F5D9C2}" type="presParOf" srcId="{99F3C7B0-996B-47C8-9196-121FDFBF2C07}" destId="{18B6A30A-6325-4BB4-8D43-4AA61EF966E1}" srcOrd="0" destOrd="0" presId="urn:microsoft.com/office/officeart/2005/8/layout/chevron2"/>
    <dgm:cxn modelId="{65937DD5-E977-4788-A41C-E75081948711}" type="presParOf" srcId="{99F3C7B0-996B-47C8-9196-121FDFBF2C07}" destId="{3F75746E-2D45-4A8A-AD42-915E90C86D93}" srcOrd="1" destOrd="0" presId="urn:microsoft.com/office/officeart/2005/8/layout/chevron2"/>
    <dgm:cxn modelId="{A7747B0D-D4D4-4481-95C9-5924957E188F}" type="presParOf" srcId="{5CFADA39-665E-44C2-991C-9F42608E0C59}" destId="{31A9B8D4-7E1B-490F-8803-270EF0E6CD3D}" srcOrd="7" destOrd="0" presId="urn:microsoft.com/office/officeart/2005/8/layout/chevron2"/>
    <dgm:cxn modelId="{9E1F3D53-C440-4D71-B97C-E5BE766DF8BC}" type="presParOf" srcId="{5CFADA39-665E-44C2-991C-9F42608E0C59}" destId="{EC52E9BE-1BE7-44F3-A284-02B7AFFF06FB}" srcOrd="8" destOrd="0" presId="urn:microsoft.com/office/officeart/2005/8/layout/chevron2"/>
    <dgm:cxn modelId="{6DE52590-5D80-41FA-8055-068703649368}" type="presParOf" srcId="{EC52E9BE-1BE7-44F3-A284-02B7AFFF06FB}" destId="{A0FEFB4E-B08C-4C6F-9812-928381DA9743}" srcOrd="0" destOrd="0" presId="urn:microsoft.com/office/officeart/2005/8/layout/chevron2"/>
    <dgm:cxn modelId="{03CC7DE8-3674-4AA2-8797-40158BBD953A}" type="presParOf" srcId="{EC52E9BE-1BE7-44F3-A284-02B7AFFF06FB}" destId="{34010CB7-6135-4A4F-8AB2-0335F53D193C}" srcOrd="1" destOrd="0" presId="urn:microsoft.com/office/officeart/2005/8/layout/chevron2"/>
    <dgm:cxn modelId="{E2FBD3F3-5709-4EEC-B00D-282FAE3DDD54}" type="presParOf" srcId="{5CFADA39-665E-44C2-991C-9F42608E0C59}" destId="{8B63DB64-AA2F-4C8C-91F1-5E82F04A80C1}" srcOrd="9" destOrd="0" presId="urn:microsoft.com/office/officeart/2005/8/layout/chevron2"/>
    <dgm:cxn modelId="{55B2CB58-0CD8-4040-B4D6-F1F6D3B1FA93}" type="presParOf" srcId="{5CFADA39-665E-44C2-991C-9F42608E0C59}" destId="{E0E118EF-7686-4E42-B4F6-007F393A2ECB}" srcOrd="10" destOrd="0" presId="urn:microsoft.com/office/officeart/2005/8/layout/chevron2"/>
    <dgm:cxn modelId="{1EDC388E-A950-4701-9596-4D1EF4DA9D7F}" type="presParOf" srcId="{E0E118EF-7686-4E42-B4F6-007F393A2ECB}" destId="{4FF5B1FD-024F-4631-90C7-4FCBD564A29E}" srcOrd="0" destOrd="0" presId="urn:microsoft.com/office/officeart/2005/8/layout/chevron2"/>
    <dgm:cxn modelId="{F92851C2-DA80-489F-8D5B-E9DB9144F746}" type="presParOf" srcId="{E0E118EF-7686-4E42-B4F6-007F393A2ECB}" destId="{6A408F52-3E6E-42AD-B60E-A9A967446A46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059F3CA-CCD0-43FB-8770-E50857DDB1F7}">
      <dsp:nvSpPr>
        <dsp:cNvPr id="0" name=""/>
        <dsp:cNvSpPr/>
      </dsp:nvSpPr>
      <dsp:spPr>
        <a:xfrm rot="5400000">
          <a:off x="-92850" y="95060"/>
          <a:ext cx="619003" cy="433302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область определения</a:t>
          </a:r>
        </a:p>
      </dsp:txBody>
      <dsp:txXfrm rot="-5400000">
        <a:off x="1" y="218860"/>
        <a:ext cx="433302" cy="185701"/>
      </dsp:txXfrm>
    </dsp:sp>
    <dsp:sp modelId="{1A0481CC-A0C3-47A5-B904-3FC9BB7A8232}">
      <dsp:nvSpPr>
        <dsp:cNvPr id="0" name=""/>
        <dsp:cNvSpPr/>
      </dsp:nvSpPr>
      <dsp:spPr>
        <a:xfrm rot="5400000">
          <a:off x="2758675" y="-2323162"/>
          <a:ext cx="402352" cy="505309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445" rIns="4445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kern="1200"/>
            <a:t>все значения,которые принимает независимая переменная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700" kern="1200"/>
        </a:p>
      </dsp:txBody>
      <dsp:txXfrm rot="-5400000">
        <a:off x="433303" y="21851"/>
        <a:ext cx="5033456" cy="363070"/>
      </dsp:txXfrm>
    </dsp:sp>
    <dsp:sp modelId="{788A54C7-447B-4DC0-B96B-C0D32A853EAA}">
      <dsp:nvSpPr>
        <dsp:cNvPr id="0" name=""/>
        <dsp:cNvSpPr/>
      </dsp:nvSpPr>
      <dsp:spPr>
        <a:xfrm rot="5400000">
          <a:off x="-92850" y="583758"/>
          <a:ext cx="619003" cy="433302"/>
        </a:xfrm>
        <a:prstGeom prst="chevron">
          <a:avLst/>
        </a:prstGeom>
        <a:solidFill>
          <a:schemeClr val="accent5">
            <a:hueOff val="-1986775"/>
            <a:satOff val="7962"/>
            <a:lumOff val="1726"/>
            <a:alphaOff val="0"/>
          </a:schemeClr>
        </a:solidFill>
        <a:ln w="25400" cap="flat" cmpd="sng" algn="ctr">
          <a:solidFill>
            <a:schemeClr val="accent5">
              <a:hueOff val="-1986775"/>
              <a:satOff val="7962"/>
              <a:lumOff val="172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область  значений</a:t>
          </a:r>
        </a:p>
      </dsp:txBody>
      <dsp:txXfrm rot="-5400000">
        <a:off x="1" y="707558"/>
        <a:ext cx="433302" cy="185701"/>
      </dsp:txXfrm>
    </dsp:sp>
    <dsp:sp modelId="{34C13A87-6214-449D-B20F-3D66499B4B76}">
      <dsp:nvSpPr>
        <dsp:cNvPr id="0" name=""/>
        <dsp:cNvSpPr/>
      </dsp:nvSpPr>
      <dsp:spPr>
        <a:xfrm rot="5400000">
          <a:off x="2758675" y="-1807767"/>
          <a:ext cx="402352" cy="505309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1986775"/>
              <a:satOff val="7962"/>
              <a:lumOff val="172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445" rIns="4445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kern="1200"/>
            <a:t>все значения,которые принимает зависимая переменная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700" kern="1200"/>
        </a:p>
      </dsp:txBody>
      <dsp:txXfrm rot="-5400000">
        <a:off x="433303" y="537246"/>
        <a:ext cx="5033456" cy="363070"/>
      </dsp:txXfrm>
    </dsp:sp>
    <dsp:sp modelId="{3C6D6076-6611-42AF-B948-9A2678F34221}">
      <dsp:nvSpPr>
        <dsp:cNvPr id="0" name=""/>
        <dsp:cNvSpPr/>
      </dsp:nvSpPr>
      <dsp:spPr>
        <a:xfrm rot="5400000">
          <a:off x="-92850" y="1125851"/>
          <a:ext cx="619003" cy="433302"/>
        </a:xfrm>
        <a:prstGeom prst="chevron">
          <a:avLst/>
        </a:prstGeom>
        <a:solidFill>
          <a:schemeClr val="accent5">
            <a:hueOff val="-3973551"/>
            <a:satOff val="15924"/>
            <a:lumOff val="3451"/>
            <a:alphaOff val="0"/>
          </a:schemeClr>
        </a:solidFill>
        <a:ln w="25400" cap="flat" cmpd="sng" algn="ctr">
          <a:solidFill>
            <a:schemeClr val="accent5">
              <a:hueOff val="-3973551"/>
              <a:satOff val="15924"/>
              <a:lumOff val="345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монотонность функции</a:t>
          </a:r>
        </a:p>
      </dsp:txBody>
      <dsp:txXfrm rot="-5400000">
        <a:off x="1" y="1249651"/>
        <a:ext cx="433302" cy="185701"/>
      </dsp:txXfrm>
    </dsp:sp>
    <dsp:sp modelId="{D2261617-1958-4A8E-BD7F-5E49311EC547}">
      <dsp:nvSpPr>
        <dsp:cNvPr id="0" name=""/>
        <dsp:cNvSpPr/>
      </dsp:nvSpPr>
      <dsp:spPr>
        <a:xfrm rot="5400000">
          <a:off x="2758675" y="-1292372"/>
          <a:ext cx="402352" cy="505309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3973551"/>
              <a:satOff val="15924"/>
              <a:lumOff val="3451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445" rIns="4445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kern="1200"/>
            <a:t>функция называется возоастающей ,если на данном промежутке большему значению аргумента соответствует большее значение функции.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kern="1200"/>
            <a:t>функция называется убывающей, если большему значению аргумента соответствует меньшее значение фкнкции </a:t>
          </a:r>
        </a:p>
      </dsp:txBody>
      <dsp:txXfrm rot="-5400000">
        <a:off x="433303" y="1052641"/>
        <a:ext cx="5033456" cy="363070"/>
      </dsp:txXfrm>
    </dsp:sp>
    <dsp:sp modelId="{18B6A30A-6325-4BB4-8D43-4AA61EF966E1}">
      <dsp:nvSpPr>
        <dsp:cNvPr id="0" name=""/>
        <dsp:cNvSpPr/>
      </dsp:nvSpPr>
      <dsp:spPr>
        <a:xfrm rot="5400000">
          <a:off x="-92850" y="1641246"/>
          <a:ext cx="619003" cy="433302"/>
        </a:xfrm>
        <a:prstGeom prst="chevron">
          <a:avLst/>
        </a:prstGeom>
        <a:solidFill>
          <a:schemeClr val="accent5">
            <a:hueOff val="-5960326"/>
            <a:satOff val="23887"/>
            <a:lumOff val="5177"/>
            <a:alphaOff val="0"/>
          </a:schemeClr>
        </a:solidFill>
        <a:ln w="25400" cap="flat" cmpd="sng" algn="ctr">
          <a:solidFill>
            <a:schemeClr val="accent5">
              <a:hueOff val="-5960326"/>
              <a:satOff val="23887"/>
              <a:lumOff val="517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четность и нечетность функции</a:t>
          </a:r>
        </a:p>
      </dsp:txBody>
      <dsp:txXfrm rot="-5400000">
        <a:off x="1" y="1765046"/>
        <a:ext cx="433302" cy="185701"/>
      </dsp:txXfrm>
    </dsp:sp>
    <dsp:sp modelId="{3F75746E-2D45-4A8A-AD42-915E90C86D93}">
      <dsp:nvSpPr>
        <dsp:cNvPr id="0" name=""/>
        <dsp:cNvSpPr/>
      </dsp:nvSpPr>
      <dsp:spPr>
        <a:xfrm rot="5400000">
          <a:off x="2758569" y="-776870"/>
          <a:ext cx="402563" cy="505309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5960326"/>
              <a:satOff val="23887"/>
              <a:lumOff val="517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784" tIns="4445" rIns="4445" bIns="4445" numCol="1" spcCol="1270" anchor="ctr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700" kern="1200"/>
            <a:t>функция называется чётной, если для любого х справедливо равенство </a:t>
          </a:r>
          <a:r>
            <a:rPr lang="en-US" sz="700" kern="1200"/>
            <a:t>F(-x)=F(x)</a:t>
          </a:r>
          <a:r>
            <a:rPr lang="ru-RU" sz="700" kern="1200"/>
            <a:t> и нечётной, если </a:t>
          </a:r>
          <a:r>
            <a:rPr lang="en-US" sz="700" kern="1200"/>
            <a:t>F(-x)=-F(x)</a:t>
          </a:r>
          <a:endParaRPr lang="ru-RU" sz="700" kern="1200"/>
        </a:p>
      </dsp:txBody>
      <dsp:txXfrm rot="-5400000">
        <a:off x="433302" y="1568049"/>
        <a:ext cx="5033445" cy="363259"/>
      </dsp:txXfrm>
    </dsp:sp>
    <dsp:sp modelId="{A0FEFB4E-B08C-4C6F-9812-928381DA9743}">
      <dsp:nvSpPr>
        <dsp:cNvPr id="0" name=""/>
        <dsp:cNvSpPr/>
      </dsp:nvSpPr>
      <dsp:spPr>
        <a:xfrm rot="5400000">
          <a:off x="-92850" y="2156641"/>
          <a:ext cx="619003" cy="433302"/>
        </a:xfrm>
        <a:prstGeom prst="chevron">
          <a:avLst/>
        </a:prstGeom>
        <a:solidFill>
          <a:schemeClr val="accent5">
            <a:hueOff val="-7947101"/>
            <a:satOff val="31849"/>
            <a:lumOff val="6902"/>
            <a:alphaOff val="0"/>
          </a:schemeClr>
        </a:solidFill>
        <a:ln w="25400" cap="flat" cmpd="sng" algn="ctr">
          <a:solidFill>
            <a:schemeClr val="accent5">
              <a:hueOff val="-7947101"/>
              <a:satOff val="31849"/>
              <a:lumOff val="690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особенности функции</a:t>
          </a:r>
        </a:p>
      </dsp:txBody>
      <dsp:txXfrm rot="-5400000">
        <a:off x="1" y="2280441"/>
        <a:ext cx="433302" cy="185701"/>
      </dsp:txXfrm>
    </dsp:sp>
    <dsp:sp modelId="{34010CB7-6135-4A4F-8AB2-0335F53D193C}">
      <dsp:nvSpPr>
        <dsp:cNvPr id="0" name=""/>
        <dsp:cNvSpPr/>
      </dsp:nvSpPr>
      <dsp:spPr>
        <a:xfrm rot="5400000">
          <a:off x="2758675" y="-261581"/>
          <a:ext cx="402352" cy="505309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7947101"/>
              <a:satOff val="31849"/>
              <a:lumOff val="6902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FF5B1FD-024F-4631-90C7-4FCBD564A29E}">
      <dsp:nvSpPr>
        <dsp:cNvPr id="0" name=""/>
        <dsp:cNvSpPr/>
      </dsp:nvSpPr>
      <dsp:spPr>
        <a:xfrm rot="5400000">
          <a:off x="-92850" y="2672037"/>
          <a:ext cx="619003" cy="433302"/>
        </a:xfrm>
        <a:prstGeom prst="chevron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500" kern="1200"/>
            <a:t>построение графика функции</a:t>
          </a:r>
        </a:p>
      </dsp:txBody>
      <dsp:txXfrm rot="-5400000">
        <a:off x="1" y="2795837"/>
        <a:ext cx="433302" cy="185701"/>
      </dsp:txXfrm>
    </dsp:sp>
    <dsp:sp modelId="{6A408F52-3E6E-42AD-B60E-A9A967446A46}">
      <dsp:nvSpPr>
        <dsp:cNvPr id="0" name=""/>
        <dsp:cNvSpPr/>
      </dsp:nvSpPr>
      <dsp:spPr>
        <a:xfrm rot="5400000">
          <a:off x="2758675" y="253814"/>
          <a:ext cx="402352" cy="505309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-9933876"/>
              <a:satOff val="39811"/>
              <a:lumOff val="862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2011-01-30T11:02:00Z</dcterms:created>
  <dcterms:modified xsi:type="dcterms:W3CDTF">2013-01-09T11:47:00Z</dcterms:modified>
</cp:coreProperties>
</file>