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7882D" w14:textId="77777777" w:rsidR="00C95D51" w:rsidRPr="00234CCC" w:rsidRDefault="00C95D51" w:rsidP="00C95D51">
      <w:pPr>
        <w:jc w:val="center"/>
        <w:rPr>
          <w:rFonts w:ascii="Arial Black" w:hAnsi="Arial Black"/>
          <w:b/>
        </w:rPr>
      </w:pPr>
      <w:r w:rsidRPr="00234CCC">
        <w:rPr>
          <w:rFonts w:ascii="Charcoal CY" w:hAnsi="Charcoal CY" w:cs="Charcoal CY"/>
          <w:b/>
        </w:rPr>
        <w:t>ПРИМЕНЕНИЕ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ВИДЕОТЕХНОЛОГИЙ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В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ДЕЯТЕЛЬНОСТИ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УЧИТЕЛЯ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РУССКОГО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ЯЗЫКА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И</w:t>
      </w:r>
      <w:r w:rsidRPr="00234CCC">
        <w:rPr>
          <w:rFonts w:ascii="Arial Black" w:hAnsi="Arial Black"/>
          <w:b/>
        </w:rPr>
        <w:t xml:space="preserve"> </w:t>
      </w:r>
      <w:r w:rsidRPr="00234CCC">
        <w:rPr>
          <w:rFonts w:ascii="Charcoal CY" w:hAnsi="Charcoal CY" w:cs="Charcoal CY"/>
          <w:b/>
        </w:rPr>
        <w:t>ЛИТЕРАТУРЫ</w:t>
      </w:r>
    </w:p>
    <w:p w14:paraId="598FF8C4" w14:textId="77777777" w:rsidR="00271D2C" w:rsidRDefault="00271D2C"/>
    <w:p w14:paraId="03476FEB" w14:textId="77777777" w:rsidR="00C95D51" w:rsidRDefault="00C95D51"/>
    <w:p w14:paraId="669D2F62" w14:textId="77777777" w:rsidR="00C95D51" w:rsidRDefault="00C95D51">
      <w:r>
        <w:t xml:space="preserve">Задание №1 </w:t>
      </w:r>
    </w:p>
    <w:p w14:paraId="372FB878" w14:textId="77777777" w:rsidR="00C95D51" w:rsidRDefault="00C95D51"/>
    <w:p w14:paraId="3CC4935C" w14:textId="77777777" w:rsidR="00C95D51" w:rsidRPr="002A0079" w:rsidRDefault="002A0079">
      <w:pPr>
        <w:rPr>
          <w:rFonts w:ascii="Times New Roman" w:hAnsi="Times New Roman"/>
        </w:rPr>
      </w:pPr>
      <w:r>
        <w:t>Русский язык. Тема «</w:t>
      </w:r>
      <w:r>
        <w:rPr>
          <w:rFonts w:ascii="Times New Roman" w:hAnsi="Times New Roman"/>
        </w:rPr>
        <w:t>Тип</w:t>
      </w:r>
      <w:r w:rsidR="00C95D51">
        <w:t xml:space="preserve"> речи-описание»</w:t>
      </w:r>
      <w:r>
        <w:rPr>
          <w:rFonts w:ascii="Times New Roman" w:hAnsi="Times New Roman"/>
        </w:rPr>
        <w:t>, 5 класс</w:t>
      </w:r>
      <w:bookmarkStart w:id="0" w:name="_GoBack"/>
      <w:bookmarkEnd w:id="0"/>
    </w:p>
    <w:p w14:paraId="5C55FA00" w14:textId="77777777" w:rsidR="00C95D51" w:rsidRDefault="00C95D51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задания: работа в группах</w:t>
      </w:r>
    </w:p>
    <w:p w14:paraId="6964BA13" w14:textId="77777777" w:rsidR="00C95D51" w:rsidRDefault="00C95D51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Постановка учебной задачи</w:t>
      </w:r>
    </w:p>
    <w:p w14:paraId="58435034" w14:textId="77777777" w:rsidR="00C95D51" w:rsidRDefault="00C95D51">
      <w:pPr>
        <w:rPr>
          <w:rFonts w:ascii="Times New Roman" w:hAnsi="Times New Roman"/>
        </w:rPr>
      </w:pPr>
    </w:p>
    <w:p w14:paraId="2968CAE9" w14:textId="77777777" w:rsidR="00C95D51" w:rsidRDefault="00C95D51" w:rsidP="00C95D51">
      <w:pPr>
        <w:ind w:left="360"/>
        <w:rPr>
          <w:rFonts w:ascii="Times New Roman" w:hAnsi="Times New Roman"/>
        </w:rPr>
      </w:pPr>
      <w:r w:rsidRPr="00C95D51">
        <w:rPr>
          <w:rFonts w:ascii="Times New Roman" w:hAnsi="Times New Roman"/>
        </w:rPr>
        <w:t>Вы гуляете по осеннему лесу. Расскажите, какие цвета вы видите вокруг себя, какие слышите звуки. Сделай видеосъемку (фотографии) осеннего леса ( деревьев, травы, неба) и смонтируй е</w:t>
      </w:r>
      <w:r>
        <w:rPr>
          <w:rFonts w:ascii="Times New Roman" w:hAnsi="Times New Roman"/>
        </w:rPr>
        <w:t>е. Когда будете</w:t>
      </w:r>
      <w:r w:rsidRPr="00C95D51">
        <w:rPr>
          <w:rFonts w:ascii="Times New Roman" w:hAnsi="Times New Roman"/>
        </w:rPr>
        <w:t xml:space="preserve"> снимат</w:t>
      </w:r>
      <w:r>
        <w:rPr>
          <w:rFonts w:ascii="Times New Roman" w:hAnsi="Times New Roman"/>
        </w:rPr>
        <w:t>ь и</w:t>
      </w:r>
      <w:r w:rsidRPr="00C95D51">
        <w:rPr>
          <w:rFonts w:ascii="Times New Roman" w:hAnsi="Times New Roman"/>
        </w:rPr>
        <w:t xml:space="preserve"> монтировать,  опиши</w:t>
      </w:r>
      <w:r>
        <w:rPr>
          <w:rFonts w:ascii="Times New Roman" w:hAnsi="Times New Roman"/>
        </w:rPr>
        <w:t>те подробно, что вы  видите</w:t>
      </w:r>
      <w:r w:rsidRPr="00C95D51">
        <w:rPr>
          <w:rFonts w:ascii="Times New Roman" w:hAnsi="Times New Roman"/>
        </w:rPr>
        <w:t xml:space="preserve">  на экране: листья каких деревьев есть в ле</w:t>
      </w:r>
      <w:r>
        <w:rPr>
          <w:rFonts w:ascii="Times New Roman" w:hAnsi="Times New Roman"/>
        </w:rPr>
        <w:t>су, какие оттенки этих цветов вы можете</w:t>
      </w:r>
      <w:r w:rsidRPr="00C95D51">
        <w:rPr>
          <w:rFonts w:ascii="Times New Roman" w:hAnsi="Times New Roman"/>
        </w:rPr>
        <w:t xml:space="preserve"> назвать? Одинаковые или различные цвета листвы деревьев и травы? А какого цвета небо? </w:t>
      </w:r>
      <w:r>
        <w:rPr>
          <w:rFonts w:ascii="Times New Roman" w:hAnsi="Times New Roman"/>
        </w:rPr>
        <w:t>Какое настроение вызывают у вас</w:t>
      </w:r>
      <w:r w:rsidRPr="00C95D51">
        <w:rPr>
          <w:rFonts w:ascii="Times New Roman" w:hAnsi="Times New Roman"/>
        </w:rPr>
        <w:t xml:space="preserve"> эти цвета? Почему? Используй</w:t>
      </w:r>
      <w:r>
        <w:rPr>
          <w:rFonts w:ascii="Times New Roman" w:hAnsi="Times New Roman"/>
        </w:rPr>
        <w:t>те</w:t>
      </w:r>
      <w:r w:rsidRPr="00C95D51">
        <w:rPr>
          <w:rFonts w:ascii="Times New Roman" w:hAnsi="Times New Roman"/>
        </w:rPr>
        <w:t xml:space="preserve"> отснятые материалы, чтобы написать сочинение-описание. Самые интересны</w:t>
      </w:r>
      <w:r>
        <w:rPr>
          <w:rFonts w:ascii="Times New Roman" w:hAnsi="Times New Roman"/>
        </w:rPr>
        <w:t>е работы мы покажем в классе. Вы  сможете</w:t>
      </w:r>
      <w:r w:rsidRPr="00C95D51">
        <w:rPr>
          <w:rFonts w:ascii="Times New Roman" w:hAnsi="Times New Roman"/>
        </w:rPr>
        <w:t xml:space="preserve"> прочитать сочинение в  сопровождении фильма без звука.</w:t>
      </w:r>
    </w:p>
    <w:p w14:paraId="343D1553" w14:textId="77777777" w:rsidR="00C95D51" w:rsidRDefault="00C95D51" w:rsidP="00C95D51">
      <w:pPr>
        <w:ind w:left="360"/>
        <w:rPr>
          <w:rFonts w:ascii="Times New Roman" w:hAnsi="Times New Roman"/>
        </w:rPr>
      </w:pPr>
    </w:p>
    <w:p w14:paraId="2667F256" w14:textId="77777777" w:rsidR="00C95D51" w:rsidRDefault="00C95D51" w:rsidP="00C95D51">
      <w:pPr>
        <w:ind w:left="360"/>
        <w:rPr>
          <w:rFonts w:ascii="Times New Roman" w:hAnsi="Times New Roman"/>
        </w:rPr>
      </w:pPr>
    </w:p>
    <w:p w14:paraId="7CC89745" w14:textId="77777777" w:rsidR="00D55B12" w:rsidRPr="00D55B12" w:rsidRDefault="00C95D51" w:rsidP="00C95D51">
      <w:pPr>
        <w:numPr>
          <w:ilvl w:val="0"/>
          <w:numId w:val="2"/>
        </w:numPr>
        <w:rPr>
          <w:rFonts w:ascii="Times New Roman" w:hAnsi="Times New Roman"/>
        </w:rPr>
      </w:pPr>
      <w:r w:rsidRPr="00D55B12">
        <w:rPr>
          <w:rFonts w:ascii="Times New Roman" w:hAnsi="Times New Roman"/>
          <w:u w:val="single"/>
        </w:rPr>
        <w:t>Планируемый результат</w:t>
      </w:r>
      <w:r w:rsidRPr="00D55B12">
        <w:rPr>
          <w:rFonts w:ascii="Times New Roman" w:hAnsi="Times New Roman"/>
        </w:rPr>
        <w:t>: отбор языковых сре</w:t>
      </w:r>
      <w:r w:rsidR="00D55B12" w:rsidRPr="00D55B12">
        <w:rPr>
          <w:rFonts w:ascii="Times New Roman" w:hAnsi="Times New Roman"/>
        </w:rPr>
        <w:t>дств в соответствии со стилевой принадлежностью;</w:t>
      </w:r>
      <w:r w:rsidRPr="00D55B12">
        <w:rPr>
          <w:rFonts w:ascii="Times New Roman" w:hAnsi="Times New Roman"/>
        </w:rPr>
        <w:t xml:space="preserve"> развитие устной речи</w:t>
      </w:r>
      <w:r w:rsidR="00D55B12" w:rsidRPr="00D55B12">
        <w:rPr>
          <w:rFonts w:ascii="Times New Roman" w:hAnsi="Times New Roman"/>
        </w:rPr>
        <w:t>.</w:t>
      </w:r>
    </w:p>
    <w:p w14:paraId="36601D97" w14:textId="77777777" w:rsidR="00D55B12" w:rsidRDefault="00C95D51" w:rsidP="00C95D51">
      <w:pPr>
        <w:numPr>
          <w:ilvl w:val="0"/>
          <w:numId w:val="2"/>
        </w:numPr>
        <w:rPr>
          <w:rFonts w:ascii="Times New Roman" w:hAnsi="Times New Roman"/>
        </w:rPr>
      </w:pPr>
      <w:r w:rsidRPr="00D55B12">
        <w:rPr>
          <w:rFonts w:ascii="Times New Roman" w:hAnsi="Times New Roman"/>
          <w:u w:val="single"/>
        </w:rPr>
        <w:t>Мотивация</w:t>
      </w:r>
      <w:r w:rsidRPr="00D55B12">
        <w:rPr>
          <w:rFonts w:ascii="Times New Roman" w:hAnsi="Times New Roman"/>
        </w:rPr>
        <w:t xml:space="preserve">: </w:t>
      </w:r>
      <w:proofErr w:type="spellStart"/>
      <w:r w:rsidRPr="00D55B12">
        <w:rPr>
          <w:rFonts w:ascii="Times New Roman" w:hAnsi="Times New Roman"/>
        </w:rPr>
        <w:t>деят</w:t>
      </w:r>
      <w:r w:rsidR="00D55B12" w:rsidRPr="00D55B12">
        <w:rPr>
          <w:rFonts w:ascii="Times New Roman" w:hAnsi="Times New Roman"/>
        </w:rPr>
        <w:t>ельностный</w:t>
      </w:r>
      <w:proofErr w:type="spellEnd"/>
      <w:r w:rsidR="00D55B12" w:rsidRPr="00D55B12">
        <w:rPr>
          <w:rFonts w:ascii="Times New Roman" w:hAnsi="Times New Roman"/>
        </w:rPr>
        <w:t xml:space="preserve"> подход (не просто описать иллюстрацию, а самим сходить в лес и сделать </w:t>
      </w:r>
      <w:proofErr w:type="spellStart"/>
      <w:r w:rsidR="00D55B12" w:rsidRPr="00D55B12">
        <w:rPr>
          <w:rFonts w:ascii="Times New Roman" w:hAnsi="Times New Roman"/>
        </w:rPr>
        <w:t>видеозарисовку</w:t>
      </w:r>
      <w:proofErr w:type="spellEnd"/>
      <w:r w:rsidR="00D55B12" w:rsidRPr="00D55B12">
        <w:rPr>
          <w:rFonts w:ascii="Times New Roman" w:hAnsi="Times New Roman"/>
        </w:rPr>
        <w:t xml:space="preserve"> о прогулке</w:t>
      </w:r>
      <w:r w:rsidR="00D55B12">
        <w:rPr>
          <w:rFonts w:ascii="Times New Roman" w:hAnsi="Times New Roman"/>
        </w:rPr>
        <w:t>.</w:t>
      </w:r>
    </w:p>
    <w:p w14:paraId="205BF682" w14:textId="77777777" w:rsidR="00C95D51" w:rsidRDefault="00C95D51" w:rsidP="00C95D51">
      <w:pPr>
        <w:numPr>
          <w:ilvl w:val="0"/>
          <w:numId w:val="2"/>
        </w:numPr>
        <w:rPr>
          <w:rFonts w:ascii="Times New Roman" w:hAnsi="Times New Roman"/>
        </w:rPr>
      </w:pPr>
      <w:r w:rsidRPr="00D55B12">
        <w:rPr>
          <w:rFonts w:ascii="Times New Roman" w:hAnsi="Times New Roman"/>
          <w:u w:val="single"/>
        </w:rPr>
        <w:t>Методический комментарий</w:t>
      </w:r>
      <w:r w:rsidRPr="00D55B12">
        <w:rPr>
          <w:rFonts w:ascii="Times New Roman" w:hAnsi="Times New Roman"/>
        </w:rPr>
        <w:t xml:space="preserve">: аналогичное задание может быть предложено и для работы в парах: </w:t>
      </w:r>
      <w:r w:rsidR="00D55B12">
        <w:rPr>
          <w:rFonts w:ascii="Times New Roman" w:hAnsi="Times New Roman"/>
        </w:rPr>
        <w:t>один ученик работает с семантическим полем «Цвета», другой- с семантическим полем «Звуки».</w:t>
      </w:r>
    </w:p>
    <w:p w14:paraId="030CAC1A" w14:textId="77777777" w:rsidR="00D55B12" w:rsidRPr="00D55B12" w:rsidRDefault="00D55B12" w:rsidP="00C95D51">
      <w:pPr>
        <w:numPr>
          <w:ilvl w:val="0"/>
          <w:numId w:val="2"/>
        </w:numPr>
        <w:rPr>
          <w:rFonts w:ascii="Times New Roman" w:hAnsi="Times New Roman"/>
        </w:rPr>
      </w:pPr>
    </w:p>
    <w:p w14:paraId="183310E1" w14:textId="77777777" w:rsidR="00C95D51" w:rsidRDefault="00C95D51" w:rsidP="00C95D5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7A1B3A64" w14:textId="77777777" w:rsidR="00D55B12" w:rsidRDefault="00C95D51" w:rsidP="00D55B1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нацеленности на формирование познавательной и личностной рефлексии – да, т.к. каждый участник </w:t>
      </w:r>
      <w:r w:rsidR="00D55B12">
        <w:rPr>
          <w:rFonts w:ascii="Times New Roman" w:hAnsi="Times New Roman"/>
        </w:rPr>
        <w:t>группы является не зрителем , а участником работы, принимает непосредственное участие в создании работы.</w:t>
      </w:r>
    </w:p>
    <w:p w14:paraId="019BF715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формирования практического навыка работы с ИКТ – да, т.к. используется видеозапись и проектор;</w:t>
      </w:r>
    </w:p>
    <w:p w14:paraId="576291B5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предметности-</w:t>
      </w:r>
      <w:proofErr w:type="spellStart"/>
      <w:r>
        <w:rPr>
          <w:rFonts w:ascii="Times New Roman" w:hAnsi="Times New Roman"/>
        </w:rPr>
        <w:t>метапредметности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межпредметности</w:t>
      </w:r>
      <w:proofErr w:type="spellEnd"/>
      <w:r>
        <w:rPr>
          <w:rFonts w:ascii="Times New Roman" w:hAnsi="Times New Roman"/>
        </w:rPr>
        <w:t xml:space="preserve"> –</w:t>
      </w:r>
      <w:proofErr w:type="spellStart"/>
      <w:r>
        <w:rPr>
          <w:rFonts w:ascii="Times New Roman" w:hAnsi="Times New Roman"/>
        </w:rPr>
        <w:t>метапредметность</w:t>
      </w:r>
      <w:proofErr w:type="spellEnd"/>
      <w:r>
        <w:rPr>
          <w:rFonts w:ascii="Times New Roman" w:hAnsi="Times New Roman"/>
        </w:rPr>
        <w:t>, т.к. используется коммуникация, устная и письменная формы общения, предметное освоение ориентировано на пример из жизни и использование личного опыта;</w:t>
      </w:r>
    </w:p>
    <w:p w14:paraId="7B7CA59E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продуктивности-репродуктивности</w:t>
      </w:r>
      <w:r w:rsidR="00D55B12">
        <w:rPr>
          <w:rFonts w:ascii="Times New Roman" w:hAnsi="Times New Roman"/>
        </w:rPr>
        <w:t xml:space="preserve"> – сочинение-описание</w:t>
      </w:r>
      <w:r>
        <w:rPr>
          <w:rFonts w:ascii="Times New Roman" w:hAnsi="Times New Roman"/>
        </w:rPr>
        <w:t xml:space="preserve"> выстраивается самостоятельно, а не берется в готовом виде</w:t>
      </w:r>
      <w:r w:rsidR="00D55B12">
        <w:rPr>
          <w:rFonts w:ascii="Times New Roman" w:hAnsi="Times New Roman"/>
        </w:rPr>
        <w:t>, не является сочинением-описанием картины, а становится «отчетом» о собственных ощущениях.</w:t>
      </w:r>
    </w:p>
    <w:p w14:paraId="77EA9408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проблемности</w:t>
      </w:r>
      <w:proofErr w:type="spellEnd"/>
      <w:r>
        <w:rPr>
          <w:rFonts w:ascii="Times New Roman" w:hAnsi="Times New Roman"/>
        </w:rPr>
        <w:t xml:space="preserve"> – да, </w:t>
      </w:r>
      <w:r w:rsidR="00D55B12">
        <w:rPr>
          <w:rFonts w:ascii="Times New Roman" w:hAnsi="Times New Roman"/>
        </w:rPr>
        <w:t xml:space="preserve"> выполняется задача познать мир визуально, на слух, а также проанализировать свои ощущения.</w:t>
      </w:r>
    </w:p>
    <w:p w14:paraId="7D3DFE00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самостоятельности и интеграции приобретения знаний – да,</w:t>
      </w:r>
      <w:r w:rsidR="00D55B12">
        <w:rPr>
          <w:rFonts w:ascii="Times New Roman" w:hAnsi="Times New Roman"/>
        </w:rPr>
        <w:t xml:space="preserve"> т.к. позволяет находить аналогичные описания </w:t>
      </w:r>
      <w:r>
        <w:rPr>
          <w:rFonts w:ascii="Times New Roman" w:hAnsi="Times New Roman"/>
        </w:rPr>
        <w:t xml:space="preserve"> в художественной литературе;</w:t>
      </w:r>
    </w:p>
    <w:p w14:paraId="4E463305" w14:textId="77777777" w:rsidR="00D55B12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D55B12">
        <w:rPr>
          <w:rFonts w:ascii="Times New Roman" w:hAnsi="Times New Roman"/>
        </w:rPr>
        <w:t>адаптированности</w:t>
      </w:r>
      <w:proofErr w:type="spellEnd"/>
      <w:r w:rsidRPr="00D55B12">
        <w:rPr>
          <w:rFonts w:ascii="Times New Roman" w:hAnsi="Times New Roman"/>
        </w:rPr>
        <w:t xml:space="preserve"> к индивидуальным особенностям ребенка (вар. внутри  пары, группы) – да, т.к. позволяет наблюдать разные варианты </w:t>
      </w:r>
      <w:r w:rsidR="00D55B12">
        <w:rPr>
          <w:rFonts w:ascii="Times New Roman" w:hAnsi="Times New Roman"/>
        </w:rPr>
        <w:t>общения детей: распределение ролей внутри группы, распределение работы с отобранным материалом.</w:t>
      </w:r>
    </w:p>
    <w:p w14:paraId="76202BBE" w14:textId="77777777" w:rsidR="00C95D51" w:rsidRPr="00D55B12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 w:rsidRPr="00D55B12">
        <w:rPr>
          <w:rFonts w:ascii="Times New Roman" w:hAnsi="Times New Roman"/>
        </w:rPr>
        <w:t xml:space="preserve">оценки промежуточного и конечного результата выполнения задания, оценки не только результата, но и процесса выполнения задания – да, т.к.  позволяет оценить работу в группе и роль каждого в </w:t>
      </w:r>
      <w:r w:rsidR="00D55B12">
        <w:rPr>
          <w:rFonts w:ascii="Times New Roman" w:hAnsi="Times New Roman"/>
        </w:rPr>
        <w:t>создании текста</w:t>
      </w:r>
    </w:p>
    <w:p w14:paraId="4B3B0B90" w14:textId="77777777" w:rsidR="00C95D51" w:rsidRDefault="00C95D51" w:rsidP="00C95D5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сотрудничества и коммуникации – да, т.к. возникает необходи</w:t>
      </w:r>
      <w:r w:rsidR="00D55B12">
        <w:rPr>
          <w:rFonts w:ascii="Times New Roman" w:hAnsi="Times New Roman"/>
        </w:rPr>
        <w:t>мость использования различных приемов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приемов</w:t>
      </w:r>
      <w:proofErr w:type="spellEnd"/>
      <w:r>
        <w:rPr>
          <w:rFonts w:ascii="Times New Roman" w:hAnsi="Times New Roman"/>
        </w:rPr>
        <w:t xml:space="preserve"> коммуникации;</w:t>
      </w:r>
    </w:p>
    <w:p w14:paraId="333770C0" w14:textId="77777777" w:rsidR="00C95D51" w:rsidRDefault="00D55B12" w:rsidP="00C95D5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</w:t>
      </w:r>
      <w:r w:rsidR="00C95D51" w:rsidRPr="00D55B12">
        <w:rPr>
          <w:rFonts w:ascii="Times New Roman" w:hAnsi="Times New Roman"/>
        </w:rPr>
        <w:t xml:space="preserve">ориентации на ценностно-смысловые установки – да, </w:t>
      </w:r>
      <w:r w:rsidR="00C95D51">
        <w:rPr>
          <w:rFonts w:ascii="Times New Roman" w:hAnsi="Times New Roman"/>
        </w:rPr>
        <w:t>т.к. учебная задача направлена на формирование гуманистических установок</w:t>
      </w:r>
      <w:r>
        <w:rPr>
          <w:rFonts w:ascii="Times New Roman" w:hAnsi="Times New Roman"/>
        </w:rPr>
        <w:t xml:space="preserve"> любви к родной природе</w:t>
      </w:r>
      <w:r w:rsidR="00C95D51">
        <w:rPr>
          <w:rFonts w:ascii="Times New Roman" w:hAnsi="Times New Roman"/>
        </w:rPr>
        <w:t>.</w:t>
      </w:r>
    </w:p>
    <w:p w14:paraId="70ED3CA1" w14:textId="77777777" w:rsidR="00ED6679" w:rsidRDefault="00ED6679" w:rsidP="00C95D51">
      <w:pPr>
        <w:ind w:left="360"/>
        <w:rPr>
          <w:rFonts w:ascii="Times New Roman" w:hAnsi="Times New Roman"/>
        </w:rPr>
      </w:pPr>
    </w:p>
    <w:p w14:paraId="583BE63F" w14:textId="77777777" w:rsidR="00ED6679" w:rsidRDefault="00ED6679" w:rsidP="00C95D51">
      <w:pPr>
        <w:ind w:left="360"/>
        <w:rPr>
          <w:rFonts w:ascii="Times New Roman" w:hAnsi="Times New Roman"/>
        </w:rPr>
      </w:pPr>
    </w:p>
    <w:p w14:paraId="0CFCDF2C" w14:textId="77777777" w:rsidR="00ED6679" w:rsidRDefault="00ED6679" w:rsidP="00ED6679">
      <w:r>
        <w:t>Задание №2</w:t>
      </w:r>
    </w:p>
    <w:p w14:paraId="5C0A5E1E" w14:textId="77777777" w:rsidR="00ED6679" w:rsidRDefault="00ED6679" w:rsidP="00ED6679"/>
    <w:p w14:paraId="14C99B83" w14:textId="77777777" w:rsidR="00ED6679" w:rsidRDefault="00ED6679" w:rsidP="00ED6679">
      <w:r>
        <w:t xml:space="preserve"> Литература. Тема- легенды и предания</w:t>
      </w:r>
    </w:p>
    <w:p w14:paraId="155FB8AC" w14:textId="77777777" w:rsidR="00ED6679" w:rsidRDefault="00ED6679" w:rsidP="00ED6679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задания: работа в группах</w:t>
      </w:r>
    </w:p>
    <w:p w14:paraId="143C6E49" w14:textId="77777777" w:rsidR="00ED6679" w:rsidRDefault="00ED6679" w:rsidP="00ED6679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Постановка учебной задачи</w:t>
      </w:r>
    </w:p>
    <w:p w14:paraId="6D5FAB27" w14:textId="77777777" w:rsidR="00ED6679" w:rsidRDefault="00ED6679" w:rsidP="00ED6679">
      <w:pPr>
        <w:rPr>
          <w:rFonts w:ascii="Times New Roman" w:hAnsi="Times New Roman"/>
        </w:rPr>
      </w:pPr>
    </w:p>
    <w:p w14:paraId="0A35DFB2" w14:textId="77777777" w:rsidR="00ED6679" w:rsidRDefault="00ED6679" w:rsidP="00ED667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на </w:t>
      </w:r>
      <w:proofErr w:type="spellStart"/>
      <w:r>
        <w:rPr>
          <w:rFonts w:ascii="Times New Roman" w:hAnsi="Times New Roman"/>
        </w:rPr>
        <w:t>интернет-ресурсе</w:t>
      </w:r>
      <w:proofErr w:type="spellEnd"/>
      <w:r>
        <w:rPr>
          <w:rFonts w:ascii="Times New Roman" w:hAnsi="Times New Roman"/>
        </w:rPr>
        <w:t xml:space="preserve"> </w:t>
      </w:r>
      <w:hyperlink r:id="rId6" w:history="1">
        <w:r w:rsidRPr="00B10CA4">
          <w:rPr>
            <w:rStyle w:val="a3"/>
          </w:rPr>
          <w:t>http://www.rusinst.ru</w:t>
        </w:r>
      </w:hyperlink>
      <w:r>
        <w:t xml:space="preserve"> определение легенды и предания. Определите, что такое легенда и предание, найдите между ними общее и различное. Выберите понравившееся вам предание или понравившуюся легенду. Сделайте учебный видеофильм. Когда будете монтировать, опишите подробно, какой эпизод легенды ( предания) мы видим, кто из героев перед нами. Объясните, почему вы выбрали тот или иной эпизод, чем вам понравился тот или иной герой, как это отражено в вашем фильме. </w:t>
      </w:r>
      <w:r w:rsidRPr="00C95D51">
        <w:rPr>
          <w:rFonts w:ascii="Times New Roman" w:hAnsi="Times New Roman"/>
        </w:rPr>
        <w:t>Самые интересны</w:t>
      </w:r>
      <w:r>
        <w:rPr>
          <w:rFonts w:ascii="Times New Roman" w:hAnsi="Times New Roman"/>
        </w:rPr>
        <w:t>е работы мы покажем в классе. Вы  сможете</w:t>
      </w:r>
      <w:r w:rsidRPr="00C95D51">
        <w:rPr>
          <w:rFonts w:ascii="Times New Roman" w:hAnsi="Times New Roman"/>
        </w:rPr>
        <w:t xml:space="preserve"> прочитать сочинение в  сопровождении фильма без звука.</w:t>
      </w:r>
    </w:p>
    <w:p w14:paraId="4FD37220" w14:textId="77777777" w:rsidR="00ED6679" w:rsidRDefault="00ED6679" w:rsidP="00ED6679">
      <w:pPr>
        <w:ind w:left="360"/>
        <w:rPr>
          <w:rFonts w:ascii="Times New Roman" w:hAnsi="Times New Roman"/>
        </w:rPr>
      </w:pPr>
    </w:p>
    <w:p w14:paraId="7DCE13E2" w14:textId="77777777" w:rsidR="00ED6679" w:rsidRDefault="00ED6679" w:rsidP="00ED6679">
      <w:r>
        <w:t>Задание №3</w:t>
      </w:r>
    </w:p>
    <w:p w14:paraId="65DDB245" w14:textId="77777777" w:rsidR="00ED6679" w:rsidRDefault="00ED6679" w:rsidP="00ED6679"/>
    <w:p w14:paraId="050CF3EF" w14:textId="77777777" w:rsidR="00ED6679" w:rsidRDefault="00ED6679" w:rsidP="00ED6679">
      <w:r>
        <w:t>Литература. Тема- «Добрые герои народных сказок: есть ли они среди нас?</w:t>
      </w:r>
      <w:r w:rsidR="00EB393E">
        <w:t>»</w:t>
      </w:r>
    </w:p>
    <w:p w14:paraId="5CF6DCC2" w14:textId="77777777" w:rsidR="00EB393E" w:rsidRDefault="00EB393E" w:rsidP="00ED6679">
      <w:r>
        <w:t xml:space="preserve"> Выберите понравившегося вам доброго героя народной сказки.  Сделайте учебный видеофильм. Когда будете монтировать, опишите подробно внешние и внутренние черты этого героя. Расскажите, как положительные черты этого героя прослеживаются в его внешнем облике, поступках. Покажите в своем фильме, на что обращал внимание народ при создании сказок, какими чертами наделял добрых героев.</w:t>
      </w:r>
    </w:p>
    <w:p w14:paraId="057FDC84" w14:textId="77777777" w:rsidR="00ED6679" w:rsidRDefault="00ED6679" w:rsidP="00ED6679">
      <w:pPr>
        <w:ind w:left="360"/>
        <w:rPr>
          <w:rFonts w:ascii="Times New Roman" w:hAnsi="Times New Roman"/>
        </w:rPr>
      </w:pPr>
    </w:p>
    <w:p w14:paraId="153B65DC" w14:textId="77777777" w:rsidR="00ED6679" w:rsidRDefault="00ED6679" w:rsidP="00ED6679">
      <w:pPr>
        <w:rPr>
          <w:rFonts w:ascii="Times New Roman" w:hAnsi="Times New Roman"/>
        </w:rPr>
      </w:pPr>
    </w:p>
    <w:p w14:paraId="22BF5B5A" w14:textId="77777777" w:rsidR="00ED6679" w:rsidRDefault="00ED6679" w:rsidP="00ED6679">
      <w:pPr>
        <w:rPr>
          <w:rFonts w:ascii="Times New Roman" w:hAnsi="Times New Roman"/>
        </w:rPr>
      </w:pPr>
    </w:p>
    <w:p w14:paraId="2220488A" w14:textId="77777777" w:rsidR="00ED6679" w:rsidRDefault="00ED6679" w:rsidP="00ED6679"/>
    <w:p w14:paraId="4B8B9C7D" w14:textId="77777777" w:rsidR="00ED6679" w:rsidRDefault="00ED6679" w:rsidP="00ED6679"/>
    <w:p w14:paraId="45FF56C1" w14:textId="77777777" w:rsidR="00ED6679" w:rsidRDefault="00ED6679" w:rsidP="00ED6679"/>
    <w:p w14:paraId="6FB000CD" w14:textId="77777777" w:rsidR="00ED6679" w:rsidRDefault="00ED6679" w:rsidP="00C95D51">
      <w:pPr>
        <w:ind w:left="360"/>
        <w:rPr>
          <w:rFonts w:ascii="Times New Roman" w:hAnsi="Times New Roman"/>
        </w:rPr>
      </w:pPr>
    </w:p>
    <w:p w14:paraId="4E1BBEBE" w14:textId="77777777" w:rsidR="00C95D51" w:rsidRDefault="00C95D51" w:rsidP="00C95D51">
      <w:pPr>
        <w:ind w:left="360"/>
        <w:rPr>
          <w:rFonts w:ascii="Times New Roman" w:hAnsi="Times New Roman"/>
        </w:rPr>
      </w:pPr>
    </w:p>
    <w:p w14:paraId="19716C0C" w14:textId="77777777" w:rsidR="00C95D51" w:rsidRPr="00C95D51" w:rsidRDefault="00C95D51" w:rsidP="00C95D51">
      <w:pPr>
        <w:ind w:left="360"/>
        <w:rPr>
          <w:rFonts w:ascii="Times New Roman" w:hAnsi="Times New Roman"/>
        </w:rPr>
      </w:pPr>
    </w:p>
    <w:p w14:paraId="2F4AC6DA" w14:textId="77777777" w:rsidR="00C95D51" w:rsidRDefault="00C95D51"/>
    <w:sectPr w:rsidR="00C95D51" w:rsidSect="0027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6452C"/>
    <w:multiLevelType w:val="hybridMultilevel"/>
    <w:tmpl w:val="C9F41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804BC"/>
    <w:multiLevelType w:val="hybridMultilevel"/>
    <w:tmpl w:val="DFD0D410"/>
    <w:lvl w:ilvl="0" w:tplc="0840E0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51"/>
    <w:rsid w:val="00271D2C"/>
    <w:rsid w:val="002A0079"/>
    <w:rsid w:val="00C95D51"/>
    <w:rsid w:val="00D55B12"/>
    <w:rsid w:val="00EB393E"/>
    <w:rsid w:val="00E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47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5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sinst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3558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Mac</cp:lastModifiedBy>
  <cp:revision>2</cp:revision>
  <dcterms:created xsi:type="dcterms:W3CDTF">2012-11-17T17:44:00Z</dcterms:created>
  <dcterms:modified xsi:type="dcterms:W3CDTF">2013-09-23T18:33:00Z</dcterms:modified>
</cp:coreProperties>
</file>