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2F" w:rsidRDefault="00CC492F" w:rsidP="00CC492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5575811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Дата:</w:t>
      </w:r>
      <w:r w:rsidR="007C79DF">
        <w:rPr>
          <w:rFonts w:ascii="Times New Roman" w:hAnsi="Times New Roman" w:cs="Times New Roman"/>
          <w:b/>
          <w:bCs/>
          <w:sz w:val="28"/>
          <w:szCs w:val="28"/>
        </w:rPr>
        <w:t>1.09.2012г</w:t>
      </w:r>
    </w:p>
    <w:p w:rsidR="00CC492F" w:rsidRDefault="00CC492F" w:rsidP="00CC492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– русский язык</w:t>
      </w:r>
    </w:p>
    <w:p w:rsidR="00CC492F" w:rsidRDefault="00CC492F" w:rsidP="00CC492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– Семенцова Н.Н.</w:t>
      </w:r>
    </w:p>
    <w:p w:rsidR="00CC492F" w:rsidRDefault="00CC492F" w:rsidP="00CC492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Поговорим об ушедшем лете…»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с учебником «К тайнам нашего языка», 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тетрадью-задачником; 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учить образному живому рассказу.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u w:val="single"/>
        </w:rPr>
        <w:t>Оборудовани</w:t>
      </w:r>
      <w:r>
        <w:rPr>
          <w:rFonts w:ascii="Times New Roman" w:hAnsi="Times New Roman" w:cs="Times New Roman"/>
          <w:sz w:val="28"/>
          <w:szCs w:val="28"/>
          <w:u w:val="single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учебник «К тайнам нашего языка» Соловейчик М.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С., тетрадь-задачник «К тайнам русского языка. 2 класс».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наглядный, практический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C492F" w:rsidRDefault="00CC492F" w:rsidP="00CC492F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CC492F" w:rsidRDefault="00CC492F" w:rsidP="00CC492F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C492F" w:rsidRDefault="00CC492F" w:rsidP="00CC492F">
      <w:pPr>
        <w:keepNext/>
        <w:autoSpaceDE w:val="0"/>
        <w:autoSpaceDN w:val="0"/>
        <w:adjustRightInd w:val="0"/>
        <w:spacing w:after="120" w:line="252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Здраствуйте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ребята! Садитесь.</w:t>
      </w:r>
    </w:p>
    <w:p w:rsidR="00CC492F" w:rsidRDefault="00CC492F" w:rsidP="00CC492F">
      <w:pPr>
        <w:keepNext/>
        <w:autoSpaceDE w:val="0"/>
        <w:autoSpaceDN w:val="0"/>
        <w:adjustRightInd w:val="0"/>
        <w:spacing w:after="120" w:line="252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чтобы у каждого на парте лежали учебник, дневник, ручка.</w:t>
      </w:r>
    </w:p>
    <w:p w:rsidR="00CC492F" w:rsidRDefault="00CC492F" w:rsidP="00CC492F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ранее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CC492F" w:rsidRDefault="00CC492F" w:rsidP="00CC492F">
      <w:pPr>
        <w:keepNext/>
        <w:autoSpaceDE w:val="0"/>
        <w:autoSpaceDN w:val="0"/>
        <w:adjustRightInd w:val="0"/>
        <w:spacing w:after="120" w:line="252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 давайте вспомним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что мы делали на уроке русского языка</w:t>
      </w:r>
    </w:p>
    <w:p w:rsidR="00CC492F" w:rsidRDefault="00CC492F" w:rsidP="00CC492F">
      <w:pPr>
        <w:keepNext/>
        <w:autoSpaceDE w:val="0"/>
        <w:autoSpaceDN w:val="0"/>
        <w:adjustRightInd w:val="0"/>
        <w:spacing w:after="120" w:line="252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 классе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(Учились писать, различать письменные буквы от печатных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C492F" w:rsidRDefault="00CC492F" w:rsidP="00CC492F">
      <w:pPr>
        <w:keepNext/>
        <w:autoSpaceDE w:val="0"/>
        <w:autoSpaceDN w:val="0"/>
        <w:adjustRightInd w:val="0"/>
        <w:spacing w:after="120" w:line="252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речь? Какая она бывает? (устная и письменная) Из чего состоит  предложение? (Предложение состоит из слов) Из чего состоит слово? (слово состоит из слогов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слог состоит из букв)</w:t>
      </w:r>
    </w:p>
    <w:p w:rsidR="00CC492F" w:rsidRDefault="00CC492F" w:rsidP="00CC492F">
      <w:pPr>
        <w:keepNext/>
        <w:autoSpaceDE w:val="0"/>
        <w:autoSpaceDN w:val="0"/>
        <w:adjustRightInd w:val="0"/>
        <w:spacing w:after="120" w:line="252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Знакомство с учебником.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обложку книги по русскому языку, прочитайте, как она называется. Как вы думаете, почему книга называется  «К тайнам нашего языка»?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(Эта книга будет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помогать нам открывать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тайны русского языка, узнавать новое.)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Эту книгу называют ещё учебником. Почему?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(Она научит правильно говорить и писать,  делиться своими мыслями с другими людьми.)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фамилии авторов учебника. Имя и отчество полностью можно прочитать в конце учебника. 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(Марина Сергеевна Соловейчик, Надежда Сергеевна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 с. 3 авторы напечатали обращение к ученикам-второклассникам. Прочитайте его.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такая запись?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(Письмо.)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Докажите. </w:t>
      </w:r>
      <w:r>
        <w:rPr>
          <w:rFonts w:ascii="Times New Roman" w:hAnsi="Times New Roman" w:cs="Times New Roman"/>
          <w:i/>
          <w:iCs/>
          <w:sz w:val="28"/>
          <w:szCs w:val="28"/>
        </w:rPr>
        <w:t>(Какие части выделяются в письме?)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Приятно ли вам было читать это письмо? Почему?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на с. 4 условные обозначения. Какие из них уже знакомы, а какие новые?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 стороны – в полет отправляем самолет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Правое  крыло вперед, левое крыло вперед.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два, три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четыре –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Полетел наш самолет.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Откройте тетрадь-задачник. Как вы думаете, почему тетрадь так называется?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таблицу «Это ты знаешь!». Вы согласны с авторами? Почему?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почему в этой таблице есть пустые прямоугольники?     – Откройте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5. Прочитайте слова в начале страницы. Догадайтесь, какая работа вас ждёт на первых уроках русского языка.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(Повторение изученного в первом классе и изучение нового.)</w:t>
      </w:r>
    </w:p>
    <w:p w:rsidR="00CC492F" w:rsidRDefault="00CC492F" w:rsidP="00CC492F">
      <w:pPr>
        <w:keepNext/>
        <w:autoSpaceDE w:val="0"/>
        <w:autoSpaceDN w:val="0"/>
        <w:adjustRightInd w:val="0"/>
        <w:spacing w:before="120" w:after="120" w:line="252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Вспомните, о чём спрашивают вас авторы учебника в своём письме? </w:t>
      </w:r>
      <w:r>
        <w:rPr>
          <w:rFonts w:ascii="Times New Roman" w:hAnsi="Times New Roman" w:cs="Times New Roman"/>
          <w:i/>
          <w:iCs/>
          <w:sz w:val="28"/>
          <w:szCs w:val="28"/>
        </w:rPr>
        <w:t>(Как прошло твоё лето?)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Ответьте на этот вопрос. 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записать</w:t>
      </w:r>
      <w:r>
        <w:rPr>
          <w:rFonts w:ascii="Times New Roman" w:hAnsi="Times New Roman" w:cs="Times New Roman"/>
          <w:sz w:val="28"/>
          <w:szCs w:val="28"/>
        </w:rPr>
        <w:t xml:space="preserve"> ваш ответ, нужно подготовиться. Прочитайте слова в задании 1, выберите нужное слово, отметьте в нём опасные места и запишите в тетради свой ответ.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ё_лет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шло_ 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Проверьте, отмечая все опасные места в записи. 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опасные при письме места в твоём предложении  не встретились?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(Парные звонкие и глухие согласные.)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ответил на вопрос авторов мальчик-иностранец?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ошибку он допустил? Понять эту ошибку вам помогут авторы. Рассмотрите табличку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6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Чтобы вы смогли подробно рассказать о летних событиях, нужно вспомнить известные «опасности» письма. Вспомните, какие «опасности» письма вы знаете. В этом вам поможет таблица на форзаце учебника. Как она называется?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(«Внимание!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Опасность!»)</w:t>
      </w:r>
      <w:proofErr w:type="gramEnd"/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 Прочитайте важные сведения о том, как нужно проверять и как исправлять ошибки.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ошибки в записи мальчика. Исправьте их. (Коллективная работа.)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Какие правила письма забыл мальчик?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самостоятельно находят две ошибки и анализируют их.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 рассказе место, где картину хорошо бы дорисовать.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(Улучшенный вариант детского текста: … кто-то зашевелился.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Смотрим, а там … зайчик. Он очень испугался.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Мы посмотрели и отошли.)</w:t>
      </w:r>
      <w:proofErr w:type="gramEnd"/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новые предложения на подготовленных строках, отметьте «опасные места».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весь рассказ. Стало  лучше? Почему?</w:t>
      </w:r>
    </w:p>
    <w:p w:rsidR="00CC492F" w:rsidRDefault="00CC492F" w:rsidP="00CC492F">
      <w:pPr>
        <w:keepNext/>
        <w:autoSpaceDE w:val="0"/>
        <w:autoSpaceDN w:val="0"/>
        <w:adjustRightInd w:val="0"/>
        <w:spacing w:before="120" w:after="120" w:line="252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каллиграфией.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Просмотрите записанные предложения, подчеркните буквы, которые получились лучше других. На поля вынесите те буквы, написание которых сегодня не удалось. Пропишите их на чистой строчке.</w:t>
      </w:r>
    </w:p>
    <w:p w:rsidR="00CC492F" w:rsidRDefault="00CC492F" w:rsidP="00B475F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дом: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откройте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дневники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запишите задание  на дом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 и 5.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CC492F" w:rsidRDefault="00CC492F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Что вспомнили сегодня на уроке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5F26BC" w:rsidRDefault="005F26BC" w:rsidP="00CC492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чем познакомились 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учебник русского языка?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авторов учебника.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таблицы вы рассмотрели сегодня на уроке?</w:t>
      </w:r>
    </w:p>
    <w:p w:rsidR="00CC492F" w:rsidRDefault="00CC492F" w:rsidP="00CC49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чём вам они помогли?</w:t>
      </w:r>
    </w:p>
    <w:p w:rsidR="00A17C19" w:rsidRDefault="00A17C19"/>
    <w:sectPr w:rsidR="00A17C19" w:rsidSect="007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0EE9"/>
    <w:multiLevelType w:val="hybridMultilevel"/>
    <w:tmpl w:val="8038792E"/>
    <w:lvl w:ilvl="0" w:tplc="CED69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92F"/>
    <w:rsid w:val="005F26BC"/>
    <w:rsid w:val="007459D3"/>
    <w:rsid w:val="007C79DF"/>
    <w:rsid w:val="00A17C19"/>
    <w:rsid w:val="00B475FF"/>
    <w:rsid w:val="00C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2012-06-28T09:35:00Z</dcterms:created>
  <dcterms:modified xsi:type="dcterms:W3CDTF">2012-08-31T01:13:00Z</dcterms:modified>
</cp:coreProperties>
</file>