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A0" w:rsidRPr="00204AA0" w:rsidRDefault="00204AA0" w:rsidP="00204A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общеобразовательное учреждение</w:t>
      </w:r>
    </w:p>
    <w:p w:rsidR="00204AA0" w:rsidRPr="00204AA0" w:rsidRDefault="00204AA0" w:rsidP="00204A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Центр образования № 633</w:t>
      </w:r>
    </w:p>
    <w:p w:rsidR="00204AA0" w:rsidRPr="00204AA0" w:rsidRDefault="00204AA0" w:rsidP="00204A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Калининского района г. Санкт-Петербурга</w:t>
      </w:r>
    </w:p>
    <w:p w:rsidR="00204AA0" w:rsidRPr="00204AA0" w:rsidRDefault="00204AA0" w:rsidP="00204AA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</w:pPr>
      <w:r w:rsidRPr="00204AA0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  <w:t>Учебно-методическое пособие</w:t>
      </w: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</w:pPr>
      <w:r w:rsidRPr="00204AA0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  <w:t>по ИСТОРИИ</w:t>
      </w: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</w:pPr>
      <w:r w:rsidRPr="00204AA0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  <w:t xml:space="preserve">для учащихся 10-12-х </w:t>
      </w: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ru-RU"/>
        </w:rPr>
      </w:pPr>
      <w:r w:rsidRPr="00204AA0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32"/>
          <w:szCs w:val="52"/>
          <w:lang w:eastAsia="ru-RU"/>
        </w:rPr>
        <w:t>заочных классов</w:t>
      </w:r>
      <w:r w:rsidRPr="00204AA0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ru-RU"/>
        </w:rPr>
        <w:t xml:space="preserve">                                             </w:t>
      </w: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24"/>
          <w:szCs w:val="32"/>
          <w:lang w:eastAsia="ru-RU"/>
        </w:rPr>
      </w:pPr>
      <w:r w:rsidRPr="00204AA0">
        <w:rPr>
          <w:rFonts w:asciiTheme="majorHAnsi" w:eastAsia="Times New Roman" w:hAnsiTheme="majorHAnsi" w:cstheme="majorBidi"/>
          <w:b/>
          <w:color w:val="17365D" w:themeColor="text2" w:themeShade="BF"/>
          <w:spacing w:val="5"/>
          <w:kern w:val="28"/>
          <w:sz w:val="24"/>
          <w:szCs w:val="32"/>
          <w:lang w:eastAsia="ru-RU"/>
        </w:rPr>
        <w:t>(с использованием ЭОР и элементами дистанционного обучения)</w:t>
      </w:r>
    </w:p>
    <w:p w:rsidR="00204AA0" w:rsidRPr="00204AA0" w:rsidRDefault="00204AA0" w:rsidP="00204AA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32"/>
          <w:szCs w:val="32"/>
          <w:lang w:eastAsia="ru-RU"/>
        </w:rPr>
      </w:pPr>
    </w:p>
    <w:p w:rsidR="00204AA0" w:rsidRPr="00204AA0" w:rsidRDefault="00204AA0" w:rsidP="00204AA0">
      <w:pPr>
        <w:jc w:val="center"/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 xml:space="preserve">Автор: учитель истории и обществознания </w:t>
      </w:r>
    </w:p>
    <w:p w:rsidR="00204AA0" w:rsidRPr="00204AA0" w:rsidRDefault="00204AA0" w:rsidP="00204A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Устинова Мария Михайловна</w:t>
      </w:r>
    </w:p>
    <w:p w:rsidR="00204AA0" w:rsidRPr="00204AA0" w:rsidRDefault="00204AA0" w:rsidP="00204AA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Санкт - Петербург</w:t>
      </w:r>
    </w:p>
    <w:p w:rsidR="00204AA0" w:rsidRPr="00204AA0" w:rsidRDefault="00204AA0" w:rsidP="00204A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4AA0">
        <w:rPr>
          <w:rFonts w:ascii="Times New Roman" w:hAnsi="Times New Roman" w:cs="Times New Roman"/>
          <w:b/>
          <w:i/>
          <w:sz w:val="24"/>
          <w:szCs w:val="24"/>
        </w:rPr>
        <w:t>----2013---</w:t>
      </w: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rPr>
          <w:lang w:eastAsia="ru-RU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Учебно-методическое пособие  предназначено для учащихся 10-12 заочных классов ГБОУ ЦО № 633 и содержит рекомендации по изучению истории России и Всеобщей истории, тематический план, учебную программу курса, методические указания по выполнению контрольных работ, вопросы, тесты для зачёта и темы контрольных работ, а также содержит перечень, необходимых в подготовке к занятиям, литературы и ЭОР к каждому уроку.</w:t>
      </w:r>
      <w:proofErr w:type="gramEnd"/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Пособие подготовлено учителем истории и обществознания ГБО ЦО № 633 Калининского района г. Санкт-Петербурга Устиновой М.М.</w:t>
      </w: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 электронном виде учебно-методическое пособие по ИСТОРИИ опубликовано на личном сайте автора  в Социальной сети работников  образования nsportal.ru </w:t>
      </w:r>
      <w:hyperlink r:id="rId8" w:history="1">
        <w:r w:rsidRPr="00204AA0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http://nsportal.ru/user/235999</w:t>
        </w:r>
      </w:hyperlink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Методическое пособие утверждено на заседании МО учителей 29.08.2013 и на заседании педагогического  совета ГБОУ ЦО №633 30.09.2013</w:t>
      </w:r>
    </w:p>
    <w:p w:rsidR="00204AA0" w:rsidRPr="00204AA0" w:rsidRDefault="00204AA0" w:rsidP="00204AA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РЕЦЕНЗЕНТ:</w:t>
      </w: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spell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Качан</w:t>
      </w:r>
      <w:proofErr w:type="spell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Е.В. – заместитель директора ГБОУ ЦО №633 по учебно-воспитательной работе,                                                                                          </w:t>
      </w: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 учитель высшей категории.</w:t>
      </w:r>
    </w:p>
    <w:p w:rsidR="00204AA0" w:rsidRPr="00204AA0" w:rsidRDefault="00204AA0" w:rsidP="00204AA0">
      <w:pPr>
        <w:tabs>
          <w:tab w:val="left" w:pos="40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tabs>
          <w:tab w:val="left" w:pos="708"/>
          <w:tab w:val="left" w:pos="2552"/>
          <w:tab w:val="left" w:pos="283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4AA0" w:rsidRPr="00204AA0" w:rsidRDefault="00204AA0" w:rsidP="00204AA0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bookmarkStart w:id="0" w:name="_GoBack"/>
      <w:bookmarkEnd w:id="0"/>
      <w:r w:rsidRPr="00204AA0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СОДЕРЖАНИЕ</w:t>
      </w: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4AA0" w:rsidRPr="00204AA0" w:rsidTr="000E5175">
        <w:tc>
          <w:tcPr>
            <w:tcW w:w="4785" w:type="dxa"/>
          </w:tcPr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Пояснительная  записка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  <w:p w:rsidR="00204AA0" w:rsidRPr="00204AA0" w:rsidRDefault="00204AA0" w:rsidP="00204AA0">
            <w:pPr>
              <w:ind w:left="720"/>
              <w:contextualSpacing/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ind w:left="360"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10 класс</w:t>
            </w:r>
          </w:p>
          <w:p w:rsidR="00204AA0" w:rsidRPr="00204AA0" w:rsidRDefault="00204AA0" w:rsidP="00204AA0">
            <w:pPr>
              <w:ind w:left="720"/>
              <w:contextualSpacing/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ind w:left="360"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11 класс</w:t>
            </w:r>
          </w:p>
          <w:p w:rsidR="00204AA0" w:rsidRPr="00204AA0" w:rsidRDefault="00204AA0" w:rsidP="00204AA0">
            <w:pPr>
              <w:ind w:left="720"/>
              <w:contextualSpacing/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ind w:left="360"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12 класс</w:t>
            </w:r>
          </w:p>
          <w:p w:rsidR="00204AA0" w:rsidRPr="00204AA0" w:rsidRDefault="00204AA0" w:rsidP="00204AA0">
            <w:pPr>
              <w:ind w:left="720"/>
              <w:contextualSpacing/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 xml:space="preserve">Задания для контрольной работы                        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Вопросы  для  подготовки к зачету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Тесты  для  подготовки  к  зачету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numPr>
                <w:ilvl w:val="0"/>
                <w:numId w:val="7"/>
              </w:numPr>
              <w:contextualSpacing/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Перечень рекомендуемой литературы и интернет-ресурсов</w:t>
            </w:r>
          </w:p>
          <w:p w:rsidR="00204AA0" w:rsidRPr="00204AA0" w:rsidRDefault="00204AA0" w:rsidP="00204AA0">
            <w:pPr>
              <w:rPr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 xml:space="preserve">......................................................  4 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 8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 26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 44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 60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........................................................67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........................................................68</w:t>
            </w: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</w:p>
          <w:p w:rsidR="00204AA0" w:rsidRPr="00204AA0" w:rsidRDefault="00204AA0" w:rsidP="00204AA0">
            <w:pPr>
              <w:rPr>
                <w:i/>
                <w:sz w:val="24"/>
                <w:szCs w:val="24"/>
                <w:lang w:eastAsia="zh-CN"/>
              </w:rPr>
            </w:pPr>
            <w:r w:rsidRPr="00204AA0">
              <w:rPr>
                <w:i/>
                <w:sz w:val="24"/>
                <w:szCs w:val="24"/>
                <w:lang w:eastAsia="zh-CN"/>
              </w:rPr>
              <w:t>........................................................69</w:t>
            </w:r>
          </w:p>
        </w:tc>
      </w:tr>
    </w:tbl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</w:pPr>
      <w:r w:rsidRPr="00204AA0">
        <w:rPr>
          <w:rFonts w:asciiTheme="majorHAnsi" w:eastAsia="SimSun" w:hAnsiTheme="majorHAnsi" w:cstheme="majorBidi"/>
          <w:b/>
          <w:bCs/>
          <w:color w:val="365F91" w:themeColor="accent1" w:themeShade="BF"/>
          <w:sz w:val="24"/>
          <w:szCs w:val="28"/>
          <w:lang w:eastAsia="zh-CN"/>
        </w:rPr>
        <w:t>ПОЯСНИТЕЛЬНАЯ  ЗАПИСКА</w:t>
      </w: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 программа по истории  для учащихся 10-11-12 заочных классов составлена на основе федерального компонента государственного стандарта (основного) общего образования.</w:t>
      </w:r>
    </w:p>
    <w:p w:rsidR="00204AA0" w:rsidRPr="00204AA0" w:rsidRDefault="00204AA0" w:rsidP="00204A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Исходные документы для составления программы:</w:t>
      </w:r>
    </w:p>
    <w:p w:rsidR="00204AA0" w:rsidRPr="00204AA0" w:rsidRDefault="00204AA0" w:rsidP="00204AA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i/>
          <w:sz w:val="24"/>
          <w:szCs w:val="24"/>
        </w:rPr>
        <w:t>Закон РФ «Об образовании»№ 122 – ФЗ в последней редакции от 01.12.2007 №313-ФЗ;</w:t>
      </w:r>
    </w:p>
    <w:p w:rsidR="00204AA0" w:rsidRPr="00204AA0" w:rsidRDefault="00204AA0" w:rsidP="00204AA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i/>
          <w:sz w:val="24"/>
          <w:szCs w:val="24"/>
        </w:rPr>
        <w:t>Федеральный базисный учебный план для среднего (полного) общего образования</w:t>
      </w:r>
    </w:p>
    <w:p w:rsidR="00204AA0" w:rsidRPr="00204AA0" w:rsidRDefault="00204AA0" w:rsidP="00204AA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i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2011-12 учебный год.</w:t>
      </w:r>
      <w:r w:rsidRPr="00204A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204AA0" w:rsidRPr="00204AA0" w:rsidRDefault="00204AA0" w:rsidP="00204AA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AA0">
        <w:rPr>
          <w:rFonts w:ascii="Times New Roman" w:eastAsia="Calibri" w:hAnsi="Times New Roman" w:cs="Times New Roman"/>
          <w:i/>
          <w:sz w:val="24"/>
          <w:szCs w:val="24"/>
        </w:rPr>
        <w:t xml:space="preserve">Программы для общеобразовательных учреждений. Автор: Волобуев О.В. «Россия и мир. История </w:t>
      </w:r>
      <w:r w:rsidRPr="00204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XX</w:t>
      </w:r>
      <w:r w:rsidRPr="00204AA0">
        <w:rPr>
          <w:rFonts w:ascii="Times New Roman" w:eastAsia="Calibri" w:hAnsi="Times New Roman" w:cs="Times New Roman"/>
          <w:i/>
          <w:sz w:val="24"/>
          <w:szCs w:val="24"/>
        </w:rPr>
        <w:t xml:space="preserve"> в.». М., «Дрофа», 2009г.</w:t>
      </w:r>
    </w:p>
    <w:p w:rsidR="00204AA0" w:rsidRPr="00204AA0" w:rsidRDefault="00204AA0" w:rsidP="00204A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04AA0" w:rsidRPr="00204AA0" w:rsidRDefault="00204AA0" w:rsidP="00204A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и направленность образовательной программы:</w:t>
      </w:r>
    </w:p>
    <w:p w:rsidR="00204AA0" w:rsidRPr="00204AA0" w:rsidRDefault="00204AA0" w:rsidP="0020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полная общеобразовательная программа, базовый уровень</w:t>
      </w: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04AA0" w:rsidRPr="00204AA0" w:rsidRDefault="00204AA0" w:rsidP="0020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4AA0" w:rsidRPr="00204AA0" w:rsidRDefault="00204AA0" w:rsidP="0020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Данная образовательная программа может быть реализована при использовании традиционной технологии обучения, 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др., в зависимости от склонностей, способностей, возможностей каждого конкретного класса.</w:t>
      </w:r>
    </w:p>
    <w:p w:rsidR="00204AA0" w:rsidRPr="00204AA0" w:rsidRDefault="00204AA0" w:rsidP="0020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Организация учебного процесса: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классно-урочная, заочная с элементами дистанционного обучения. </w:t>
      </w: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Изучение предмета «История» ориентировано на достижение следующих целей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: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воспитание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гражданственности, национальной идентичности, развитие мировоззренческих убеждений студентов на основе осмысления ими исторически сложившихся культурных, религиозных, </w:t>
      </w:r>
      <w:proofErr w:type="spell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этнонациональных</w:t>
      </w:r>
      <w:proofErr w:type="spell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традиций, нравственных и социальных установок, идеологических доктрин;</w:t>
      </w:r>
    </w:p>
    <w:p w:rsidR="00204AA0" w:rsidRPr="00204AA0" w:rsidRDefault="00204AA0" w:rsidP="00204AA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развитие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04AA0" w:rsidRPr="00204AA0" w:rsidRDefault="00204AA0" w:rsidP="00204AA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освоение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4AA0" w:rsidRPr="00204AA0" w:rsidRDefault="00204AA0" w:rsidP="00204AA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овладение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умениями и навыками поиска, систематизации и комплексного анализа исторической информации;</w:t>
      </w:r>
    </w:p>
    <w:p w:rsidR="00204AA0" w:rsidRPr="00204AA0" w:rsidRDefault="00204AA0" w:rsidP="00204AA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формирование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определять собственное отношение к дискуссионным проблемам прошлого и современности.</w:t>
      </w:r>
    </w:p>
    <w:p w:rsidR="00204AA0" w:rsidRPr="00204AA0" w:rsidRDefault="00204AA0" w:rsidP="00204AA0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Основу  программы предмета «История»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Содержание учебного материала структурировано по проблемно-хронологическому принципу, для этого использована следующая структура содержания учебного материала: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Класс: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10-11-12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обучения: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заочная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часов в неделю: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Всего за учебный год:</w:t>
      </w: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34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них: лекций: 28, практических и семинарских занятий: 6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10 класс: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1. Цивилизации Древнего мира и раннего средневековья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2. Древняя Русь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3. Западная Европа в XI – XV  веках.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4. Российское государство в XIV-XVII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5. Запад и Новое время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6. Российская империя в XVIII веке.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11 класс: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1. Запад в XIX веке. Становление индустриальной цивилизации.</w:t>
      </w:r>
    </w:p>
    <w:p w:rsidR="00204AA0" w:rsidRPr="00204AA0" w:rsidRDefault="00204AA0" w:rsidP="00204AA0">
      <w:pPr>
        <w:spacing w:after="0" w:line="240" w:lineRule="auto"/>
        <w:ind w:firstLine="708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Тема 2. Россия на пути модернизации.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3. Культура XIX века.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4. Россия в начале XX века.             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5. Мировая вона и революционные потрясения.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6. Мир в </w:t>
      </w:r>
      <w:proofErr w:type="spell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межвоенный</w:t>
      </w:r>
      <w:proofErr w:type="spell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период.  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Тема 7. Социалистический   эксперимен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т в СССР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.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12класс: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1. Вторая мировая война.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2. Биполярный мир и «холодная война».   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3. СССР и социалистические страны Европы.                  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4. Запад и «третий мир» во второй половине XX века.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5. Россия в современном мире.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Тема 16. Духовная жизнь.                                                                                                                                                                </w:t>
      </w:r>
    </w:p>
    <w:p w:rsidR="00204AA0" w:rsidRPr="00204AA0" w:rsidRDefault="00204AA0" w:rsidP="00204AA0">
      <w:pPr>
        <w:spacing w:after="0" w:line="240" w:lineRule="auto"/>
        <w:ind w:firstLine="90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Учебный материал по истории России подается в контексте всемирной истории, что позволяет формировать у студентов целостную картину мира, глубже прослеживать исторический путь страны в его своеобразии и сопричастности к развитию человечества в целом. Кроме того, предлагается интегрированное изложение отечественной и зарубежной истории, преемственность и сочетаемость учебного материала «по горизонтали». Объектом изучения являются основные ступени историко-цивилизационного развития России и мира в целом. 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Также проводится сравнительное рассмотрение отдельных процессов и явлений отечественной и всеобщей истории, таких, как социально-экономические и политические отношения в странах Европы и на Руси в ранее Средневековье, политическая раздробленность и формирование централизованных государств, отношения светской и церковной властей, история сословно-представительных органов, становление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абсолютизма, индустриализация и т.д. При этом раскрываются не только внутренние, но и внешние факторы, влиявшие на развитие страны.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Особое значение придается роли нашей страны в контексте мировой истории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–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XXI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</w:t>
      </w:r>
      <w:proofErr w:type="spellEnd"/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Значительная часть материала посвящена роли географической среды и климата, путей и средств сообщения, особенностям организации поселений и жилищ, одежды и питания, то есть тому, что определяет условия жизни людей. Обращается внимание на формы организации общественной жизни (от семьи до государства) и «механизмы» их функционирования. Знакомство с религиозными и философскими системами осуществляется с точки зрения участника общества их исповедующего, показывается как та или иная религия или этическая система определяла социальные ценности общества.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Важное значение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придается освещению «диалога» цивилизаций, который представлен как одна из наиболее характерных черт всемирно-исторического процесса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XIX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-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XXI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в.в</w:t>
      </w:r>
      <w:proofErr w:type="spell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 Подобный подход позволяет избежать дискретности и в изучении новейшей истории России.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ходе изучения предмета «История» учащиеся заочных классов должны достичь следующих результатов: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Знать/ понимать:</w:t>
      </w:r>
    </w:p>
    <w:p w:rsidR="00204AA0" w:rsidRPr="00204AA0" w:rsidRDefault="00204AA0" w:rsidP="00204A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основные факты, процессы и явления, характеризующие целостность отечественной и всемирной истории;</w:t>
      </w:r>
    </w:p>
    <w:p w:rsidR="00204AA0" w:rsidRPr="00204AA0" w:rsidRDefault="00204AA0" w:rsidP="00204A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периодизацию всемирной и отечественной истории;</w:t>
      </w:r>
    </w:p>
    <w:p w:rsidR="00204AA0" w:rsidRPr="00204AA0" w:rsidRDefault="00204AA0" w:rsidP="00204A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современные версии и трактовки важнейших проблем отечественной и всемирной истории;</w:t>
      </w:r>
    </w:p>
    <w:p w:rsidR="00204AA0" w:rsidRPr="00204AA0" w:rsidRDefault="00204AA0" w:rsidP="00204A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особенности исторического пути России, ее роль в мировом сообществе;</w:t>
      </w:r>
    </w:p>
    <w:p w:rsidR="00204AA0" w:rsidRPr="00204AA0" w:rsidRDefault="00204AA0" w:rsidP="00204A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основные исторические термины и даты.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Уметь:</w:t>
      </w:r>
    </w:p>
    <w:p w:rsidR="00204AA0" w:rsidRPr="00204AA0" w:rsidRDefault="00204AA0" w:rsidP="00204A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04AA0" w:rsidRPr="00204AA0" w:rsidRDefault="00204AA0" w:rsidP="00204A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различать в исторической информации факты и мнения, исторические описания и исторические объяснения;</w:t>
      </w:r>
    </w:p>
    <w:p w:rsidR="00204AA0" w:rsidRPr="00204AA0" w:rsidRDefault="00204AA0" w:rsidP="00204A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04AA0" w:rsidRPr="00204AA0" w:rsidRDefault="00204AA0" w:rsidP="00204A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Применять в обучении ЭОР и использовать элементы дистанционного обучения.</w:t>
      </w:r>
    </w:p>
    <w:p w:rsidR="00204AA0" w:rsidRPr="00204AA0" w:rsidRDefault="00204AA0" w:rsidP="00204A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представлять результаты изучения исторического материала в формах конспекта, реферата, рецензии.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для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:</w:t>
      </w:r>
    </w:p>
    <w:p w:rsidR="00204AA0" w:rsidRPr="00204AA0" w:rsidRDefault="00204AA0" w:rsidP="00204A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04AA0" w:rsidRPr="00204AA0" w:rsidRDefault="00204AA0" w:rsidP="00204A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04AA0" w:rsidRPr="00204AA0" w:rsidRDefault="00204AA0" w:rsidP="00204A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204AA0" w:rsidRPr="00204AA0" w:rsidRDefault="00204AA0" w:rsidP="00204A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Содержание предмета «История» составлено в соответствии с Государственными требованиями к минимуму содержания и уровню подготовки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выпускников на основе примерной программы «История»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,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разработанной Федеральным институтом развития образования Министерства образования и науки Российской Федерации в 2008 году. 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Задания для самоконтроля с использованием ЭОР.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Самостоятельную работу по изучению предмета «История» рекомендуется осуществлять в следующем порядке: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Изучить по рекомендуемой литературе и </w:t>
      </w: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интернет-ресурсам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теоретические вопросы курса  в соответствии с данными методическими указаниями;</w:t>
      </w:r>
    </w:p>
    <w:p w:rsidR="00204AA0" w:rsidRPr="00204AA0" w:rsidRDefault="00204AA0" w:rsidP="00204AA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Ответить на вопросы самоконтроля с </w:t>
      </w: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использованием ЭОР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по каждой учебной теме;</w:t>
      </w:r>
    </w:p>
    <w:p w:rsidR="00204AA0" w:rsidRPr="00204AA0" w:rsidRDefault="00204AA0" w:rsidP="00204AA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Выполнить задания контрольной работы;</w:t>
      </w:r>
    </w:p>
    <w:p w:rsidR="00204AA0" w:rsidRPr="00204AA0" w:rsidRDefault="00204AA0" w:rsidP="00204AA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Подготовиться к зачету.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left="360" w:firstLine="54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Согласно учебному плану учащиеся 10-12-х  заочных классов,  проходят аттестацию по предмету «История» в 10 и 11 классе в форме зачета или собеседования, в 12 классе в форме зачета. Зачет  проводится в форме устных ответов по билетам или тестированию, вопросы к зачету представлены в данных методических указаниях (стр. 67). Зачет проводится в форме тестирования при помощи универсальной тестовой оболочки на ПК, тесты для подготовки к зачету представлены в данных методических указаниях (стр. 68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)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</w:p>
    <w:p w:rsidR="00204AA0" w:rsidRPr="00204AA0" w:rsidRDefault="00204AA0" w:rsidP="00204AA0">
      <w:pPr>
        <w:spacing w:after="0" w:line="240" w:lineRule="auto"/>
        <w:ind w:left="360" w:firstLine="54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left="360" w:firstLine="540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Выполнение домашних контрольных заданий и использованием элементов дистанционного обучения.</w:t>
      </w:r>
    </w:p>
    <w:p w:rsidR="00204AA0" w:rsidRPr="00204AA0" w:rsidRDefault="00204AA0" w:rsidP="00204AA0">
      <w:pPr>
        <w:spacing w:after="0" w:line="240" w:lineRule="auto"/>
        <w:ind w:left="360" w:firstLine="54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left="360" w:firstLine="54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Также по учебному плану, учащиеся заочных классов должны выполнить во втором полугодии домашнюю контрольную работу по предмету «История». Задания для контрольной работы представлены в методических указаниях (стр.60) и составлены в десяти вариантах. </w:t>
      </w: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Требования к выполнению домашней контрольной работы: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Контрольная работа должна быть выполнена в электронном виде. 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контрольной работе обязательно должен быть титульный лист с указанием фамилии, имени, отчества ученика и преподавателя, указан номер варианта, электронный адрес учащегося.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Объем контрольной работы в печатном виде – не менее 15 страниц.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При выполнении каждого задания необходимо указывать номер вопроса, приводить план ответа, а затем излагать сам ответ.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Учащийся может менять последовательность заданий, но должен выполнить задания по своему варианту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Ответы на вопросы заданий контрольной работы должны быть последовательны и лаконичны, в них должно просматриваться понимание и осмысление учащимся  излагаемого материала.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 конце контрольной работы обязательно должен быть перечень использованной литературы и интернет-ресурсы согласно установленным нормам.</w:t>
      </w:r>
    </w:p>
    <w:p w:rsidR="00204AA0" w:rsidRPr="00204AA0" w:rsidRDefault="00204AA0" w:rsidP="00204A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Оформленная контрольная работа должна быть отправлена по электронному адресу преподавателю Устиновой М.М. </w:t>
      </w:r>
      <w:hyperlink r:id="rId9" w:history="1">
        <w:r w:rsidRPr="00204AA0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aksma@mail.ru</w:t>
        </w:r>
      </w:hyperlink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или </w:t>
      </w:r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>на электронную почту школы</w:t>
      </w:r>
      <w:r w:rsidRPr="00204AA0">
        <w:t xml:space="preserve"> </w:t>
      </w:r>
      <w:hyperlink r:id="rId10" w:history="1">
        <w:r w:rsidRPr="00204AA0">
          <w:rPr>
            <w:rFonts w:ascii="Times New Roman" w:eastAsia="SimSun" w:hAnsi="Times New Roman" w:cs="Times New Roman"/>
            <w:i/>
            <w:color w:val="0000FF" w:themeColor="hyperlink"/>
            <w:sz w:val="24"/>
            <w:szCs w:val="24"/>
            <w:u w:val="single"/>
            <w:lang w:eastAsia="zh-CN"/>
          </w:rPr>
          <w:t>school633@list.ru</w:t>
        </w:r>
      </w:hyperlink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с пометкой : контрольная работа, ученика</w:t>
      </w:r>
      <w:proofErr w:type="gramStart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.</w:t>
      </w:r>
      <w:proofErr w:type="gramEnd"/>
      <w:r w:rsidRPr="00204AA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 класса, для Устиновой М.М 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Учебно-методическое пособие по ИСТОРИИ для учащихся 10-12-х заочных классов ГБОУ ЦО № 633 опубликовано на личном сайте автора  в Социальной сети работников  образования nsportal.ru </w:t>
      </w:r>
      <w:hyperlink r:id="rId11" w:history="1">
        <w:r w:rsidRPr="00204AA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http://nsportal.ru/user/235999</w:t>
        </w:r>
        <w:proofErr w:type="gramStart"/>
      </w:hyperlink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Н</w:t>
      </w:r>
      <w:proofErr w:type="gramEnd"/>
      <w:r w:rsidRPr="00204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сайте можно найти всю необходимую информацию по подготовке к урокам, зачетам и контрольным работам.</w:t>
      </w:r>
    </w:p>
    <w:p w:rsidR="00204AA0" w:rsidRPr="00204AA0" w:rsidRDefault="00204AA0" w:rsidP="00204AA0">
      <w:pPr>
        <w:spacing w:after="0" w:line="240" w:lineRule="auto"/>
        <w:ind w:firstLine="90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204AA0" w:rsidRPr="00204AA0" w:rsidRDefault="00204AA0" w:rsidP="00204AA0">
      <w:pPr>
        <w:keepNext/>
        <w:keepLines/>
        <w:spacing w:before="480" w:after="0"/>
        <w:jc w:val="both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204AA0" w:rsidRPr="00204AA0" w:rsidRDefault="00204AA0" w:rsidP="00204AA0">
      <w:pPr>
        <w:keepNext/>
        <w:keepLines/>
        <w:spacing w:before="480" w:after="0"/>
        <w:jc w:val="center"/>
        <w:outlineLvl w:val="0"/>
        <w:rPr>
          <w:rFonts w:asciiTheme="majorHAnsi" w:eastAsia="SimSun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204AA0" w:rsidRPr="00204AA0" w:rsidRDefault="00204AA0" w:rsidP="00204AA0">
      <w:pPr>
        <w:rPr>
          <w:lang w:eastAsia="zh-CN"/>
        </w:rPr>
      </w:pPr>
    </w:p>
    <w:p w:rsidR="00204AA0" w:rsidRPr="00204AA0" w:rsidRDefault="00204AA0" w:rsidP="00204AA0">
      <w:pPr>
        <w:rPr>
          <w:lang w:eastAsia="zh-CN"/>
        </w:rPr>
      </w:pPr>
    </w:p>
    <w:p w:rsidR="00204AA0" w:rsidRPr="00204AA0" w:rsidRDefault="00204AA0" w:rsidP="00204AA0">
      <w:pPr>
        <w:rPr>
          <w:lang w:eastAsia="zh-CN"/>
        </w:rPr>
      </w:pPr>
    </w:p>
    <w:p w:rsidR="00204AA0" w:rsidRPr="00204AA0" w:rsidRDefault="00204AA0" w:rsidP="00204AA0">
      <w:pPr>
        <w:rPr>
          <w:lang w:eastAsia="zh-CN"/>
        </w:rPr>
      </w:pPr>
    </w:p>
    <w:p w:rsidR="00204AA0" w:rsidRPr="00204AA0" w:rsidRDefault="00204AA0" w:rsidP="00204AA0">
      <w:pPr>
        <w:rPr>
          <w:lang w:eastAsia="zh-CN"/>
        </w:rPr>
      </w:pPr>
    </w:p>
    <w:p w:rsidR="003603A1" w:rsidRDefault="003603A1"/>
    <w:sectPr w:rsidR="003603A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ED" w:rsidRDefault="006018ED" w:rsidP="00204AA0">
      <w:pPr>
        <w:spacing w:after="0" w:line="240" w:lineRule="auto"/>
      </w:pPr>
      <w:r>
        <w:separator/>
      </w:r>
    </w:p>
  </w:endnote>
  <w:endnote w:type="continuationSeparator" w:id="0">
    <w:p w:rsidR="006018ED" w:rsidRDefault="006018ED" w:rsidP="0020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238960"/>
      <w:docPartObj>
        <w:docPartGallery w:val="Page Numbers (Bottom of Page)"/>
        <w:docPartUnique/>
      </w:docPartObj>
    </w:sdtPr>
    <w:sdtContent>
      <w:p w:rsidR="00204AA0" w:rsidRDefault="00204A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04AA0" w:rsidRDefault="00204A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ED" w:rsidRDefault="006018ED" w:rsidP="00204AA0">
      <w:pPr>
        <w:spacing w:after="0" w:line="240" w:lineRule="auto"/>
      </w:pPr>
      <w:r>
        <w:separator/>
      </w:r>
    </w:p>
  </w:footnote>
  <w:footnote w:type="continuationSeparator" w:id="0">
    <w:p w:rsidR="006018ED" w:rsidRDefault="006018ED" w:rsidP="00204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C85"/>
    <w:multiLevelType w:val="hybridMultilevel"/>
    <w:tmpl w:val="8BD0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0415"/>
    <w:multiLevelType w:val="hybridMultilevel"/>
    <w:tmpl w:val="72D01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92341"/>
    <w:multiLevelType w:val="hybridMultilevel"/>
    <w:tmpl w:val="4D681E0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57970F79"/>
    <w:multiLevelType w:val="hybridMultilevel"/>
    <w:tmpl w:val="7CD20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72632"/>
    <w:multiLevelType w:val="hybridMultilevel"/>
    <w:tmpl w:val="F88486D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65135697"/>
    <w:multiLevelType w:val="hybridMultilevel"/>
    <w:tmpl w:val="38E2BF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4955588"/>
    <w:multiLevelType w:val="hybridMultilevel"/>
    <w:tmpl w:val="E528D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E0ECB"/>
    <w:multiLevelType w:val="hybridMultilevel"/>
    <w:tmpl w:val="5CDA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0"/>
    <w:rsid w:val="0015453F"/>
    <w:rsid w:val="00204AA0"/>
    <w:rsid w:val="003603A1"/>
    <w:rsid w:val="006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  <w:style w:type="table" w:customStyle="1" w:styleId="2">
    <w:name w:val="Сетка таблицы2"/>
    <w:basedOn w:val="a1"/>
    <w:next w:val="a6"/>
    <w:rsid w:val="00204A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AA0"/>
  </w:style>
  <w:style w:type="paragraph" w:styleId="a9">
    <w:name w:val="footer"/>
    <w:basedOn w:val="a"/>
    <w:link w:val="aa"/>
    <w:uiPriority w:val="99"/>
    <w:unhideWhenUsed/>
    <w:rsid w:val="002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4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4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5453F"/>
    <w:pPr>
      <w:ind w:left="720"/>
      <w:contextualSpacing/>
    </w:pPr>
  </w:style>
  <w:style w:type="table" w:customStyle="1" w:styleId="2">
    <w:name w:val="Сетка таблицы2"/>
    <w:basedOn w:val="a1"/>
    <w:next w:val="a6"/>
    <w:rsid w:val="00204A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0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AA0"/>
  </w:style>
  <w:style w:type="paragraph" w:styleId="a9">
    <w:name w:val="footer"/>
    <w:basedOn w:val="a"/>
    <w:link w:val="aa"/>
    <w:uiPriority w:val="99"/>
    <w:unhideWhenUsed/>
    <w:rsid w:val="0020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user/23599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user/2359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633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sm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2013-09-16T06:54:00Z</dcterms:created>
  <dcterms:modified xsi:type="dcterms:W3CDTF">2013-09-16T06:56:00Z</dcterms:modified>
</cp:coreProperties>
</file>