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055" w:rsidRDefault="005210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84EE4" w:rsidRPr="00521055">
        <w:rPr>
          <w:rFonts w:ascii="Times New Roman" w:hAnsi="Times New Roman" w:cs="Times New Roman"/>
          <w:sz w:val="28"/>
          <w:szCs w:val="28"/>
        </w:rPr>
        <w:t>Тематическое поурочное планирование по дисциплине</w:t>
      </w:r>
    </w:p>
    <w:p w:rsidR="00CF0779" w:rsidRPr="00521055" w:rsidRDefault="005210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84EE4" w:rsidRPr="00521055">
        <w:rPr>
          <w:rFonts w:ascii="Times New Roman" w:hAnsi="Times New Roman" w:cs="Times New Roman"/>
          <w:sz w:val="28"/>
          <w:szCs w:val="28"/>
        </w:rPr>
        <w:t xml:space="preserve"> «Основы рыночной экономики»</w:t>
      </w: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2367"/>
        <w:gridCol w:w="4931"/>
        <w:gridCol w:w="14"/>
        <w:gridCol w:w="1584"/>
      </w:tblGrid>
      <w:tr w:rsidR="005129E5" w:rsidRPr="001F4731" w:rsidTr="00BD7E15">
        <w:trPr>
          <w:trHeight w:val="516"/>
        </w:trPr>
        <w:tc>
          <w:tcPr>
            <w:tcW w:w="675" w:type="dxa"/>
          </w:tcPr>
          <w:p w:rsidR="005129E5" w:rsidRPr="001F4731" w:rsidRDefault="005129E5" w:rsidP="005129E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F47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F47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F473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367" w:type="dxa"/>
          </w:tcPr>
          <w:p w:rsidR="005129E5" w:rsidRPr="001F4731" w:rsidRDefault="005129E5" w:rsidP="005129E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F4731">
              <w:rPr>
                <w:rFonts w:ascii="Times New Roman" w:hAnsi="Times New Roman" w:cs="Times New Roman"/>
                <w:sz w:val="24"/>
                <w:szCs w:val="24"/>
              </w:rPr>
              <w:t>Наименование  тем</w:t>
            </w:r>
          </w:p>
        </w:tc>
        <w:tc>
          <w:tcPr>
            <w:tcW w:w="4931" w:type="dxa"/>
          </w:tcPr>
          <w:p w:rsidR="005129E5" w:rsidRPr="001F4731" w:rsidRDefault="005129E5" w:rsidP="005129E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F4731">
              <w:rPr>
                <w:rFonts w:ascii="Times New Roman" w:hAnsi="Times New Roman" w:cs="Times New Roman"/>
                <w:sz w:val="24"/>
                <w:szCs w:val="24"/>
              </w:rPr>
              <w:t>Краткое содержание тем</w:t>
            </w:r>
          </w:p>
        </w:tc>
        <w:tc>
          <w:tcPr>
            <w:tcW w:w="1598" w:type="dxa"/>
            <w:gridSpan w:val="2"/>
          </w:tcPr>
          <w:p w:rsidR="005129E5" w:rsidRPr="001F4731" w:rsidRDefault="005129E5" w:rsidP="005129E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F473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129E5" w:rsidRPr="001F4731" w:rsidTr="008D77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9571" w:type="dxa"/>
            <w:gridSpan w:val="5"/>
          </w:tcPr>
          <w:p w:rsidR="005129E5" w:rsidRPr="001F4731" w:rsidRDefault="005129E5" w:rsidP="001F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Первое полугодие</w:t>
            </w:r>
          </w:p>
        </w:tc>
      </w:tr>
      <w:tr w:rsidR="00C84EE4" w:rsidRPr="001F4731" w:rsidTr="00BD7E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5" w:type="dxa"/>
          </w:tcPr>
          <w:p w:rsidR="00C84EE4" w:rsidRPr="001F4731" w:rsidRDefault="00C8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7" w:type="dxa"/>
          </w:tcPr>
          <w:p w:rsidR="00C84EE4" w:rsidRPr="001F4731" w:rsidRDefault="00C8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31">
              <w:rPr>
                <w:rFonts w:ascii="Times New Roman" w:hAnsi="Times New Roman" w:cs="Times New Roman"/>
                <w:sz w:val="24"/>
                <w:szCs w:val="24"/>
              </w:rPr>
              <w:t>Предмет и метод экономической науки</w:t>
            </w:r>
          </w:p>
        </w:tc>
        <w:tc>
          <w:tcPr>
            <w:tcW w:w="4945" w:type="dxa"/>
            <w:gridSpan w:val="2"/>
          </w:tcPr>
          <w:p w:rsidR="00C84EE4" w:rsidRPr="001F4731" w:rsidRDefault="00C84EE4" w:rsidP="00C84EE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4731">
              <w:rPr>
                <w:rFonts w:ascii="Times New Roman" w:hAnsi="Times New Roman" w:cs="Times New Roman"/>
                <w:sz w:val="24"/>
                <w:szCs w:val="24"/>
              </w:rPr>
              <w:t>Безграничность потребности и ограниченность ресурсов.</w:t>
            </w:r>
          </w:p>
          <w:p w:rsidR="00C84EE4" w:rsidRPr="001F4731" w:rsidRDefault="00C84EE4" w:rsidP="00C84EE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4731">
              <w:rPr>
                <w:rFonts w:ascii="Times New Roman" w:hAnsi="Times New Roman" w:cs="Times New Roman"/>
                <w:sz w:val="24"/>
                <w:szCs w:val="24"/>
              </w:rPr>
              <w:t>Фундаментальные проблемы экономики.</w:t>
            </w:r>
          </w:p>
        </w:tc>
        <w:tc>
          <w:tcPr>
            <w:tcW w:w="1584" w:type="dxa"/>
          </w:tcPr>
          <w:p w:rsidR="00C84EE4" w:rsidRPr="001F4731" w:rsidRDefault="00C84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E4" w:rsidRPr="001F4731" w:rsidTr="00BD7E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5" w:type="dxa"/>
          </w:tcPr>
          <w:p w:rsidR="00C84EE4" w:rsidRPr="001F4731" w:rsidRDefault="00C8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7" w:type="dxa"/>
          </w:tcPr>
          <w:p w:rsidR="00C84EE4" w:rsidRPr="001F4731" w:rsidRDefault="00C8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31">
              <w:rPr>
                <w:rFonts w:ascii="Times New Roman" w:hAnsi="Times New Roman" w:cs="Times New Roman"/>
                <w:sz w:val="24"/>
                <w:szCs w:val="24"/>
              </w:rPr>
              <w:t>Рыночная система хозяйствования</w:t>
            </w:r>
          </w:p>
        </w:tc>
        <w:tc>
          <w:tcPr>
            <w:tcW w:w="4945" w:type="dxa"/>
            <w:gridSpan w:val="2"/>
          </w:tcPr>
          <w:p w:rsidR="00C84EE4" w:rsidRPr="001F4731" w:rsidRDefault="00C84EE4" w:rsidP="00C84EE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4731">
              <w:rPr>
                <w:rFonts w:ascii="Times New Roman" w:hAnsi="Times New Roman" w:cs="Times New Roman"/>
                <w:sz w:val="24"/>
                <w:szCs w:val="24"/>
              </w:rPr>
              <w:t>Типы экономических систем и их особенности.</w:t>
            </w:r>
          </w:p>
          <w:p w:rsidR="00C84EE4" w:rsidRPr="001F4731" w:rsidRDefault="00C84EE4" w:rsidP="00C84EE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4731">
              <w:rPr>
                <w:rFonts w:ascii="Times New Roman" w:hAnsi="Times New Roman" w:cs="Times New Roman"/>
                <w:sz w:val="24"/>
                <w:szCs w:val="24"/>
              </w:rPr>
              <w:t>Рынок и его функции, ограниченность возможностей рынка.</w:t>
            </w:r>
          </w:p>
        </w:tc>
        <w:tc>
          <w:tcPr>
            <w:tcW w:w="1584" w:type="dxa"/>
          </w:tcPr>
          <w:p w:rsidR="00C84EE4" w:rsidRPr="001F4731" w:rsidRDefault="00C84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E4" w:rsidRPr="001F4731" w:rsidTr="00BD7E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5" w:type="dxa"/>
          </w:tcPr>
          <w:p w:rsidR="00C84EE4" w:rsidRPr="001F4731" w:rsidRDefault="00C8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7" w:type="dxa"/>
          </w:tcPr>
          <w:p w:rsidR="00C84EE4" w:rsidRPr="001F4731" w:rsidRDefault="00C8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31">
              <w:rPr>
                <w:rFonts w:ascii="Times New Roman" w:hAnsi="Times New Roman" w:cs="Times New Roman"/>
                <w:sz w:val="24"/>
                <w:szCs w:val="24"/>
              </w:rPr>
              <w:t>Спрос, предложение и рыночное равновесие</w:t>
            </w:r>
          </w:p>
        </w:tc>
        <w:tc>
          <w:tcPr>
            <w:tcW w:w="4945" w:type="dxa"/>
            <w:gridSpan w:val="2"/>
          </w:tcPr>
          <w:p w:rsidR="00C84EE4" w:rsidRPr="001F4731" w:rsidRDefault="00C84EE4" w:rsidP="00C84EE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4731">
              <w:rPr>
                <w:rFonts w:ascii="Times New Roman" w:hAnsi="Times New Roman" w:cs="Times New Roman"/>
                <w:sz w:val="24"/>
                <w:szCs w:val="24"/>
              </w:rPr>
              <w:t>Спрос и закон спроса. Детерминанты спроса.</w:t>
            </w:r>
          </w:p>
          <w:p w:rsidR="00C84EE4" w:rsidRPr="001F4731" w:rsidRDefault="00C84EE4" w:rsidP="00C84EE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4731">
              <w:rPr>
                <w:rFonts w:ascii="Times New Roman" w:hAnsi="Times New Roman" w:cs="Times New Roman"/>
                <w:sz w:val="24"/>
                <w:szCs w:val="24"/>
              </w:rPr>
              <w:t>Закон предложения. Детерминанты предложения.</w:t>
            </w:r>
          </w:p>
        </w:tc>
        <w:tc>
          <w:tcPr>
            <w:tcW w:w="1584" w:type="dxa"/>
          </w:tcPr>
          <w:p w:rsidR="00C84EE4" w:rsidRPr="001F4731" w:rsidRDefault="00C84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E4" w:rsidRPr="001F4731" w:rsidTr="00BD7E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5" w:type="dxa"/>
          </w:tcPr>
          <w:p w:rsidR="00C84EE4" w:rsidRPr="001F4731" w:rsidRDefault="00C8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7" w:type="dxa"/>
          </w:tcPr>
          <w:p w:rsidR="00C84EE4" w:rsidRPr="001F4731" w:rsidRDefault="00C8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31">
              <w:rPr>
                <w:rFonts w:ascii="Times New Roman" w:hAnsi="Times New Roman" w:cs="Times New Roman"/>
                <w:sz w:val="24"/>
                <w:szCs w:val="24"/>
              </w:rPr>
              <w:t>Эластичность спроса и предложения</w:t>
            </w:r>
          </w:p>
        </w:tc>
        <w:tc>
          <w:tcPr>
            <w:tcW w:w="4945" w:type="dxa"/>
            <w:gridSpan w:val="2"/>
          </w:tcPr>
          <w:p w:rsidR="00C84EE4" w:rsidRPr="001F4731" w:rsidRDefault="00C84EE4" w:rsidP="00C84EE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4731">
              <w:rPr>
                <w:rFonts w:ascii="Times New Roman" w:hAnsi="Times New Roman" w:cs="Times New Roman"/>
                <w:sz w:val="24"/>
                <w:szCs w:val="24"/>
              </w:rPr>
              <w:t>Ценовая эластичность спроса и предложения.</w:t>
            </w:r>
          </w:p>
          <w:p w:rsidR="00C84EE4" w:rsidRPr="001F4731" w:rsidRDefault="00C84EE4" w:rsidP="00C84EE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4731">
              <w:rPr>
                <w:rFonts w:ascii="Times New Roman" w:hAnsi="Times New Roman" w:cs="Times New Roman"/>
                <w:sz w:val="24"/>
                <w:szCs w:val="24"/>
              </w:rPr>
              <w:t>Практическое применение теории эластичности.</w:t>
            </w:r>
          </w:p>
        </w:tc>
        <w:tc>
          <w:tcPr>
            <w:tcW w:w="1584" w:type="dxa"/>
          </w:tcPr>
          <w:p w:rsidR="00C84EE4" w:rsidRPr="001F4731" w:rsidRDefault="00C84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E4" w:rsidRPr="001F4731" w:rsidTr="00BD7E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5" w:type="dxa"/>
          </w:tcPr>
          <w:p w:rsidR="00C84EE4" w:rsidRPr="001F4731" w:rsidRDefault="00C8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7" w:type="dxa"/>
          </w:tcPr>
          <w:p w:rsidR="00C84EE4" w:rsidRPr="001F4731" w:rsidRDefault="00C8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31">
              <w:rPr>
                <w:rFonts w:ascii="Times New Roman" w:hAnsi="Times New Roman" w:cs="Times New Roman"/>
                <w:sz w:val="24"/>
                <w:szCs w:val="24"/>
              </w:rPr>
              <w:t>Поведение потребителя</w:t>
            </w:r>
          </w:p>
        </w:tc>
        <w:tc>
          <w:tcPr>
            <w:tcW w:w="4945" w:type="dxa"/>
            <w:gridSpan w:val="2"/>
          </w:tcPr>
          <w:p w:rsidR="00C84EE4" w:rsidRPr="001F4731" w:rsidRDefault="00C84EE4" w:rsidP="00C84EE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4731">
              <w:rPr>
                <w:rFonts w:ascii="Times New Roman" w:hAnsi="Times New Roman" w:cs="Times New Roman"/>
                <w:sz w:val="24"/>
                <w:szCs w:val="24"/>
              </w:rPr>
              <w:t>Роль потребителя в экономике. Источники доходов.</w:t>
            </w:r>
          </w:p>
          <w:p w:rsidR="00C84EE4" w:rsidRPr="001F4731" w:rsidRDefault="00C84EE4" w:rsidP="00C84EE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4731">
              <w:rPr>
                <w:rFonts w:ascii="Times New Roman" w:hAnsi="Times New Roman" w:cs="Times New Roman"/>
                <w:sz w:val="24"/>
                <w:szCs w:val="24"/>
              </w:rPr>
              <w:t>Потребительский кредит.</w:t>
            </w:r>
          </w:p>
        </w:tc>
        <w:tc>
          <w:tcPr>
            <w:tcW w:w="1584" w:type="dxa"/>
          </w:tcPr>
          <w:p w:rsidR="00C84EE4" w:rsidRPr="001F4731" w:rsidRDefault="00C84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E4" w:rsidRPr="001F4731" w:rsidTr="00BD7E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5" w:type="dxa"/>
          </w:tcPr>
          <w:p w:rsidR="00C84EE4" w:rsidRPr="001F4731" w:rsidRDefault="00C8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7" w:type="dxa"/>
          </w:tcPr>
          <w:p w:rsidR="00C84EE4" w:rsidRPr="001F4731" w:rsidRDefault="0051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31">
              <w:rPr>
                <w:rFonts w:ascii="Times New Roman" w:hAnsi="Times New Roman" w:cs="Times New Roman"/>
                <w:sz w:val="24"/>
                <w:szCs w:val="24"/>
              </w:rPr>
              <w:t>Фирма, производство и издержки</w:t>
            </w:r>
          </w:p>
        </w:tc>
        <w:tc>
          <w:tcPr>
            <w:tcW w:w="4945" w:type="dxa"/>
            <w:gridSpan w:val="2"/>
          </w:tcPr>
          <w:p w:rsidR="00C84EE4" w:rsidRPr="001F4731" w:rsidRDefault="005129E5" w:rsidP="005129E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4731">
              <w:rPr>
                <w:rFonts w:ascii="Times New Roman" w:hAnsi="Times New Roman" w:cs="Times New Roman"/>
                <w:sz w:val="24"/>
                <w:szCs w:val="24"/>
              </w:rPr>
              <w:t>Современная фирма. Организационно-правовые формы предприятий.</w:t>
            </w:r>
          </w:p>
          <w:p w:rsidR="005129E5" w:rsidRPr="001F4731" w:rsidRDefault="005129E5" w:rsidP="005129E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4731">
              <w:rPr>
                <w:rFonts w:ascii="Times New Roman" w:hAnsi="Times New Roman" w:cs="Times New Roman"/>
                <w:sz w:val="24"/>
                <w:szCs w:val="24"/>
              </w:rPr>
              <w:t>Менеджмент. Прибыль.</w:t>
            </w:r>
          </w:p>
          <w:p w:rsidR="005129E5" w:rsidRPr="001F4731" w:rsidRDefault="005129E5" w:rsidP="005129E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4731">
              <w:rPr>
                <w:rFonts w:ascii="Times New Roman" w:hAnsi="Times New Roman" w:cs="Times New Roman"/>
                <w:sz w:val="24"/>
                <w:szCs w:val="24"/>
              </w:rPr>
              <w:t>Предельные издержки.</w:t>
            </w:r>
          </w:p>
          <w:p w:rsidR="005129E5" w:rsidRPr="001F4731" w:rsidRDefault="005129E5" w:rsidP="00512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C84EE4" w:rsidRPr="001F4731" w:rsidRDefault="00C84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E4" w:rsidRPr="001F4731" w:rsidTr="00BD7E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5" w:type="dxa"/>
          </w:tcPr>
          <w:p w:rsidR="00C84EE4" w:rsidRPr="001F4731" w:rsidRDefault="0051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7" w:type="dxa"/>
          </w:tcPr>
          <w:p w:rsidR="00C84EE4" w:rsidRPr="001F4731" w:rsidRDefault="0051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31">
              <w:rPr>
                <w:rFonts w:ascii="Times New Roman" w:hAnsi="Times New Roman" w:cs="Times New Roman"/>
                <w:sz w:val="24"/>
                <w:szCs w:val="24"/>
              </w:rPr>
              <w:t>Конкуренция и рыночные структуры</w:t>
            </w:r>
          </w:p>
        </w:tc>
        <w:tc>
          <w:tcPr>
            <w:tcW w:w="4945" w:type="dxa"/>
            <w:gridSpan w:val="2"/>
          </w:tcPr>
          <w:p w:rsidR="00C84EE4" w:rsidRPr="001F4731" w:rsidRDefault="005129E5" w:rsidP="005129E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4731">
              <w:rPr>
                <w:rFonts w:ascii="Times New Roman" w:hAnsi="Times New Roman" w:cs="Times New Roman"/>
                <w:sz w:val="24"/>
                <w:szCs w:val="24"/>
              </w:rPr>
              <w:t>Типы рыночных структур.</w:t>
            </w:r>
          </w:p>
          <w:p w:rsidR="005129E5" w:rsidRPr="001F4731" w:rsidRDefault="005129E5" w:rsidP="005129E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4731">
              <w:rPr>
                <w:rFonts w:ascii="Times New Roman" w:hAnsi="Times New Roman" w:cs="Times New Roman"/>
                <w:sz w:val="24"/>
                <w:szCs w:val="24"/>
              </w:rPr>
              <w:t>Монополия. Олигополия.</w:t>
            </w:r>
          </w:p>
        </w:tc>
        <w:tc>
          <w:tcPr>
            <w:tcW w:w="1584" w:type="dxa"/>
          </w:tcPr>
          <w:p w:rsidR="00C84EE4" w:rsidRPr="001F4731" w:rsidRDefault="00C84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9E5" w:rsidRPr="001F4731" w:rsidTr="00BD7E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5" w:type="dxa"/>
          </w:tcPr>
          <w:p w:rsidR="005129E5" w:rsidRPr="001F4731" w:rsidRDefault="0051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7" w:type="dxa"/>
          </w:tcPr>
          <w:p w:rsidR="005129E5" w:rsidRPr="001F4731" w:rsidRDefault="0051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31">
              <w:rPr>
                <w:rFonts w:ascii="Times New Roman" w:hAnsi="Times New Roman" w:cs="Times New Roman"/>
                <w:sz w:val="24"/>
                <w:szCs w:val="24"/>
              </w:rPr>
              <w:t>Деньги и банки</w:t>
            </w:r>
          </w:p>
        </w:tc>
        <w:tc>
          <w:tcPr>
            <w:tcW w:w="4945" w:type="dxa"/>
            <w:gridSpan w:val="2"/>
          </w:tcPr>
          <w:p w:rsidR="005129E5" w:rsidRPr="001F4731" w:rsidRDefault="005129E5" w:rsidP="005129E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4731">
              <w:rPr>
                <w:rFonts w:ascii="Times New Roman" w:hAnsi="Times New Roman" w:cs="Times New Roman"/>
                <w:sz w:val="24"/>
                <w:szCs w:val="24"/>
              </w:rPr>
              <w:t>История денег. Виды денег.</w:t>
            </w:r>
          </w:p>
        </w:tc>
        <w:tc>
          <w:tcPr>
            <w:tcW w:w="1584" w:type="dxa"/>
          </w:tcPr>
          <w:p w:rsidR="005129E5" w:rsidRPr="001F4731" w:rsidRDefault="00512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9E5" w:rsidRPr="001F4731" w:rsidTr="00BD7E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08"/>
        </w:trPr>
        <w:tc>
          <w:tcPr>
            <w:tcW w:w="675" w:type="dxa"/>
          </w:tcPr>
          <w:p w:rsidR="005129E5" w:rsidRPr="001F4731" w:rsidRDefault="00512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5129E5" w:rsidRPr="001F4731" w:rsidRDefault="00512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5" w:type="dxa"/>
            <w:gridSpan w:val="2"/>
          </w:tcPr>
          <w:p w:rsidR="005129E5" w:rsidRPr="001F4731" w:rsidRDefault="005129E5" w:rsidP="005129E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4731">
              <w:rPr>
                <w:rFonts w:ascii="Times New Roman" w:hAnsi="Times New Roman" w:cs="Times New Roman"/>
                <w:sz w:val="24"/>
                <w:szCs w:val="24"/>
              </w:rPr>
              <w:t xml:space="preserve">Зачет. </w:t>
            </w:r>
          </w:p>
        </w:tc>
        <w:tc>
          <w:tcPr>
            <w:tcW w:w="1584" w:type="dxa"/>
          </w:tcPr>
          <w:p w:rsidR="005129E5" w:rsidRPr="001F4731" w:rsidRDefault="00512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DF2" w:rsidRPr="001F4731" w:rsidTr="006C72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9571" w:type="dxa"/>
            <w:gridSpan w:val="5"/>
          </w:tcPr>
          <w:p w:rsidR="00116DF2" w:rsidRPr="001F4731" w:rsidRDefault="00116DF2" w:rsidP="001F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="001F47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F4731">
              <w:rPr>
                <w:rFonts w:ascii="Times New Roman" w:hAnsi="Times New Roman" w:cs="Times New Roman"/>
                <w:sz w:val="24"/>
                <w:szCs w:val="24"/>
              </w:rPr>
              <w:t xml:space="preserve"> Второе полугодие</w:t>
            </w:r>
          </w:p>
        </w:tc>
      </w:tr>
      <w:tr w:rsidR="005129E5" w:rsidRPr="001F4731" w:rsidTr="00BD7E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5" w:type="dxa"/>
          </w:tcPr>
          <w:p w:rsidR="005129E5" w:rsidRPr="001F4731" w:rsidRDefault="00116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3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67" w:type="dxa"/>
          </w:tcPr>
          <w:p w:rsidR="005129E5" w:rsidRPr="001F4731" w:rsidRDefault="00116DF2" w:rsidP="00116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31">
              <w:rPr>
                <w:rFonts w:ascii="Times New Roman" w:hAnsi="Times New Roman" w:cs="Times New Roman"/>
                <w:sz w:val="24"/>
                <w:szCs w:val="24"/>
              </w:rPr>
              <w:t xml:space="preserve">Деньги и банки </w:t>
            </w:r>
          </w:p>
        </w:tc>
        <w:tc>
          <w:tcPr>
            <w:tcW w:w="4945" w:type="dxa"/>
            <w:gridSpan w:val="2"/>
          </w:tcPr>
          <w:p w:rsidR="005129E5" w:rsidRPr="001F4731" w:rsidRDefault="00116DF2" w:rsidP="00116D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4731">
              <w:rPr>
                <w:rFonts w:ascii="Times New Roman" w:hAnsi="Times New Roman" w:cs="Times New Roman"/>
                <w:sz w:val="24"/>
                <w:szCs w:val="24"/>
              </w:rPr>
              <w:t>Срочный вклад. Залог.</w:t>
            </w:r>
          </w:p>
        </w:tc>
        <w:tc>
          <w:tcPr>
            <w:tcW w:w="1584" w:type="dxa"/>
          </w:tcPr>
          <w:p w:rsidR="005129E5" w:rsidRPr="001F4731" w:rsidRDefault="00512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9E5" w:rsidRPr="001F4731" w:rsidTr="00BD7E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5" w:type="dxa"/>
          </w:tcPr>
          <w:p w:rsidR="005129E5" w:rsidRPr="001F4731" w:rsidRDefault="00116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7" w:type="dxa"/>
          </w:tcPr>
          <w:p w:rsidR="005129E5" w:rsidRPr="001F4731" w:rsidRDefault="00116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31">
              <w:rPr>
                <w:rFonts w:ascii="Times New Roman" w:hAnsi="Times New Roman" w:cs="Times New Roman"/>
                <w:sz w:val="24"/>
                <w:szCs w:val="24"/>
              </w:rPr>
              <w:t>Рынок ценных бумаг</w:t>
            </w:r>
          </w:p>
        </w:tc>
        <w:tc>
          <w:tcPr>
            <w:tcW w:w="4945" w:type="dxa"/>
            <w:gridSpan w:val="2"/>
          </w:tcPr>
          <w:p w:rsidR="005129E5" w:rsidRPr="001F4731" w:rsidRDefault="00116DF2" w:rsidP="00116D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4731">
              <w:rPr>
                <w:rFonts w:ascii="Times New Roman" w:hAnsi="Times New Roman" w:cs="Times New Roman"/>
                <w:sz w:val="24"/>
                <w:szCs w:val="24"/>
              </w:rPr>
              <w:t>Ликвидность. Первичный рынок акций.</w:t>
            </w:r>
          </w:p>
          <w:p w:rsidR="00116DF2" w:rsidRPr="001F4731" w:rsidRDefault="00116DF2" w:rsidP="00116D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4731">
              <w:rPr>
                <w:rFonts w:ascii="Times New Roman" w:hAnsi="Times New Roman" w:cs="Times New Roman"/>
                <w:sz w:val="24"/>
                <w:szCs w:val="24"/>
              </w:rPr>
              <w:t>Курс акций. Номинал.</w:t>
            </w:r>
          </w:p>
        </w:tc>
        <w:tc>
          <w:tcPr>
            <w:tcW w:w="1584" w:type="dxa"/>
          </w:tcPr>
          <w:p w:rsidR="005129E5" w:rsidRPr="001F4731" w:rsidRDefault="00512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9E5" w:rsidRPr="001F4731" w:rsidTr="00BD7E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5" w:type="dxa"/>
          </w:tcPr>
          <w:p w:rsidR="005129E5" w:rsidRPr="001F4731" w:rsidRDefault="00116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7" w:type="dxa"/>
          </w:tcPr>
          <w:p w:rsidR="005129E5" w:rsidRPr="001F4731" w:rsidRDefault="00116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31">
              <w:rPr>
                <w:rFonts w:ascii="Times New Roman" w:hAnsi="Times New Roman" w:cs="Times New Roman"/>
                <w:sz w:val="24"/>
                <w:szCs w:val="24"/>
              </w:rPr>
              <w:t>Государство и экономика</w:t>
            </w:r>
          </w:p>
        </w:tc>
        <w:tc>
          <w:tcPr>
            <w:tcW w:w="4945" w:type="dxa"/>
            <w:gridSpan w:val="2"/>
          </w:tcPr>
          <w:p w:rsidR="005129E5" w:rsidRPr="001F4731" w:rsidRDefault="00116DF2" w:rsidP="00116D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4731">
              <w:rPr>
                <w:rFonts w:ascii="Times New Roman" w:hAnsi="Times New Roman" w:cs="Times New Roman"/>
                <w:sz w:val="24"/>
                <w:szCs w:val="24"/>
              </w:rPr>
              <w:t>Функции государства. Общественные блага.</w:t>
            </w:r>
          </w:p>
          <w:p w:rsidR="00116DF2" w:rsidRPr="001F4731" w:rsidRDefault="00116DF2" w:rsidP="00116D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4731">
              <w:rPr>
                <w:rFonts w:ascii="Times New Roman" w:hAnsi="Times New Roman" w:cs="Times New Roman"/>
                <w:sz w:val="24"/>
                <w:szCs w:val="24"/>
              </w:rPr>
              <w:t>Приватизация. Внешние эффекты.</w:t>
            </w:r>
          </w:p>
        </w:tc>
        <w:tc>
          <w:tcPr>
            <w:tcW w:w="1584" w:type="dxa"/>
          </w:tcPr>
          <w:p w:rsidR="005129E5" w:rsidRPr="001F4731" w:rsidRDefault="00512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9E5" w:rsidRPr="001F4731" w:rsidTr="00BD7E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5" w:type="dxa"/>
          </w:tcPr>
          <w:p w:rsidR="005129E5" w:rsidRPr="001F4731" w:rsidRDefault="00116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67" w:type="dxa"/>
          </w:tcPr>
          <w:p w:rsidR="005129E5" w:rsidRPr="001F4731" w:rsidRDefault="00116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31">
              <w:rPr>
                <w:rFonts w:ascii="Times New Roman" w:hAnsi="Times New Roman" w:cs="Times New Roman"/>
                <w:sz w:val="24"/>
                <w:szCs w:val="24"/>
              </w:rPr>
              <w:t>Налоги и бюджет</w:t>
            </w:r>
          </w:p>
        </w:tc>
        <w:tc>
          <w:tcPr>
            <w:tcW w:w="4945" w:type="dxa"/>
            <w:gridSpan w:val="2"/>
          </w:tcPr>
          <w:p w:rsidR="005129E5" w:rsidRPr="001F4731" w:rsidRDefault="00116DF2" w:rsidP="00116D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4731">
              <w:rPr>
                <w:rFonts w:ascii="Times New Roman" w:hAnsi="Times New Roman" w:cs="Times New Roman"/>
                <w:sz w:val="24"/>
                <w:szCs w:val="24"/>
              </w:rPr>
              <w:t>Прямые налоги. Косвенные налоги.</w:t>
            </w:r>
          </w:p>
          <w:p w:rsidR="00116DF2" w:rsidRPr="001F4731" w:rsidRDefault="00116DF2" w:rsidP="00116D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4731">
              <w:rPr>
                <w:rFonts w:ascii="Times New Roman" w:hAnsi="Times New Roman" w:cs="Times New Roman"/>
                <w:sz w:val="24"/>
                <w:szCs w:val="24"/>
              </w:rPr>
              <w:t>Внебюджетные фонды.</w:t>
            </w:r>
          </w:p>
        </w:tc>
        <w:tc>
          <w:tcPr>
            <w:tcW w:w="1584" w:type="dxa"/>
          </w:tcPr>
          <w:p w:rsidR="005129E5" w:rsidRPr="001F4731" w:rsidRDefault="00512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9E5" w:rsidRPr="001F4731" w:rsidTr="00BD7E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5" w:type="dxa"/>
          </w:tcPr>
          <w:p w:rsidR="005129E5" w:rsidRPr="001F4731" w:rsidRDefault="00116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67" w:type="dxa"/>
          </w:tcPr>
          <w:p w:rsidR="005129E5" w:rsidRPr="001F4731" w:rsidRDefault="00116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31">
              <w:rPr>
                <w:rFonts w:ascii="Times New Roman" w:hAnsi="Times New Roman" w:cs="Times New Roman"/>
                <w:sz w:val="24"/>
                <w:szCs w:val="24"/>
              </w:rPr>
              <w:t>Валовый внутренний продукт</w:t>
            </w:r>
          </w:p>
        </w:tc>
        <w:tc>
          <w:tcPr>
            <w:tcW w:w="4945" w:type="dxa"/>
            <w:gridSpan w:val="2"/>
          </w:tcPr>
          <w:p w:rsidR="005129E5" w:rsidRPr="001F4731" w:rsidRDefault="00116DF2" w:rsidP="00116D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4731">
              <w:rPr>
                <w:rFonts w:ascii="Times New Roman" w:hAnsi="Times New Roman" w:cs="Times New Roman"/>
                <w:sz w:val="24"/>
                <w:szCs w:val="24"/>
              </w:rPr>
              <w:t xml:space="preserve">Макроэкономика. </w:t>
            </w:r>
          </w:p>
          <w:p w:rsidR="00116DF2" w:rsidRPr="001F4731" w:rsidRDefault="00116DF2" w:rsidP="00116D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4731">
              <w:rPr>
                <w:rFonts w:ascii="Times New Roman" w:hAnsi="Times New Roman" w:cs="Times New Roman"/>
                <w:sz w:val="24"/>
                <w:szCs w:val="24"/>
              </w:rPr>
              <w:t xml:space="preserve">Номинальный и реальный </w:t>
            </w:r>
            <w:proofErr w:type="spellStart"/>
            <w:r w:rsidRPr="001F4731">
              <w:rPr>
                <w:rFonts w:ascii="Times New Roman" w:hAnsi="Times New Roman" w:cs="Times New Roman"/>
                <w:sz w:val="24"/>
                <w:szCs w:val="24"/>
              </w:rPr>
              <w:t>валовый</w:t>
            </w:r>
            <w:proofErr w:type="spellEnd"/>
            <w:r w:rsidRPr="001F4731">
              <w:rPr>
                <w:rFonts w:ascii="Times New Roman" w:hAnsi="Times New Roman" w:cs="Times New Roman"/>
                <w:sz w:val="24"/>
                <w:szCs w:val="24"/>
              </w:rPr>
              <w:t xml:space="preserve"> продукт.</w:t>
            </w:r>
          </w:p>
        </w:tc>
        <w:tc>
          <w:tcPr>
            <w:tcW w:w="1584" w:type="dxa"/>
          </w:tcPr>
          <w:p w:rsidR="005129E5" w:rsidRPr="001F4731" w:rsidRDefault="00512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9E5" w:rsidRPr="001F4731" w:rsidTr="00BD7E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5" w:type="dxa"/>
          </w:tcPr>
          <w:p w:rsidR="005129E5" w:rsidRPr="001F4731" w:rsidRDefault="00116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67" w:type="dxa"/>
          </w:tcPr>
          <w:p w:rsidR="005129E5" w:rsidRPr="001F4731" w:rsidRDefault="00116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31">
              <w:rPr>
                <w:rFonts w:ascii="Times New Roman" w:hAnsi="Times New Roman" w:cs="Times New Roman"/>
                <w:sz w:val="24"/>
                <w:szCs w:val="24"/>
              </w:rPr>
              <w:t>Благосостояние и экономический рост</w:t>
            </w:r>
          </w:p>
        </w:tc>
        <w:tc>
          <w:tcPr>
            <w:tcW w:w="4945" w:type="dxa"/>
            <w:gridSpan w:val="2"/>
          </w:tcPr>
          <w:p w:rsidR="005129E5" w:rsidRPr="001F4731" w:rsidRDefault="00116DF2" w:rsidP="00116D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4731">
              <w:rPr>
                <w:rFonts w:ascii="Times New Roman" w:hAnsi="Times New Roman" w:cs="Times New Roman"/>
                <w:sz w:val="24"/>
                <w:szCs w:val="24"/>
              </w:rPr>
              <w:t>Общественная функция благосостояния.</w:t>
            </w:r>
          </w:p>
          <w:p w:rsidR="00116DF2" w:rsidRPr="001F4731" w:rsidRDefault="00116DF2" w:rsidP="00116D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4731">
              <w:rPr>
                <w:rFonts w:ascii="Times New Roman" w:hAnsi="Times New Roman" w:cs="Times New Roman"/>
                <w:sz w:val="24"/>
                <w:szCs w:val="24"/>
              </w:rPr>
              <w:t>Факторы экономического роста.</w:t>
            </w:r>
          </w:p>
        </w:tc>
        <w:tc>
          <w:tcPr>
            <w:tcW w:w="1584" w:type="dxa"/>
          </w:tcPr>
          <w:p w:rsidR="005129E5" w:rsidRPr="001F4731" w:rsidRDefault="00512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9E5" w:rsidRPr="001F4731" w:rsidTr="00BD7E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5" w:type="dxa"/>
          </w:tcPr>
          <w:p w:rsidR="005129E5" w:rsidRPr="001F4731" w:rsidRDefault="00116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67" w:type="dxa"/>
          </w:tcPr>
          <w:p w:rsidR="005129E5" w:rsidRPr="001F4731" w:rsidRDefault="00116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31">
              <w:rPr>
                <w:rFonts w:ascii="Times New Roman" w:hAnsi="Times New Roman" w:cs="Times New Roman"/>
                <w:sz w:val="24"/>
                <w:szCs w:val="24"/>
              </w:rPr>
              <w:t>Экономические циклы</w:t>
            </w:r>
          </w:p>
          <w:p w:rsidR="00116DF2" w:rsidRPr="001F4731" w:rsidRDefault="00116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5" w:type="dxa"/>
            <w:gridSpan w:val="2"/>
          </w:tcPr>
          <w:p w:rsidR="005129E5" w:rsidRPr="001F4731" w:rsidRDefault="001F4731" w:rsidP="001F47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4731">
              <w:rPr>
                <w:rFonts w:ascii="Times New Roman" w:hAnsi="Times New Roman" w:cs="Times New Roman"/>
                <w:sz w:val="24"/>
                <w:szCs w:val="24"/>
              </w:rPr>
              <w:t>Факторы экономического цикла.</w:t>
            </w:r>
          </w:p>
          <w:p w:rsidR="001F4731" w:rsidRPr="001F4731" w:rsidRDefault="001F4731" w:rsidP="001F47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4731">
              <w:rPr>
                <w:rFonts w:ascii="Times New Roman" w:hAnsi="Times New Roman" w:cs="Times New Roman"/>
                <w:sz w:val="24"/>
                <w:szCs w:val="24"/>
              </w:rPr>
              <w:t>Подъем. Спад. Депрессия. Оживление.</w:t>
            </w:r>
          </w:p>
        </w:tc>
        <w:tc>
          <w:tcPr>
            <w:tcW w:w="1584" w:type="dxa"/>
          </w:tcPr>
          <w:p w:rsidR="005129E5" w:rsidRPr="001F4731" w:rsidRDefault="00512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9E5" w:rsidRPr="001F4731" w:rsidTr="00BD7E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5" w:type="dxa"/>
          </w:tcPr>
          <w:p w:rsidR="005129E5" w:rsidRPr="001F4731" w:rsidRDefault="004A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67" w:type="dxa"/>
          </w:tcPr>
          <w:p w:rsidR="005129E5" w:rsidRPr="001F4731" w:rsidRDefault="004A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труда, безработица и профсоюзы</w:t>
            </w:r>
          </w:p>
        </w:tc>
        <w:tc>
          <w:tcPr>
            <w:tcW w:w="4945" w:type="dxa"/>
            <w:gridSpan w:val="2"/>
          </w:tcPr>
          <w:p w:rsidR="005129E5" w:rsidRDefault="004A25CF" w:rsidP="004A25C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Предложение, спрос и цена на рынке.</w:t>
            </w:r>
          </w:p>
          <w:p w:rsidR="004A25CF" w:rsidRPr="001F4731" w:rsidRDefault="004A25CF" w:rsidP="004A25C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Безработица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Профсоюзы  и государственное регулирование рынка труда.</w:t>
            </w:r>
          </w:p>
        </w:tc>
        <w:tc>
          <w:tcPr>
            <w:tcW w:w="1584" w:type="dxa"/>
          </w:tcPr>
          <w:p w:rsidR="005129E5" w:rsidRPr="001F4731" w:rsidRDefault="00512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9E5" w:rsidRPr="001F4731" w:rsidTr="00BD7E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5" w:type="dxa"/>
          </w:tcPr>
          <w:p w:rsidR="005129E5" w:rsidRPr="001F4731" w:rsidRDefault="004A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67" w:type="dxa"/>
          </w:tcPr>
          <w:p w:rsidR="005129E5" w:rsidRPr="001F4731" w:rsidRDefault="004A25CF" w:rsidP="004A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Денежная масса. </w:t>
            </w:r>
          </w:p>
        </w:tc>
        <w:tc>
          <w:tcPr>
            <w:tcW w:w="4945" w:type="dxa"/>
            <w:gridSpan w:val="2"/>
          </w:tcPr>
          <w:p w:rsidR="005129E5" w:rsidRDefault="004A25CF" w:rsidP="004A25C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Денежная масса. Наличные и безналичные деньги.</w:t>
            </w:r>
          </w:p>
          <w:p w:rsidR="004A25CF" w:rsidRPr="001F4731" w:rsidRDefault="004A25CF" w:rsidP="004A25C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 обращения денег.</w:t>
            </w:r>
          </w:p>
        </w:tc>
        <w:tc>
          <w:tcPr>
            <w:tcW w:w="1584" w:type="dxa"/>
          </w:tcPr>
          <w:p w:rsidR="005129E5" w:rsidRPr="001F4731" w:rsidRDefault="00512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9E5" w:rsidRPr="001F4731" w:rsidTr="00BD7E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5" w:type="dxa"/>
          </w:tcPr>
          <w:p w:rsidR="005129E5" w:rsidRPr="001F4731" w:rsidRDefault="004A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67" w:type="dxa"/>
          </w:tcPr>
          <w:p w:rsidR="005129E5" w:rsidRPr="001F4731" w:rsidRDefault="004A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макроэкономическая политика</w:t>
            </w:r>
          </w:p>
        </w:tc>
        <w:tc>
          <w:tcPr>
            <w:tcW w:w="4945" w:type="dxa"/>
            <w:gridSpan w:val="2"/>
          </w:tcPr>
          <w:p w:rsidR="005129E5" w:rsidRDefault="004A25CF" w:rsidP="004A25C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Фискальная бюджетная монетарная денежно-кредитная политика.</w:t>
            </w:r>
          </w:p>
          <w:p w:rsidR="004A25CF" w:rsidRPr="001F4731" w:rsidRDefault="004A25CF" w:rsidP="004A25C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программы.</w:t>
            </w:r>
          </w:p>
        </w:tc>
        <w:tc>
          <w:tcPr>
            <w:tcW w:w="1584" w:type="dxa"/>
          </w:tcPr>
          <w:p w:rsidR="005129E5" w:rsidRPr="001F4731" w:rsidRDefault="00512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9E5" w:rsidRPr="001F4731" w:rsidTr="00BD7E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5" w:type="dxa"/>
          </w:tcPr>
          <w:p w:rsidR="005129E5" w:rsidRPr="001F4731" w:rsidRDefault="004A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67" w:type="dxa"/>
          </w:tcPr>
          <w:p w:rsidR="005129E5" w:rsidRPr="001F4731" w:rsidRDefault="004A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Международное разделение труда</w:t>
            </w:r>
          </w:p>
        </w:tc>
        <w:tc>
          <w:tcPr>
            <w:tcW w:w="4945" w:type="dxa"/>
            <w:gridSpan w:val="2"/>
          </w:tcPr>
          <w:p w:rsidR="005129E5" w:rsidRDefault="004A25CF" w:rsidP="004A25C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Экспорт, импорт. Сальдо внешней торговли.</w:t>
            </w:r>
          </w:p>
          <w:p w:rsidR="004A25CF" w:rsidRPr="001F4731" w:rsidRDefault="004A25CF" w:rsidP="004A25C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Протекционизм.</w:t>
            </w:r>
          </w:p>
        </w:tc>
        <w:tc>
          <w:tcPr>
            <w:tcW w:w="1584" w:type="dxa"/>
          </w:tcPr>
          <w:p w:rsidR="005129E5" w:rsidRPr="001F4731" w:rsidRDefault="00512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9E5" w:rsidRPr="001F4731" w:rsidTr="00BD7E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5" w:type="dxa"/>
          </w:tcPr>
          <w:p w:rsidR="005129E5" w:rsidRPr="001F4731" w:rsidRDefault="004A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67" w:type="dxa"/>
            <w:tcBorders>
              <w:right w:val="single" w:sz="4" w:space="0" w:color="auto"/>
            </w:tcBorders>
          </w:tcPr>
          <w:p w:rsidR="005129E5" w:rsidRPr="001F4731" w:rsidRDefault="004A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Валютные курсы</w:t>
            </w:r>
          </w:p>
        </w:tc>
        <w:tc>
          <w:tcPr>
            <w:tcW w:w="4945" w:type="dxa"/>
            <w:gridSpan w:val="2"/>
            <w:tcBorders>
              <w:left w:val="single" w:sz="4" w:space="0" w:color="auto"/>
            </w:tcBorders>
          </w:tcPr>
          <w:p w:rsidR="005129E5" w:rsidRDefault="004A25CF" w:rsidP="00BD7E1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Экспорт капитала. Прямые иностранные инвестиции.</w:t>
            </w:r>
          </w:p>
          <w:p w:rsidR="00BD7E15" w:rsidRDefault="00BD7E15" w:rsidP="00BD7E1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Межнациональные корпорации.</w:t>
            </w:r>
          </w:p>
          <w:p w:rsidR="00BD7E15" w:rsidRDefault="00BD7E15" w:rsidP="00BD7E1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Валютный рынок.</w:t>
            </w:r>
          </w:p>
          <w:p w:rsidR="00BD7E15" w:rsidRPr="001F4731" w:rsidRDefault="00BD7E15" w:rsidP="00BD7E1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Девальвация, ревальвация.</w:t>
            </w:r>
          </w:p>
        </w:tc>
        <w:tc>
          <w:tcPr>
            <w:tcW w:w="1584" w:type="dxa"/>
          </w:tcPr>
          <w:p w:rsidR="005129E5" w:rsidRPr="001F4731" w:rsidRDefault="00512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E15" w:rsidRPr="001F4731" w:rsidTr="00BD7E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75" w:type="dxa"/>
          </w:tcPr>
          <w:p w:rsidR="00BD7E15" w:rsidRDefault="00BD7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67" w:type="dxa"/>
            <w:tcBorders>
              <w:right w:val="single" w:sz="4" w:space="0" w:color="auto"/>
            </w:tcBorders>
          </w:tcPr>
          <w:p w:rsidR="00BD7E15" w:rsidRPr="00BD7E15" w:rsidRDefault="00BD7E15" w:rsidP="00BD7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15" w:rsidRPr="00BD7E15" w:rsidRDefault="00BD7E15" w:rsidP="00BD7E1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Зачет. 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</w:tcBorders>
          </w:tcPr>
          <w:p w:rsidR="00BD7E15" w:rsidRPr="00BD7E15" w:rsidRDefault="00BD7E15" w:rsidP="00BD7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4EE4" w:rsidRPr="001F4731" w:rsidRDefault="00C84EE4">
      <w:pPr>
        <w:rPr>
          <w:rFonts w:ascii="Times New Roman" w:hAnsi="Times New Roman" w:cs="Times New Roman"/>
          <w:sz w:val="24"/>
          <w:szCs w:val="24"/>
        </w:rPr>
      </w:pPr>
    </w:p>
    <w:sectPr w:rsidR="00C84EE4" w:rsidRPr="001F4731" w:rsidSect="0052105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D4872"/>
    <w:multiLevelType w:val="hybridMultilevel"/>
    <w:tmpl w:val="6B04E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84EE4"/>
    <w:rsid w:val="00116DF2"/>
    <w:rsid w:val="001F4731"/>
    <w:rsid w:val="004A25CF"/>
    <w:rsid w:val="005129E5"/>
    <w:rsid w:val="00521055"/>
    <w:rsid w:val="005F7899"/>
    <w:rsid w:val="007F4040"/>
    <w:rsid w:val="00B472E9"/>
    <w:rsid w:val="00BD7E15"/>
    <w:rsid w:val="00C069CB"/>
    <w:rsid w:val="00C84EE4"/>
    <w:rsid w:val="00CF0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899"/>
  </w:style>
  <w:style w:type="paragraph" w:styleId="1">
    <w:name w:val="heading 1"/>
    <w:basedOn w:val="a"/>
    <w:next w:val="a"/>
    <w:link w:val="10"/>
    <w:uiPriority w:val="9"/>
    <w:qFormat/>
    <w:rsid w:val="005F78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F78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78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F78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5F7899"/>
    <w:pPr>
      <w:ind w:left="720"/>
      <w:contextualSpacing/>
    </w:pPr>
  </w:style>
  <w:style w:type="character" w:styleId="a4">
    <w:name w:val="Strong"/>
    <w:basedOn w:val="a0"/>
    <w:uiPriority w:val="22"/>
    <w:qFormat/>
    <w:rsid w:val="005F7899"/>
    <w:rPr>
      <w:b/>
      <w:bCs/>
      <w:bdr w:val="single" w:sz="4" w:space="0" w:color="auto" w:shadow="1"/>
    </w:rPr>
  </w:style>
  <w:style w:type="table" w:styleId="a5">
    <w:name w:val="Table Grid"/>
    <w:basedOn w:val="a1"/>
    <w:uiPriority w:val="59"/>
    <w:rsid w:val="00C84EE4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2013-04-19T19:42:00Z</dcterms:created>
  <dcterms:modified xsi:type="dcterms:W3CDTF">2013-04-20T05:05:00Z</dcterms:modified>
</cp:coreProperties>
</file>