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AC" w:rsidRDefault="00040131" w:rsidP="0004013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40131" w:rsidRDefault="00040131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58AC" w:rsidRPr="00D95604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95604">
        <w:rPr>
          <w:b/>
          <w:sz w:val="28"/>
          <w:szCs w:val="28"/>
        </w:rPr>
        <w:t>Положение</w:t>
      </w:r>
    </w:p>
    <w:p w:rsidR="000F58AC" w:rsidRPr="00D73004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73004">
        <w:rPr>
          <w:b/>
          <w:sz w:val="28"/>
          <w:szCs w:val="28"/>
        </w:rPr>
        <w:t>об областн</w:t>
      </w:r>
      <w:r>
        <w:rPr>
          <w:b/>
          <w:sz w:val="28"/>
          <w:szCs w:val="28"/>
        </w:rPr>
        <w:t>ом</w:t>
      </w:r>
      <w:r w:rsidRPr="00D73004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D73004">
        <w:rPr>
          <w:b/>
          <w:sz w:val="28"/>
          <w:szCs w:val="28"/>
        </w:rPr>
        <w:t xml:space="preserve">  исследовательских работ и проектов учащихся, </w:t>
      </w:r>
    </w:p>
    <w:p w:rsidR="000F58AC" w:rsidRPr="00D95604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9FA">
        <w:rPr>
          <w:b/>
          <w:sz w:val="28"/>
          <w:szCs w:val="28"/>
        </w:rPr>
        <w:t xml:space="preserve">посвященном </w:t>
      </w:r>
      <w:r w:rsidRPr="00D95604">
        <w:rPr>
          <w:b/>
          <w:sz w:val="28"/>
          <w:szCs w:val="28"/>
        </w:rPr>
        <w:t>памятным датам военной истории</w:t>
      </w:r>
    </w:p>
    <w:p w:rsidR="000F58AC" w:rsidRDefault="000F58AC" w:rsidP="000F5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58AC" w:rsidRDefault="000F58AC" w:rsidP="000F58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D95604">
        <w:rPr>
          <w:b/>
          <w:sz w:val="28"/>
          <w:szCs w:val="28"/>
        </w:rPr>
        <w:t>Общие положения</w:t>
      </w:r>
    </w:p>
    <w:p w:rsidR="000F58AC" w:rsidRPr="00D95604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58AC" w:rsidRPr="002E15A8" w:rsidRDefault="000F58AC" w:rsidP="000F58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цель, задачи, порядок организации и </w:t>
      </w:r>
      <w:r w:rsidRPr="002E15A8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областного конкурса</w:t>
      </w:r>
      <w:r w:rsidRPr="002E15A8">
        <w:rPr>
          <w:sz w:val="28"/>
          <w:szCs w:val="28"/>
        </w:rPr>
        <w:t xml:space="preserve">  исследовательских работ и проектов учащихся, </w:t>
      </w:r>
      <w:r>
        <w:rPr>
          <w:sz w:val="28"/>
          <w:szCs w:val="28"/>
        </w:rPr>
        <w:t>посвященного</w:t>
      </w:r>
      <w:r w:rsidRPr="002E15A8">
        <w:rPr>
          <w:sz w:val="28"/>
          <w:szCs w:val="28"/>
        </w:rPr>
        <w:t xml:space="preserve"> памятным датам военной истории (далее </w:t>
      </w:r>
      <w:r w:rsidRPr="000653DE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15A8">
        <w:rPr>
          <w:sz w:val="28"/>
          <w:szCs w:val="28"/>
        </w:rPr>
        <w:t>Конкурс)</w:t>
      </w:r>
      <w:r>
        <w:rPr>
          <w:sz w:val="28"/>
          <w:szCs w:val="28"/>
        </w:rPr>
        <w:t>.</w:t>
      </w:r>
    </w:p>
    <w:p w:rsidR="000F58AC" w:rsidRPr="00231BFE" w:rsidRDefault="000F58AC" w:rsidP="000F58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31BFE">
        <w:rPr>
          <w:sz w:val="28"/>
          <w:szCs w:val="28"/>
        </w:rPr>
        <w:t>Учредитель Конкурс</w:t>
      </w:r>
      <w:r>
        <w:rPr>
          <w:sz w:val="28"/>
          <w:szCs w:val="28"/>
        </w:rPr>
        <w:t>а</w:t>
      </w:r>
      <w:r w:rsidRPr="00231BFE">
        <w:rPr>
          <w:sz w:val="28"/>
          <w:szCs w:val="28"/>
        </w:rPr>
        <w:t>:</w:t>
      </w:r>
      <w:r w:rsidRPr="00231BFE">
        <w:rPr>
          <w:color w:val="000000"/>
          <w:sz w:val="28"/>
          <w:szCs w:val="28"/>
        </w:rPr>
        <w:t xml:space="preserve"> Министерство образования Московской области. </w:t>
      </w:r>
    </w:p>
    <w:p w:rsidR="000F58AC" w:rsidRPr="00231BFE" w:rsidRDefault="000F58AC" w:rsidP="000F58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31BFE">
        <w:rPr>
          <w:sz w:val="28"/>
          <w:szCs w:val="28"/>
        </w:rPr>
        <w:t>Организацию, проведение и координацию Конкурс</w:t>
      </w:r>
      <w:r>
        <w:rPr>
          <w:sz w:val="28"/>
          <w:szCs w:val="28"/>
        </w:rPr>
        <w:t xml:space="preserve">а </w:t>
      </w:r>
      <w:r w:rsidRPr="00231BFE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Г</w:t>
      </w:r>
      <w:r w:rsidRPr="00231BFE">
        <w:rPr>
          <w:sz w:val="28"/>
          <w:szCs w:val="28"/>
        </w:rPr>
        <w:t>осударственное бюджетное образовательное учреждение дополнительного образования детей Московской области  «Центр развития творчества детей и юношества»</w:t>
      </w:r>
      <w:r>
        <w:rPr>
          <w:sz w:val="28"/>
          <w:szCs w:val="28"/>
        </w:rPr>
        <w:t>.</w:t>
      </w:r>
      <w:r w:rsidRPr="00231BFE">
        <w:rPr>
          <w:sz w:val="28"/>
          <w:szCs w:val="28"/>
        </w:rPr>
        <w:t xml:space="preserve"> </w:t>
      </w:r>
    </w:p>
    <w:p w:rsidR="000F58AC" w:rsidRDefault="000F58AC" w:rsidP="000F58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Общее руководство подготовкой и проведением </w:t>
      </w:r>
      <w:r>
        <w:rPr>
          <w:sz w:val="28"/>
          <w:szCs w:val="28"/>
        </w:rPr>
        <w:t>областного</w:t>
      </w:r>
      <w:r w:rsidRPr="00D152B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D152B5">
        <w:rPr>
          <w:sz w:val="28"/>
          <w:szCs w:val="28"/>
        </w:rPr>
        <w:t xml:space="preserve"> осуществляет Оргкомитет</w:t>
      </w:r>
      <w:r w:rsidR="00320F59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, </w:t>
      </w:r>
      <w:r w:rsidRPr="00F049FA">
        <w:rPr>
          <w:sz w:val="28"/>
          <w:szCs w:val="28"/>
        </w:rPr>
        <w:t>который осуществляет следующую деятельность</w:t>
      </w:r>
      <w:r>
        <w:rPr>
          <w:sz w:val="28"/>
          <w:szCs w:val="28"/>
        </w:rPr>
        <w:t>:</w:t>
      </w:r>
    </w:p>
    <w:p w:rsidR="000F58AC" w:rsidRDefault="000F58AC" w:rsidP="000F58A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подготовку и проведение Конкурса;</w:t>
      </w:r>
    </w:p>
    <w:p w:rsidR="000F58AC" w:rsidRDefault="000F58AC" w:rsidP="000F58A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оказывает методическую и практическую помощь участникам Конкурса;</w:t>
      </w:r>
    </w:p>
    <w:p w:rsidR="000F58AC" w:rsidRDefault="000F58AC" w:rsidP="000F58A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жюри;</w:t>
      </w:r>
    </w:p>
    <w:p w:rsidR="000F58AC" w:rsidRDefault="000F58AC" w:rsidP="000F58A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подводит и анализирует итоги проведенного Конкурса.</w:t>
      </w:r>
    </w:p>
    <w:p w:rsidR="000F58AC" w:rsidRPr="00B76E84" w:rsidRDefault="000F58AC" w:rsidP="000F58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Оргкомитета строится на основе данного Положения и в соответствии с графиком проведения основных этапов Конкурса.</w:t>
      </w:r>
    </w:p>
    <w:p w:rsidR="000F58AC" w:rsidRPr="00D152B5" w:rsidRDefault="000F58AC" w:rsidP="000F5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58AC" w:rsidRPr="00117EBD" w:rsidRDefault="000F58AC" w:rsidP="000F58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D9560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D95604">
        <w:rPr>
          <w:b/>
          <w:sz w:val="28"/>
          <w:szCs w:val="28"/>
        </w:rPr>
        <w:t xml:space="preserve"> и задачи </w:t>
      </w:r>
      <w:r w:rsidRPr="00117EBD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</w:p>
    <w:p w:rsidR="000F58AC" w:rsidRPr="00D95604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58AC" w:rsidRPr="000150E2" w:rsidRDefault="000F58AC" w:rsidP="000F58AC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50E2">
        <w:rPr>
          <w:sz w:val="28"/>
          <w:szCs w:val="28"/>
        </w:rPr>
        <w:t>Цель Конкурс</w:t>
      </w:r>
      <w:r>
        <w:rPr>
          <w:sz w:val="28"/>
          <w:szCs w:val="28"/>
        </w:rPr>
        <w:t>а</w:t>
      </w:r>
      <w:r w:rsidRPr="000150E2">
        <w:rPr>
          <w:sz w:val="28"/>
          <w:szCs w:val="28"/>
        </w:rPr>
        <w:t xml:space="preserve">: </w:t>
      </w:r>
      <w:r w:rsidRPr="004E3A14">
        <w:rPr>
          <w:color w:val="000000"/>
          <w:sz w:val="28"/>
          <w:szCs w:val="28"/>
        </w:rPr>
        <w:t>создать условия для развития исследовательской деятельности обучающихся в  рамках патриотического воспитания подрастающего поколения</w:t>
      </w:r>
      <w:r>
        <w:rPr>
          <w:color w:val="000000"/>
          <w:sz w:val="28"/>
          <w:szCs w:val="28"/>
        </w:rPr>
        <w:t>.</w:t>
      </w:r>
    </w:p>
    <w:p w:rsidR="000F58AC" w:rsidRPr="004E3A14" w:rsidRDefault="000F58AC" w:rsidP="000F58AC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 </w:t>
      </w:r>
      <w:r w:rsidRPr="000150E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0150E2">
        <w:rPr>
          <w:sz w:val="28"/>
          <w:szCs w:val="28"/>
        </w:rPr>
        <w:t>:</w:t>
      </w:r>
    </w:p>
    <w:p w:rsidR="000F58AC" w:rsidRPr="004E3A14" w:rsidRDefault="000F58AC" w:rsidP="000F58AC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150E2">
        <w:rPr>
          <w:sz w:val="28"/>
          <w:szCs w:val="28"/>
        </w:rPr>
        <w:t xml:space="preserve">интеллектуальное и творческое развитие подрастающего поколения Московской области </w:t>
      </w:r>
      <w:r w:rsidRPr="000150E2">
        <w:rPr>
          <w:color w:val="000000"/>
          <w:sz w:val="28"/>
          <w:szCs w:val="28"/>
        </w:rPr>
        <w:t>через организацию самостоятельной исследовательской деятельности</w:t>
      </w:r>
      <w:r>
        <w:rPr>
          <w:color w:val="000000"/>
          <w:sz w:val="28"/>
          <w:szCs w:val="28"/>
        </w:rPr>
        <w:t>;</w:t>
      </w:r>
    </w:p>
    <w:p w:rsidR="000F58AC" w:rsidRPr="004E3A14" w:rsidRDefault="000F58AC" w:rsidP="000F58AC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E3A14">
        <w:rPr>
          <w:sz w:val="28"/>
          <w:szCs w:val="28"/>
        </w:rPr>
        <w:t>воспитание патриотизма на примере героического прошлого страны, формирование чувства сопричастности к её истории</w:t>
      </w:r>
      <w:r>
        <w:rPr>
          <w:sz w:val="28"/>
          <w:szCs w:val="28"/>
        </w:rPr>
        <w:t>;</w:t>
      </w:r>
    </w:p>
    <w:p w:rsidR="000F58AC" w:rsidRDefault="000F58AC" w:rsidP="000F58AC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150E2">
        <w:rPr>
          <w:sz w:val="28"/>
          <w:szCs w:val="28"/>
        </w:rPr>
        <w:t>совершенствование форм и методов поисково-исследовательской деятельности обучающихся</w:t>
      </w:r>
      <w:r>
        <w:rPr>
          <w:sz w:val="28"/>
          <w:szCs w:val="28"/>
        </w:rPr>
        <w:t xml:space="preserve">; </w:t>
      </w:r>
    </w:p>
    <w:p w:rsidR="00A36F05" w:rsidRPr="00A36F05" w:rsidRDefault="00A36F05" w:rsidP="00A36F05">
      <w:pPr>
        <w:pStyle w:val="NormalWeb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rPr>
          <w:sz w:val="28"/>
          <w:szCs w:val="28"/>
          <w:lang w:val="ru-RU"/>
        </w:rPr>
      </w:pPr>
      <w:r w:rsidRPr="00A36F05">
        <w:rPr>
          <w:sz w:val="28"/>
          <w:szCs w:val="28"/>
          <w:lang w:val="ru-RU"/>
        </w:rPr>
        <w:t>создание электронных архивов фотоматериалов с возможностью их использования для патриотической работы;</w:t>
      </w:r>
    </w:p>
    <w:p w:rsidR="000F58AC" w:rsidRDefault="000F58AC" w:rsidP="000F58AC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инициативных, социально активных обучающихся, умеющих грамотно и доказательно излагать свои суждения.</w:t>
      </w:r>
    </w:p>
    <w:p w:rsidR="000F58AC" w:rsidRPr="000150E2" w:rsidRDefault="000F58AC" w:rsidP="000F58AC">
      <w:pPr>
        <w:pStyle w:val="a3"/>
        <w:tabs>
          <w:tab w:val="left" w:pos="993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58AC" w:rsidRPr="004F453B" w:rsidRDefault="000F58AC" w:rsidP="000F58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4F453B">
        <w:rPr>
          <w:b/>
          <w:sz w:val="28"/>
          <w:szCs w:val="28"/>
        </w:rPr>
        <w:t>Участники Конкурс</w:t>
      </w:r>
      <w:r>
        <w:rPr>
          <w:b/>
          <w:sz w:val="28"/>
          <w:szCs w:val="28"/>
        </w:rPr>
        <w:t>а</w:t>
      </w:r>
    </w:p>
    <w:p w:rsidR="000F58AC" w:rsidRPr="007B5EAE" w:rsidRDefault="000F58AC" w:rsidP="000F58AC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0F58AC" w:rsidRPr="00AE28A3" w:rsidRDefault="000F58AC" w:rsidP="000F58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28A3">
        <w:rPr>
          <w:sz w:val="28"/>
          <w:szCs w:val="28"/>
        </w:rPr>
        <w:t>В Конкурс</w:t>
      </w:r>
      <w:r>
        <w:rPr>
          <w:sz w:val="28"/>
          <w:szCs w:val="28"/>
        </w:rPr>
        <w:t>е</w:t>
      </w:r>
      <w:r w:rsidRPr="00AE28A3">
        <w:rPr>
          <w:sz w:val="28"/>
          <w:szCs w:val="28"/>
        </w:rPr>
        <w:t xml:space="preserve"> </w:t>
      </w:r>
      <w:r w:rsidRPr="00F049FA">
        <w:rPr>
          <w:sz w:val="28"/>
          <w:szCs w:val="28"/>
        </w:rPr>
        <w:t>могут принимать</w:t>
      </w:r>
      <w:r>
        <w:rPr>
          <w:sz w:val="28"/>
          <w:szCs w:val="28"/>
        </w:rPr>
        <w:t xml:space="preserve"> </w:t>
      </w:r>
      <w:r w:rsidRPr="00AE28A3">
        <w:rPr>
          <w:sz w:val="28"/>
          <w:szCs w:val="28"/>
        </w:rPr>
        <w:t>участие обучающи</w:t>
      </w:r>
      <w:r>
        <w:rPr>
          <w:sz w:val="28"/>
          <w:szCs w:val="28"/>
        </w:rPr>
        <w:t>е</w:t>
      </w:r>
      <w:r w:rsidRPr="00AE28A3">
        <w:rPr>
          <w:sz w:val="28"/>
          <w:szCs w:val="28"/>
        </w:rPr>
        <w:t>ся:</w:t>
      </w:r>
    </w:p>
    <w:p w:rsidR="000F58AC" w:rsidRPr="002E15A8" w:rsidRDefault="000F58AC" w:rsidP="000F58AC">
      <w:pPr>
        <w:pStyle w:val="a3"/>
        <w:numPr>
          <w:ilvl w:val="0"/>
          <w:numId w:val="8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F049F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E15A8">
        <w:rPr>
          <w:sz w:val="28"/>
          <w:szCs w:val="28"/>
        </w:rPr>
        <w:t xml:space="preserve">общеобразовательных учреждений, </w:t>
      </w:r>
      <w:r w:rsidRPr="00F049F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2E15A8">
        <w:rPr>
          <w:sz w:val="28"/>
          <w:szCs w:val="28"/>
        </w:rPr>
        <w:t>учреждений дополнительного образования детей</w:t>
      </w:r>
      <w:r>
        <w:rPr>
          <w:sz w:val="28"/>
          <w:szCs w:val="28"/>
        </w:rPr>
        <w:t xml:space="preserve"> Московской области</w:t>
      </w:r>
      <w:r w:rsidRPr="002E15A8">
        <w:rPr>
          <w:sz w:val="28"/>
          <w:szCs w:val="28"/>
        </w:rPr>
        <w:t>;</w:t>
      </w:r>
    </w:p>
    <w:p w:rsidR="000F58AC" w:rsidRPr="002E15A8" w:rsidRDefault="000F58AC" w:rsidP="000F58AC">
      <w:pPr>
        <w:pStyle w:val="a3"/>
        <w:numPr>
          <w:ilvl w:val="0"/>
          <w:numId w:val="8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F049F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E15A8">
        <w:rPr>
          <w:sz w:val="28"/>
          <w:szCs w:val="28"/>
        </w:rPr>
        <w:t xml:space="preserve">образовательных учреждений начального и среднего профессионального образования Московской области. </w:t>
      </w:r>
    </w:p>
    <w:p w:rsidR="000F58AC" w:rsidRPr="00735E81" w:rsidRDefault="000F58AC" w:rsidP="000F58AC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F58AC" w:rsidRPr="002308E0" w:rsidRDefault="000F58AC" w:rsidP="000F58AC">
      <w:pPr>
        <w:widowControl w:val="0"/>
        <w:tabs>
          <w:tab w:val="left" w:pos="851"/>
        </w:tabs>
        <w:autoSpaceDE w:val="0"/>
        <w:autoSpaceDN w:val="0"/>
        <w:adjustRightInd w:val="0"/>
        <w:spacing w:line="21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97B1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и порядок</w:t>
      </w:r>
      <w:r w:rsidRPr="00097B10">
        <w:rPr>
          <w:b/>
          <w:bCs/>
          <w:sz w:val="28"/>
          <w:szCs w:val="28"/>
        </w:rPr>
        <w:t xml:space="preserve"> проведения </w:t>
      </w:r>
      <w:r w:rsidRPr="002308E0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</w:p>
    <w:p w:rsidR="000F58AC" w:rsidRPr="00C51DAF" w:rsidRDefault="000F58AC" w:rsidP="000F58AC">
      <w:pPr>
        <w:pStyle w:val="aa"/>
        <w:spacing w:after="0"/>
        <w:ind w:left="0" w:firstLine="709"/>
        <w:jc w:val="both"/>
        <w:rPr>
          <w:b/>
          <w:sz w:val="28"/>
          <w:szCs w:val="28"/>
        </w:rPr>
      </w:pPr>
    </w:p>
    <w:p w:rsidR="000F58AC" w:rsidRPr="002308E0" w:rsidRDefault="000F58AC" w:rsidP="000F58AC">
      <w:pPr>
        <w:ind w:firstLine="708"/>
        <w:rPr>
          <w:sz w:val="28"/>
          <w:szCs w:val="28"/>
        </w:rPr>
      </w:pPr>
      <w:r w:rsidRPr="00980B90">
        <w:rPr>
          <w:sz w:val="28"/>
          <w:szCs w:val="28"/>
        </w:rPr>
        <w:t>4.1</w:t>
      </w:r>
      <w:r w:rsidRPr="002308E0">
        <w:t>.</w:t>
      </w:r>
      <w:r w:rsidRPr="002308E0">
        <w:rPr>
          <w:b/>
        </w:rPr>
        <w:t xml:space="preserve"> </w:t>
      </w:r>
      <w:r w:rsidRPr="002308E0">
        <w:rPr>
          <w:sz w:val="28"/>
          <w:szCs w:val="28"/>
        </w:rPr>
        <w:t xml:space="preserve"> Сроки проведения Конкурс</w:t>
      </w:r>
      <w:r>
        <w:rPr>
          <w:sz w:val="28"/>
          <w:szCs w:val="28"/>
        </w:rPr>
        <w:t>а</w:t>
      </w:r>
      <w:r w:rsidRPr="002308E0">
        <w:rPr>
          <w:sz w:val="28"/>
          <w:szCs w:val="28"/>
        </w:rPr>
        <w:t>.</w:t>
      </w:r>
    </w:p>
    <w:p w:rsidR="000F58AC" w:rsidRPr="002308E0" w:rsidRDefault="000F58AC" w:rsidP="00320F59">
      <w:pPr>
        <w:ind w:firstLine="720"/>
        <w:jc w:val="both"/>
        <w:rPr>
          <w:sz w:val="28"/>
          <w:szCs w:val="28"/>
        </w:rPr>
      </w:pPr>
      <w:r w:rsidRPr="002308E0">
        <w:rPr>
          <w:sz w:val="28"/>
          <w:szCs w:val="28"/>
        </w:rPr>
        <w:t>Конкурс провод</w:t>
      </w:r>
      <w:r w:rsidRPr="002A6E34">
        <w:rPr>
          <w:sz w:val="28"/>
          <w:szCs w:val="28"/>
        </w:rPr>
        <w:t>и</w:t>
      </w:r>
      <w:r w:rsidRPr="002308E0">
        <w:rPr>
          <w:sz w:val="28"/>
          <w:szCs w:val="28"/>
        </w:rPr>
        <w:t xml:space="preserve">тся </w:t>
      </w:r>
      <w:r w:rsidRPr="002308E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сентября</w:t>
      </w:r>
      <w:r w:rsidRPr="002308E0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октябрь 2013</w:t>
      </w:r>
      <w:r w:rsidR="00320F59">
        <w:rPr>
          <w:b/>
          <w:sz w:val="28"/>
          <w:szCs w:val="28"/>
        </w:rPr>
        <w:t xml:space="preserve"> </w:t>
      </w:r>
      <w:r w:rsidRPr="002308E0">
        <w:rPr>
          <w:b/>
          <w:sz w:val="28"/>
          <w:szCs w:val="28"/>
        </w:rPr>
        <w:t>года</w:t>
      </w:r>
      <w:r w:rsidRPr="002308E0">
        <w:rPr>
          <w:sz w:val="28"/>
          <w:szCs w:val="28"/>
        </w:rPr>
        <w:t xml:space="preserve"> и включают три этапа:</w:t>
      </w:r>
    </w:p>
    <w:p w:rsidR="000F58AC" w:rsidRPr="00715FAC" w:rsidRDefault="000F58AC" w:rsidP="000F58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</w:t>
      </w:r>
      <w:r w:rsidRPr="00980B90">
        <w:rPr>
          <w:b/>
          <w:sz w:val="28"/>
          <w:szCs w:val="28"/>
        </w:rPr>
        <w:t xml:space="preserve"> этап</w:t>
      </w:r>
      <w:r w:rsidRPr="00980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15FAC">
        <w:rPr>
          <w:b/>
          <w:sz w:val="28"/>
          <w:szCs w:val="28"/>
        </w:rPr>
        <w:t>организационный</w:t>
      </w:r>
      <w:r w:rsidRPr="00715FAC">
        <w:rPr>
          <w:sz w:val="28"/>
          <w:szCs w:val="28"/>
        </w:rPr>
        <w:t xml:space="preserve"> (</w:t>
      </w:r>
      <w:r>
        <w:rPr>
          <w:sz w:val="28"/>
          <w:szCs w:val="28"/>
        </w:rPr>
        <w:t>в период с 04</w:t>
      </w:r>
      <w:r w:rsidRPr="00715F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15FAC">
        <w:rPr>
          <w:sz w:val="28"/>
          <w:szCs w:val="28"/>
        </w:rPr>
        <w:t xml:space="preserve"> по </w:t>
      </w:r>
      <w:r>
        <w:rPr>
          <w:sz w:val="28"/>
          <w:szCs w:val="28"/>
        </w:rPr>
        <w:t>06</w:t>
      </w:r>
      <w:r w:rsidRPr="00715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2013 </w:t>
      </w:r>
      <w:r w:rsidRPr="00715FAC">
        <w:rPr>
          <w:sz w:val="28"/>
          <w:szCs w:val="28"/>
        </w:rPr>
        <w:t>года)</w:t>
      </w:r>
      <w:r>
        <w:rPr>
          <w:sz w:val="28"/>
          <w:szCs w:val="28"/>
        </w:rPr>
        <w:t>.</w:t>
      </w:r>
    </w:p>
    <w:p w:rsidR="000F58AC" w:rsidRDefault="000F58AC" w:rsidP="000F58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проводится информационная работа по доведению Положения </w:t>
      </w:r>
      <w:r w:rsidRPr="00F049FA">
        <w:rPr>
          <w:sz w:val="28"/>
          <w:szCs w:val="28"/>
        </w:rPr>
        <w:t>до органов местного самоуправления муниципальных образований Моск</w:t>
      </w:r>
      <w:r w:rsidR="00320F59">
        <w:rPr>
          <w:sz w:val="28"/>
          <w:szCs w:val="28"/>
        </w:rPr>
        <w:t xml:space="preserve">овской области, осуществляющих </w:t>
      </w:r>
      <w:r w:rsidRPr="00F049FA">
        <w:rPr>
          <w:sz w:val="28"/>
          <w:szCs w:val="28"/>
        </w:rPr>
        <w:t>управление в сфере образования (далее - органы управления образованием</w:t>
      </w:r>
      <w:r w:rsidRPr="00035221">
        <w:rPr>
          <w:sz w:val="28"/>
          <w:szCs w:val="28"/>
        </w:rPr>
        <w:t>)</w:t>
      </w:r>
      <w:r>
        <w:rPr>
          <w:sz w:val="28"/>
          <w:szCs w:val="28"/>
        </w:rPr>
        <w:t xml:space="preserve">, руководителей государственных </w:t>
      </w:r>
      <w:r w:rsidR="00320F59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учреждений начального и среднего профессионального образования </w:t>
      </w:r>
      <w:r w:rsidRPr="00F049FA">
        <w:rPr>
          <w:sz w:val="28"/>
          <w:szCs w:val="28"/>
        </w:rPr>
        <w:t>(далее -  образовательные учреждения)</w:t>
      </w:r>
      <w:r>
        <w:rPr>
          <w:sz w:val="28"/>
          <w:szCs w:val="28"/>
        </w:rPr>
        <w:t xml:space="preserve">. </w:t>
      </w:r>
    </w:p>
    <w:p w:rsidR="000F58AC" w:rsidRPr="00C33FB1" w:rsidRDefault="000F58AC" w:rsidP="000F58A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D24F7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- муниципальный</w:t>
      </w:r>
      <w:r w:rsidRPr="004D24F7">
        <w:rPr>
          <w:b/>
          <w:sz w:val="28"/>
          <w:szCs w:val="28"/>
        </w:rPr>
        <w:t xml:space="preserve"> </w:t>
      </w:r>
      <w:r w:rsidRPr="00C33FB1">
        <w:rPr>
          <w:sz w:val="28"/>
          <w:szCs w:val="28"/>
        </w:rPr>
        <w:t xml:space="preserve">(в период </w:t>
      </w:r>
      <w:r w:rsidRPr="00F049FA">
        <w:rPr>
          <w:sz w:val="28"/>
          <w:szCs w:val="28"/>
        </w:rPr>
        <w:t xml:space="preserve">с </w:t>
      </w:r>
      <w:r>
        <w:rPr>
          <w:sz w:val="28"/>
          <w:szCs w:val="28"/>
        </w:rPr>
        <w:t>09 сентября</w:t>
      </w:r>
      <w:r w:rsidRPr="00F049FA">
        <w:rPr>
          <w:sz w:val="28"/>
          <w:szCs w:val="28"/>
        </w:rPr>
        <w:t xml:space="preserve"> по </w:t>
      </w:r>
      <w:r>
        <w:rPr>
          <w:sz w:val="28"/>
          <w:szCs w:val="28"/>
        </w:rPr>
        <w:t>23 сентября</w:t>
      </w:r>
      <w:r w:rsidRPr="00F049F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2013 </w:t>
      </w:r>
      <w:r w:rsidRPr="00C33FB1">
        <w:rPr>
          <w:sz w:val="28"/>
          <w:szCs w:val="28"/>
        </w:rPr>
        <w:t>года)</w:t>
      </w:r>
      <w:r>
        <w:rPr>
          <w:sz w:val="28"/>
          <w:szCs w:val="28"/>
        </w:rPr>
        <w:t>.</w:t>
      </w:r>
    </w:p>
    <w:p w:rsidR="000F58AC" w:rsidRDefault="000F58AC" w:rsidP="000F58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432D">
        <w:rPr>
          <w:sz w:val="28"/>
          <w:szCs w:val="28"/>
        </w:rPr>
        <w:t xml:space="preserve">Форма организации и порядок проведения данного </w:t>
      </w:r>
      <w:r>
        <w:rPr>
          <w:sz w:val="28"/>
          <w:szCs w:val="28"/>
        </w:rPr>
        <w:t>этапа</w:t>
      </w:r>
      <w:r w:rsidRPr="0030432D">
        <w:rPr>
          <w:sz w:val="28"/>
          <w:szCs w:val="28"/>
        </w:rPr>
        <w:t xml:space="preserve"> Кон</w:t>
      </w:r>
      <w:r>
        <w:rPr>
          <w:sz w:val="28"/>
          <w:szCs w:val="28"/>
        </w:rPr>
        <w:t>курса</w:t>
      </w:r>
      <w:r w:rsidRPr="0030432D">
        <w:rPr>
          <w:sz w:val="28"/>
          <w:szCs w:val="28"/>
        </w:rPr>
        <w:t xml:space="preserve"> определяются органами управлени</w:t>
      </w:r>
      <w:r>
        <w:rPr>
          <w:sz w:val="28"/>
          <w:szCs w:val="28"/>
        </w:rPr>
        <w:t xml:space="preserve">я образованием. </w:t>
      </w:r>
    </w:p>
    <w:p w:rsidR="000F58AC" w:rsidRDefault="000F58AC" w:rsidP="000F58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государственных учреждений </w:t>
      </w:r>
      <w:r w:rsidRPr="002E15A8">
        <w:rPr>
          <w:sz w:val="28"/>
          <w:szCs w:val="28"/>
        </w:rPr>
        <w:t>начального и среднего профессионального образования</w:t>
      </w:r>
      <w:r>
        <w:rPr>
          <w:sz w:val="28"/>
          <w:szCs w:val="28"/>
        </w:rPr>
        <w:t xml:space="preserve"> ф</w:t>
      </w:r>
      <w:r w:rsidRPr="0030432D">
        <w:rPr>
          <w:sz w:val="28"/>
          <w:szCs w:val="28"/>
        </w:rPr>
        <w:t>орма организации и порядок проведения определяются</w:t>
      </w:r>
      <w:r>
        <w:rPr>
          <w:sz w:val="28"/>
          <w:szCs w:val="28"/>
        </w:rPr>
        <w:t xml:space="preserve"> администрацией образовательного учреждения. </w:t>
      </w:r>
    </w:p>
    <w:p w:rsidR="000F58AC" w:rsidRPr="004E3A14" w:rsidRDefault="000F58AC" w:rsidP="000F58AC">
      <w:pPr>
        <w:ind w:firstLine="540"/>
        <w:jc w:val="both"/>
        <w:rPr>
          <w:sz w:val="28"/>
          <w:szCs w:val="28"/>
        </w:rPr>
      </w:pPr>
      <w:r w:rsidRPr="001E7CFE">
        <w:rPr>
          <w:b/>
          <w:sz w:val="28"/>
          <w:szCs w:val="28"/>
          <w:lang w:val="en-US"/>
        </w:rPr>
        <w:t>III</w:t>
      </w:r>
      <w:r w:rsidRPr="001E7CFE">
        <w:rPr>
          <w:b/>
          <w:sz w:val="28"/>
          <w:szCs w:val="28"/>
        </w:rPr>
        <w:t xml:space="preserve"> этап – </w:t>
      </w:r>
      <w:r>
        <w:rPr>
          <w:b/>
          <w:sz w:val="28"/>
          <w:szCs w:val="28"/>
        </w:rPr>
        <w:t xml:space="preserve">областной </w:t>
      </w:r>
      <w:r w:rsidRPr="00104650">
        <w:rPr>
          <w:sz w:val="28"/>
          <w:szCs w:val="28"/>
        </w:rPr>
        <w:t xml:space="preserve">(в период с </w:t>
      </w:r>
      <w:r>
        <w:rPr>
          <w:sz w:val="28"/>
          <w:szCs w:val="28"/>
        </w:rPr>
        <w:t xml:space="preserve">24 сентября </w:t>
      </w:r>
      <w:r w:rsidRPr="00F049FA">
        <w:rPr>
          <w:sz w:val="28"/>
          <w:szCs w:val="28"/>
        </w:rPr>
        <w:t xml:space="preserve">по </w:t>
      </w:r>
      <w:r>
        <w:rPr>
          <w:sz w:val="28"/>
          <w:szCs w:val="28"/>
        </w:rPr>
        <w:t>31 октября</w:t>
      </w:r>
      <w:r w:rsidRPr="00F049FA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104650">
        <w:rPr>
          <w:sz w:val="28"/>
          <w:szCs w:val="28"/>
        </w:rPr>
        <w:t xml:space="preserve"> года)</w:t>
      </w:r>
      <w:r>
        <w:rPr>
          <w:sz w:val="28"/>
          <w:szCs w:val="28"/>
        </w:rPr>
        <w:t>, который включает:</w:t>
      </w:r>
    </w:p>
    <w:p w:rsidR="000F58AC" w:rsidRPr="00104650" w:rsidRDefault="000F58AC" w:rsidP="000F58AC">
      <w:pPr>
        <w:ind w:firstLine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 э</w:t>
      </w:r>
      <w:r w:rsidRPr="005B752D">
        <w:rPr>
          <w:b/>
          <w:i/>
          <w:sz w:val="28"/>
          <w:szCs w:val="28"/>
        </w:rPr>
        <w:t>кспертно-аналитический</w:t>
      </w:r>
      <w:r w:rsidRPr="005B752D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</w:t>
      </w:r>
      <w:r>
        <w:rPr>
          <w:i/>
          <w:sz w:val="28"/>
          <w:szCs w:val="28"/>
        </w:rPr>
        <w:t xml:space="preserve"> </w:t>
      </w:r>
      <w:r w:rsidRPr="00104650">
        <w:rPr>
          <w:sz w:val="28"/>
          <w:szCs w:val="28"/>
        </w:rPr>
        <w:t>(заочный):</w:t>
      </w:r>
    </w:p>
    <w:p w:rsidR="000F58AC" w:rsidRPr="00104650" w:rsidRDefault="000F58AC" w:rsidP="000F58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приём заявок и конкурсных </w:t>
      </w:r>
      <w:r w:rsidRPr="00104650">
        <w:rPr>
          <w:sz w:val="28"/>
          <w:szCs w:val="28"/>
        </w:rPr>
        <w:t xml:space="preserve">работ (в период с </w:t>
      </w:r>
      <w:r>
        <w:rPr>
          <w:sz w:val="28"/>
          <w:szCs w:val="28"/>
        </w:rPr>
        <w:t>24 сентября</w:t>
      </w:r>
      <w:r w:rsidRPr="000653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07 октября 2013</w:t>
      </w:r>
      <w:r w:rsidRPr="00104650">
        <w:rPr>
          <w:sz w:val="28"/>
          <w:szCs w:val="28"/>
        </w:rPr>
        <w:t xml:space="preserve"> года); </w:t>
      </w:r>
    </w:p>
    <w:p w:rsidR="000F58AC" w:rsidRDefault="000F58AC" w:rsidP="000F58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э</w:t>
      </w:r>
      <w:r w:rsidRPr="00914DE5">
        <w:rPr>
          <w:sz w:val="28"/>
          <w:szCs w:val="28"/>
        </w:rPr>
        <w:t>кспертиз</w:t>
      </w:r>
      <w:r>
        <w:rPr>
          <w:sz w:val="28"/>
          <w:szCs w:val="28"/>
        </w:rPr>
        <w:t>а</w:t>
      </w:r>
      <w:r w:rsidRPr="00914DE5">
        <w:rPr>
          <w:sz w:val="28"/>
          <w:szCs w:val="28"/>
        </w:rPr>
        <w:t xml:space="preserve"> представленных материалов</w:t>
      </w:r>
      <w:r>
        <w:rPr>
          <w:sz w:val="28"/>
          <w:szCs w:val="28"/>
        </w:rPr>
        <w:t xml:space="preserve"> по разработанным критериям </w:t>
      </w:r>
      <w:r w:rsidRPr="009D7F7C">
        <w:rPr>
          <w:sz w:val="28"/>
          <w:szCs w:val="28"/>
        </w:rPr>
        <w:t>(</w:t>
      </w:r>
      <w:r>
        <w:rPr>
          <w:sz w:val="28"/>
          <w:szCs w:val="28"/>
        </w:rPr>
        <w:t>в период с 07 октября</w:t>
      </w:r>
      <w:r w:rsidRPr="00F049FA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Pr="009D7F7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7F7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9D7F7C">
        <w:rPr>
          <w:sz w:val="28"/>
          <w:szCs w:val="28"/>
        </w:rPr>
        <w:t xml:space="preserve"> года).</w:t>
      </w:r>
    </w:p>
    <w:p w:rsidR="000F58AC" w:rsidRDefault="000F58AC" w:rsidP="000F58AC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з</w:t>
      </w:r>
      <w:r w:rsidRPr="005B752D">
        <w:rPr>
          <w:b/>
          <w:i/>
          <w:sz w:val="28"/>
          <w:szCs w:val="28"/>
        </w:rPr>
        <w:t>аключительный</w:t>
      </w:r>
      <w:r>
        <w:rPr>
          <w:b/>
          <w:i/>
          <w:sz w:val="28"/>
          <w:szCs w:val="28"/>
        </w:rPr>
        <w:t xml:space="preserve"> этап</w:t>
      </w:r>
      <w:r w:rsidRPr="005B752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(очный, октябрь 2013 года)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>, в форме презентации лучших конкурсных работ.</w:t>
      </w:r>
    </w:p>
    <w:p w:rsidR="000F58AC" w:rsidRPr="001F273C" w:rsidRDefault="000F58AC" w:rsidP="000F58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Регламент выступления на заключительном туре – 10 минут (7 минут – презентация конкурсных материалов, 3 минуты – ответы на вопросы).  </w:t>
      </w:r>
    </w:p>
    <w:p w:rsidR="000F58AC" w:rsidRPr="006A7431" w:rsidRDefault="000F58AC" w:rsidP="000F58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A7431">
        <w:rPr>
          <w:sz w:val="28"/>
          <w:szCs w:val="28"/>
        </w:rPr>
        <w:t>4.2. Порядок предоставления материалов на Конкурс.</w:t>
      </w:r>
    </w:p>
    <w:p w:rsidR="000F58AC" w:rsidRPr="006A7431" w:rsidRDefault="000F58AC" w:rsidP="000F58AC">
      <w:pPr>
        <w:ind w:firstLine="567"/>
        <w:jc w:val="both"/>
        <w:rPr>
          <w:b/>
          <w:sz w:val="28"/>
          <w:szCs w:val="28"/>
        </w:rPr>
      </w:pPr>
      <w:r w:rsidRPr="006A7431">
        <w:rPr>
          <w:sz w:val="28"/>
          <w:szCs w:val="28"/>
        </w:rPr>
        <w:t>4.2.1. На областной этап Конкурс</w:t>
      </w:r>
      <w:r>
        <w:rPr>
          <w:sz w:val="28"/>
          <w:szCs w:val="28"/>
        </w:rPr>
        <w:t>а</w:t>
      </w:r>
      <w:r w:rsidRPr="006A7431">
        <w:rPr>
          <w:sz w:val="28"/>
          <w:szCs w:val="28"/>
        </w:rPr>
        <w:t xml:space="preserve"> представляется не более </w:t>
      </w:r>
      <w:r w:rsidRPr="006A7431">
        <w:rPr>
          <w:b/>
          <w:sz w:val="28"/>
          <w:szCs w:val="28"/>
        </w:rPr>
        <w:t>одной работы в каждой номинации</w:t>
      </w:r>
      <w:r w:rsidRPr="006A7431">
        <w:rPr>
          <w:sz w:val="28"/>
          <w:szCs w:val="28"/>
        </w:rPr>
        <w:t xml:space="preserve"> </w:t>
      </w:r>
      <w:r w:rsidRPr="006A74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каждого муниципального образования</w:t>
      </w:r>
      <w:r w:rsidRPr="006A7431">
        <w:rPr>
          <w:sz w:val="28"/>
          <w:szCs w:val="28"/>
        </w:rPr>
        <w:t xml:space="preserve">, </w:t>
      </w:r>
      <w:r w:rsidRPr="00017340">
        <w:rPr>
          <w:b/>
          <w:sz w:val="28"/>
          <w:szCs w:val="28"/>
        </w:rPr>
        <w:t>от каждого образовательного учреждения начального и среднего профессионального образования</w:t>
      </w:r>
      <w:r w:rsidRPr="006A7431">
        <w:rPr>
          <w:b/>
          <w:sz w:val="28"/>
          <w:szCs w:val="28"/>
        </w:rPr>
        <w:t xml:space="preserve">. </w:t>
      </w:r>
    </w:p>
    <w:p w:rsidR="000F58AC" w:rsidRPr="006A7431" w:rsidRDefault="000F58AC" w:rsidP="000F58AC">
      <w:pPr>
        <w:ind w:firstLine="540"/>
        <w:jc w:val="both"/>
        <w:rPr>
          <w:sz w:val="28"/>
          <w:szCs w:val="28"/>
        </w:rPr>
      </w:pPr>
      <w:r w:rsidRPr="006A7431">
        <w:rPr>
          <w:sz w:val="28"/>
          <w:szCs w:val="28"/>
        </w:rPr>
        <w:t xml:space="preserve">4.2.2. Сопроводительные документы к материалам </w:t>
      </w:r>
      <w:r>
        <w:rPr>
          <w:sz w:val="28"/>
          <w:szCs w:val="28"/>
        </w:rPr>
        <w:t>Конкурса</w:t>
      </w:r>
      <w:r w:rsidRPr="006A7431">
        <w:rPr>
          <w:sz w:val="28"/>
          <w:szCs w:val="28"/>
        </w:rPr>
        <w:t>:</w:t>
      </w:r>
    </w:p>
    <w:p w:rsidR="000F58AC" w:rsidRPr="006A7431" w:rsidRDefault="000F58AC" w:rsidP="000F58AC">
      <w:pPr>
        <w:numPr>
          <w:ilvl w:val="0"/>
          <w:numId w:val="3"/>
        </w:numPr>
        <w:tabs>
          <w:tab w:val="clear" w:pos="227"/>
          <w:tab w:val="num" w:pos="540"/>
        </w:tabs>
        <w:ind w:left="540" w:hanging="540"/>
        <w:jc w:val="both"/>
        <w:rPr>
          <w:sz w:val="28"/>
          <w:szCs w:val="28"/>
        </w:rPr>
      </w:pPr>
      <w:r w:rsidRPr="00802E86">
        <w:rPr>
          <w:b/>
          <w:i/>
          <w:sz w:val="28"/>
          <w:szCs w:val="28"/>
        </w:rPr>
        <w:t>заявк</w:t>
      </w:r>
      <w:r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на участие в </w:t>
      </w:r>
      <w:r w:rsidRPr="006A7431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A7431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6A7431">
        <w:rPr>
          <w:sz w:val="28"/>
          <w:szCs w:val="28"/>
        </w:rPr>
        <w:t>);</w:t>
      </w:r>
    </w:p>
    <w:p w:rsidR="000F58AC" w:rsidRDefault="000F58AC" w:rsidP="000F58AC">
      <w:pPr>
        <w:numPr>
          <w:ilvl w:val="0"/>
          <w:numId w:val="3"/>
        </w:numPr>
        <w:tabs>
          <w:tab w:val="clear" w:pos="227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информация о проведении второго этапа </w:t>
      </w:r>
      <w:r w:rsidRPr="008A4974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3</w:t>
      </w:r>
      <w:r w:rsidRPr="008A49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58AC" w:rsidRPr="004E6866" w:rsidRDefault="000F58AC" w:rsidP="000F58AC">
      <w:pPr>
        <w:pStyle w:val="2"/>
        <w:spacing w:line="240" w:lineRule="auto"/>
        <w:ind w:left="0" w:firstLine="540"/>
        <w:rPr>
          <w:b/>
          <w:sz w:val="28"/>
          <w:szCs w:val="28"/>
        </w:rPr>
      </w:pPr>
      <w:r>
        <w:rPr>
          <w:sz w:val="28"/>
          <w:szCs w:val="28"/>
        </w:rPr>
        <w:t>4.2.3</w:t>
      </w:r>
      <w:r w:rsidRPr="005E0E15">
        <w:rPr>
          <w:sz w:val="28"/>
          <w:szCs w:val="28"/>
        </w:rPr>
        <w:t>. На Конкурс</w:t>
      </w:r>
      <w:r w:rsidRPr="00A570F1">
        <w:rPr>
          <w:sz w:val="28"/>
          <w:szCs w:val="28"/>
        </w:rPr>
        <w:t xml:space="preserve"> принимаются работы по </w:t>
      </w:r>
      <w:r w:rsidRPr="004E6866">
        <w:rPr>
          <w:b/>
          <w:sz w:val="28"/>
          <w:szCs w:val="28"/>
        </w:rPr>
        <w:t>следующим номинациям:</w:t>
      </w:r>
    </w:p>
    <w:p w:rsidR="001514A3" w:rsidRPr="00A36F05" w:rsidRDefault="000F58AC" w:rsidP="000F58AC">
      <w:pPr>
        <w:numPr>
          <w:ilvl w:val="1"/>
          <w:numId w:val="6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индивидуальная:</w:t>
      </w:r>
      <w:r w:rsidR="001514A3" w:rsidRPr="001514A3">
        <w:rPr>
          <w:rFonts w:ascii="Times New Roman Bold" w:hAnsi="Times New Roman Bold"/>
        </w:rPr>
        <w:t xml:space="preserve"> </w:t>
      </w:r>
      <w:r w:rsidR="001514A3" w:rsidRPr="001514A3">
        <w:rPr>
          <w:sz w:val="28"/>
          <w:szCs w:val="28"/>
        </w:rPr>
        <w:t>фотоочерк - «Моя семья в истории страны» (о людях и событиях войны, изображенных на фотографиях, об истории фотографии</w:t>
      </w:r>
      <w:r w:rsidR="00A36F05" w:rsidRPr="00A36F05">
        <w:rPr>
          <w:rFonts w:ascii="Times New Roman Italic" w:hAnsi="Times New Roman Italic"/>
        </w:rPr>
        <w:t xml:space="preserve"> </w:t>
      </w:r>
      <w:r w:rsidR="00A36F05" w:rsidRPr="00A36F05">
        <w:rPr>
          <w:rFonts w:ascii="Times New Roman Italic" w:hAnsi="Times New Roman Italic"/>
          <w:sz w:val="28"/>
          <w:szCs w:val="28"/>
        </w:rPr>
        <w:t>с комментариями к фотографиям в форме исследовательской работы</w:t>
      </w:r>
      <w:r w:rsidR="00A36F05">
        <w:rPr>
          <w:rFonts w:ascii="Times New Roman Italic" w:hAnsi="Times New Roman Italic"/>
          <w:sz w:val="28"/>
          <w:szCs w:val="28"/>
        </w:rPr>
        <w:t>);</w:t>
      </w:r>
    </w:p>
    <w:p w:rsidR="00A36F05" w:rsidRPr="00A36F05" w:rsidRDefault="00A36F05" w:rsidP="00A36F05">
      <w:pPr>
        <w:numPr>
          <w:ilvl w:val="1"/>
          <w:numId w:val="6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индивидуальная:</w:t>
      </w:r>
      <w:r w:rsidRPr="00A36F05">
        <w:rPr>
          <w:sz w:val="28"/>
          <w:szCs w:val="28"/>
        </w:rPr>
        <w:t xml:space="preserve"> </w:t>
      </w:r>
      <w:r w:rsidRPr="001514A3">
        <w:rPr>
          <w:sz w:val="28"/>
          <w:szCs w:val="28"/>
        </w:rPr>
        <w:t>фотоочерк</w:t>
      </w:r>
      <w:r>
        <w:rPr>
          <w:rFonts w:ascii="Times New Roman Italic" w:hAnsi="Times New Roman Italic"/>
        </w:rPr>
        <w:t xml:space="preserve"> - </w:t>
      </w:r>
      <w:r w:rsidRPr="001514A3">
        <w:rPr>
          <w:sz w:val="28"/>
          <w:szCs w:val="28"/>
        </w:rPr>
        <w:t>«</w:t>
      </w:r>
      <w:r w:rsidRPr="001514A3">
        <w:rPr>
          <w:rStyle w:val="Strong1"/>
          <w:rFonts w:ascii="Times New Roman" w:hAnsi="Times New Roman"/>
          <w:b w:val="0"/>
          <w:sz w:val="28"/>
          <w:szCs w:val="28"/>
        </w:rPr>
        <w:t>Семейные фотохроники Великой Отечественной войны</w:t>
      </w:r>
      <w:r w:rsidRPr="001514A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rFonts w:ascii="Times New Roman Italic" w:hAnsi="Times New Roman Italic"/>
          <w:sz w:val="28"/>
          <w:szCs w:val="28"/>
        </w:rPr>
        <w:t>с комментариями к фотографии</w:t>
      </w:r>
      <w:r w:rsidRPr="00A36F05">
        <w:rPr>
          <w:rFonts w:ascii="Times New Roman Italic" w:hAnsi="Times New Roman Italic"/>
          <w:sz w:val="28"/>
          <w:szCs w:val="28"/>
        </w:rPr>
        <w:t xml:space="preserve"> в форме </w:t>
      </w:r>
      <w:r>
        <w:rPr>
          <w:rFonts w:ascii="Times New Roman Italic" w:hAnsi="Times New Roman Italic"/>
          <w:sz w:val="28"/>
          <w:szCs w:val="28"/>
        </w:rPr>
        <w:t>эссе);</w:t>
      </w:r>
    </w:p>
    <w:p w:rsidR="00A36F05" w:rsidRDefault="00747F51" w:rsidP="00790340">
      <w:pPr>
        <w:numPr>
          <w:ilvl w:val="1"/>
          <w:numId w:val="6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  <w:r w:rsidR="00A36F05">
        <w:rPr>
          <w:sz w:val="28"/>
          <w:szCs w:val="28"/>
        </w:rPr>
        <w:t xml:space="preserve">: </w:t>
      </w:r>
      <w:r w:rsidR="00A36F05" w:rsidRPr="00090221">
        <w:rPr>
          <w:sz w:val="28"/>
          <w:szCs w:val="28"/>
        </w:rPr>
        <w:t>проектно-исследовательская</w:t>
      </w:r>
      <w:r w:rsidR="00A36F05" w:rsidRPr="00090221">
        <w:rPr>
          <w:i/>
          <w:sz w:val="28"/>
          <w:szCs w:val="28"/>
        </w:rPr>
        <w:t xml:space="preserve"> </w:t>
      </w:r>
      <w:r w:rsidR="00A36F05" w:rsidRPr="00090221">
        <w:rPr>
          <w:sz w:val="28"/>
          <w:szCs w:val="28"/>
        </w:rPr>
        <w:t xml:space="preserve">работа по теме: «Дорогами героев, дорогами отцов», </w:t>
      </w:r>
      <w:r w:rsidR="00A36F05" w:rsidRPr="00090221">
        <w:rPr>
          <w:bCs/>
          <w:color w:val="000000"/>
          <w:sz w:val="28"/>
          <w:szCs w:val="28"/>
        </w:rPr>
        <w:t>посвященная</w:t>
      </w:r>
      <w:r w:rsidR="00A36F05" w:rsidRPr="00090221">
        <w:rPr>
          <w:color w:val="000000"/>
          <w:sz w:val="28"/>
          <w:szCs w:val="28"/>
        </w:rPr>
        <w:t xml:space="preserve"> 70-летней годовщине</w:t>
      </w:r>
      <w:r w:rsidR="00A36F05">
        <w:rPr>
          <w:color w:val="000000"/>
          <w:sz w:val="28"/>
          <w:szCs w:val="28"/>
        </w:rPr>
        <w:t xml:space="preserve"> </w:t>
      </w:r>
      <w:r w:rsidR="00D43B9C">
        <w:rPr>
          <w:color w:val="000000"/>
          <w:sz w:val="28"/>
          <w:szCs w:val="28"/>
        </w:rPr>
        <w:t>прорыва блокады Ленинграда.</w:t>
      </w:r>
    </w:p>
    <w:p w:rsidR="00790340" w:rsidRPr="00790340" w:rsidRDefault="00790340" w:rsidP="00790340">
      <w:pPr>
        <w:jc w:val="both"/>
        <w:rPr>
          <w:sz w:val="28"/>
          <w:szCs w:val="28"/>
        </w:rPr>
      </w:pPr>
    </w:p>
    <w:p w:rsidR="000F58AC" w:rsidRDefault="000F58AC" w:rsidP="000F58AC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4.3.</w:t>
      </w:r>
      <w:r w:rsidRPr="000F005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DD5CA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Требования к оформлению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исследовательской работы и проекта.</w:t>
      </w:r>
    </w:p>
    <w:p w:rsidR="000F58AC" w:rsidRPr="008944AD" w:rsidRDefault="000F58AC" w:rsidP="000F58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4.3.1. </w:t>
      </w:r>
      <w:r w:rsidRPr="00F56F2B">
        <w:rPr>
          <w:rFonts w:ascii="Times New Roman CYR" w:hAnsi="Times New Roman CYR" w:cs="Times New Roman CYR"/>
          <w:b/>
          <w:color w:val="000000"/>
          <w:sz w:val="28"/>
          <w:szCs w:val="28"/>
        </w:rPr>
        <w:t>Индивидуальная исследовательская работа</w:t>
      </w:r>
      <w:r w:rsidRPr="008944AD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должна включать в себя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разделы:</w:t>
      </w:r>
    </w:p>
    <w:p w:rsidR="000F58AC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аннотаци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объемом 10-15 строк</w:t>
      </w:r>
      <w:r w:rsidRPr="004E1C66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краткое содержание исследовательской работы, в котором раскрывается назначение предлагаемого материала, указывается, кем и где может быть использован данный материал);</w:t>
      </w:r>
    </w:p>
    <w:p w:rsidR="000F58AC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оглавление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(с  указанием страниц)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F58AC" w:rsidRPr="00097B10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введение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 обоснованием выбора проблемы, с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четко сформулированн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работы, обоснование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исследования и их практической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и);</w:t>
      </w:r>
    </w:p>
    <w:p w:rsidR="000F58AC" w:rsidRPr="00177553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методик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исследования </w:t>
      </w:r>
      <w:r w:rsidRPr="00177553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</w:t>
      </w:r>
      <w:r w:rsidRPr="00177553"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описание;</w:t>
      </w:r>
    </w:p>
    <w:p w:rsidR="000F58AC" w:rsidRPr="00097B10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основн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ая</w:t>
      </w: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часть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, в которой представляется теоретическая ба</w:t>
      </w:r>
      <w:r w:rsidR="00747F51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и практическое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проблемы,</w:t>
      </w:r>
      <w:r w:rsidRPr="00191CD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указанием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ссыл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исполь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зованные литературные источники и приложения;</w:t>
      </w:r>
    </w:p>
    <w:p w:rsidR="000F58AC" w:rsidRPr="00097B10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выводы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0653DE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277E1D"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кратк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формулировк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результатов работы)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F58AC" w:rsidRPr="00097B10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заключение,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котором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общий обзор поставленной проблемы и перспективы её решения после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веденного исследования;  </w:t>
      </w:r>
    </w:p>
    <w:p w:rsidR="000F58AC" w:rsidRPr="00097B10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7553">
        <w:rPr>
          <w:rFonts w:ascii="Times New Roman CYR" w:hAnsi="Times New Roman CYR" w:cs="Times New Roman CYR"/>
          <w:b/>
          <w:color w:val="000000"/>
          <w:sz w:val="28"/>
          <w:szCs w:val="28"/>
        </w:rPr>
        <w:t>список использованной литературы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оформленный в  соответствии с правилами составления библиографического списка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F58AC" w:rsidRPr="00AD013F" w:rsidRDefault="000F58AC" w:rsidP="000F5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приложения,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пронумерованные и озаглавленные.</w:t>
      </w:r>
      <w:r w:rsidRPr="00AD013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Картографический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D013F">
        <w:rPr>
          <w:rFonts w:ascii="Times New Roman CYR" w:hAnsi="Times New Roman CYR" w:cs="Times New Roman CYR"/>
          <w:color w:val="000000"/>
          <w:sz w:val="28"/>
          <w:szCs w:val="28"/>
        </w:rPr>
        <w:t>материал должен иметь условные обозначения и масштаб.</w:t>
      </w:r>
    </w:p>
    <w:p w:rsidR="000F58AC" w:rsidRDefault="000F58A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58AC" w:rsidRDefault="000F58A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4.3.2.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индивидуальной исследовательской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работы представляется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листах формата А</w:t>
      </w:r>
      <w:r w:rsidR="007903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4,  с полями: слева – </w:t>
      </w:r>
      <w:smartTag w:uri="urn:schemas-microsoft-com:office:smarttags" w:element="metricconverter">
        <w:smartTagPr>
          <w:attr w:name="ProductID" w:val="3 см"/>
        </w:smartTagPr>
        <w:r w:rsidRPr="00097B10">
          <w:rPr>
            <w:rFonts w:ascii="Times New Roman CYR" w:hAnsi="Times New Roman CYR" w:cs="Times New Roman CYR"/>
            <w:color w:val="000000"/>
            <w:sz w:val="28"/>
            <w:szCs w:val="28"/>
          </w:rPr>
          <w:t>3 см</w:t>
        </w:r>
      </w:smartTag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097B10">
          <w:rPr>
            <w:rFonts w:ascii="Times New Roman CYR" w:hAnsi="Times New Roman CYR" w:cs="Times New Roman CYR"/>
            <w:color w:val="000000"/>
            <w:sz w:val="28"/>
            <w:szCs w:val="28"/>
          </w:rPr>
          <w:t>1,5 см</w:t>
        </w:r>
      </w:smartTag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, сверху и снизу – 2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D43B9C">
        <w:rPr>
          <w:rFonts w:ascii="Times New Roman CYR" w:hAnsi="Times New Roman CYR" w:cs="Times New Roman CYR"/>
          <w:sz w:val="28"/>
          <w:szCs w:val="28"/>
        </w:rPr>
        <w:t>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акже на электронном носителе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 w:rsidRPr="00CB1FA2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</w:t>
      </w:r>
      <w:r w:rsidRPr="00CB1FA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 w:rsidRPr="00CB1FA2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текстовом редакторе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Word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(1997-2003) расширение</w:t>
      </w:r>
      <w:r w:rsidRPr="002A6E34">
        <w:rPr>
          <w:rFonts w:ascii="Times New Roman CYR" w:hAnsi="Times New Roman CYR" w:cs="Times New Roman CYR"/>
          <w:sz w:val="28"/>
          <w:szCs w:val="28"/>
        </w:rPr>
        <w:t>м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*.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,   шрифт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Times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New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Roman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, межстрочный интервал одинарный. </w:t>
      </w:r>
    </w:p>
    <w:p w:rsidR="000F58AC" w:rsidRPr="00097B10" w:rsidRDefault="000F58A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Работа должна быть аккуратно оформлена, страницы прону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мерованы и скреплены в папку с файлами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F58AC" w:rsidRPr="000C6A6F" w:rsidRDefault="000F58AC" w:rsidP="000F58AC">
      <w:pPr>
        <w:pStyle w:val="ac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C6A6F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Объём конкурсной работы должен быть достаточным для оптимального восприятия информации, понимания ценности изложенного материала для читателей. </w:t>
      </w:r>
    </w:p>
    <w:p w:rsidR="000F58AC" w:rsidRPr="00097B10" w:rsidRDefault="000F58A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итульный 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единого образца (Приложение 4)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, оглавление, список литературы и источников, приложения в объем работы не входят, но оцениваются.</w:t>
      </w:r>
    </w:p>
    <w:p w:rsidR="000F58AC" w:rsidRDefault="000F58A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и презентация должны быть записаны на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>, на лицевой стороне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которого указываются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фамилия, имя автора, город, образовательное учреждение, тема работы. Данный диск помещается в конверт для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дисков, который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и 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подписывается</w:t>
      </w:r>
      <w:r w:rsidRPr="00097B10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A754D3">
        <w:rPr>
          <w:rFonts w:ascii="Times New Roman CYR" w:hAnsi="Times New Roman CYR" w:cs="Times New Roman CYR"/>
          <w:color w:val="000000"/>
          <w:sz w:val="28"/>
          <w:szCs w:val="28"/>
        </w:rPr>
        <w:t>онверт надежно скрепляется в папку с основной работой.</w:t>
      </w:r>
    </w:p>
    <w:p w:rsidR="00843A80" w:rsidRDefault="00D43B9C" w:rsidP="000F58A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43B9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4.4. </w:t>
      </w:r>
      <w:r w:rsidR="00843A80" w:rsidRPr="00747F5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Требования к оформлению </w:t>
      </w:r>
      <w:r w:rsidR="00D11A51" w:rsidRPr="00747F51">
        <w:rPr>
          <w:rFonts w:ascii="Times New Roman CYR" w:hAnsi="Times New Roman CYR" w:cs="Times New Roman CYR"/>
          <w:b/>
          <w:color w:val="000000"/>
          <w:sz w:val="28"/>
          <w:szCs w:val="28"/>
        </w:rPr>
        <w:t>фотоматериалов.</w:t>
      </w:r>
      <w:r w:rsidR="00843A80" w:rsidRPr="00D11A5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43A80" w:rsidRPr="00843A80" w:rsidRDefault="00843A80" w:rsidP="00843A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Под фотографией, представленной на Конкурс, понимается сканированное цифровое изображение оригиналов фотоматериалов из семейных альбомов ветеранов </w:t>
      </w:r>
      <w:r w:rsidRPr="006C6F37">
        <w:rPr>
          <w:rStyle w:val="Strong1"/>
          <w:b w:val="0"/>
          <w:sz w:val="28"/>
          <w:szCs w:val="28"/>
        </w:rPr>
        <w:t>Великой Отечественной войны</w:t>
      </w:r>
      <w:r w:rsidRPr="00843A80">
        <w:rPr>
          <w:rStyle w:val="Strong1"/>
          <w:rFonts w:ascii="Times New Roman" w:hAnsi="Times New Roman"/>
          <w:b w:val="0"/>
          <w:sz w:val="28"/>
          <w:szCs w:val="28"/>
        </w:rPr>
        <w:t>, с комментарием к нему</w:t>
      </w:r>
      <w:r>
        <w:rPr>
          <w:rStyle w:val="Strong1"/>
          <w:rFonts w:ascii="Times New Roman" w:hAnsi="Times New Roman"/>
          <w:b w:val="0"/>
          <w:sz w:val="28"/>
          <w:szCs w:val="28"/>
        </w:rPr>
        <w:t>.</w:t>
      </w:r>
      <w:r w:rsidRPr="00843A80">
        <w:t xml:space="preserve"> </w:t>
      </w:r>
    </w:p>
    <w:p w:rsidR="00843A80" w:rsidRPr="00843A80" w:rsidRDefault="00843A80" w:rsidP="00843A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80">
        <w:rPr>
          <w:sz w:val="28"/>
          <w:szCs w:val="28"/>
        </w:rPr>
        <w:t>Фотографии представляются на электронных носителях CD- диск в формате JPG,</w:t>
      </w:r>
      <w:r w:rsidR="00EB6955">
        <w:rPr>
          <w:sz w:val="28"/>
          <w:szCs w:val="28"/>
        </w:rPr>
        <w:t xml:space="preserve"> </w:t>
      </w:r>
      <w:r w:rsidRPr="00843A80">
        <w:rPr>
          <w:sz w:val="28"/>
          <w:szCs w:val="28"/>
        </w:rPr>
        <w:t>цветовая модель RGB, размер 20Х30, разрешением 300dpi.</w:t>
      </w:r>
    </w:p>
    <w:p w:rsidR="00843A80" w:rsidRPr="00843A80" w:rsidRDefault="00843A80" w:rsidP="00843A80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rPr>
          <w:sz w:val="28"/>
          <w:szCs w:val="28"/>
          <w:lang w:val="ru-RU"/>
        </w:rPr>
      </w:pPr>
    </w:p>
    <w:p w:rsidR="00D43B9C" w:rsidRDefault="00D43B9C" w:rsidP="00843A80">
      <w:pPr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Объём </w:t>
      </w:r>
      <w:r w:rsidR="00843A80">
        <w:rPr>
          <w:color w:val="000000"/>
          <w:sz w:val="28"/>
          <w:szCs w:val="28"/>
        </w:rPr>
        <w:t xml:space="preserve">эссе </w:t>
      </w:r>
      <w:r>
        <w:rPr>
          <w:color w:val="000000"/>
          <w:sz w:val="28"/>
          <w:szCs w:val="28"/>
        </w:rPr>
        <w:t xml:space="preserve">не </w:t>
      </w:r>
      <w:r w:rsidR="00843A80">
        <w:rPr>
          <w:color w:val="000000"/>
          <w:sz w:val="28"/>
          <w:szCs w:val="28"/>
        </w:rPr>
        <w:t>должен содержать</w:t>
      </w:r>
      <w:r w:rsidR="00EB6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3 страниц формата А 4. При изложении основной части не должно быть отступлений от темы, факты должны быть научно достоверными. Ссылки на авторов, чьи мнения, информация использованы в работе, обязательны.</w:t>
      </w:r>
    </w:p>
    <w:p w:rsidR="00D43B9C" w:rsidRPr="000150E2" w:rsidRDefault="00D43B9C" w:rsidP="00843A80">
      <w:pPr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Шрифт Times New Roman размером 14 пт с полуторным интервалом. Шрифт, используемый в иллюстративном материале (таблицы, графики, диаграммы и т.п.), при необходимости может быть меньше, но не менее 10 пт, межстрочный интервал – одинарным. Цвет шрифта – чёрный. Формат абзаца: полное выравнивание («по ширине»), абзацный отступ – 8–15 мм от левой границы текста, одинаковый по всему тексту. Размеры полей: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  <w:sz w:val="28"/>
            <w:szCs w:val="28"/>
          </w:rPr>
          <w:t>30 мм</w:t>
        </w:r>
      </w:smartTag>
      <w:r>
        <w:rPr>
          <w:color w:val="000000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z w:val="28"/>
            <w:szCs w:val="28"/>
          </w:rPr>
          <w:t>10 мм</w:t>
        </w:r>
      </w:smartTag>
      <w:r>
        <w:rPr>
          <w:color w:val="000000"/>
          <w:sz w:val="28"/>
          <w:szCs w:val="28"/>
        </w:rPr>
        <w:t xml:space="preserve">; верхнее – </w:t>
      </w:r>
      <w:smartTag w:uri="urn:schemas-microsoft-com:office:smarttags" w:element="metricconverter">
        <w:smartTagPr>
          <w:attr w:name="ProductID" w:val="15 мм"/>
        </w:smartTagPr>
        <w:r>
          <w:rPr>
            <w:color w:val="000000"/>
            <w:sz w:val="28"/>
            <w:szCs w:val="28"/>
          </w:rPr>
          <w:t>15 мм</w:t>
        </w:r>
      </w:smartTag>
      <w:r>
        <w:rPr>
          <w:color w:val="000000"/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8"/>
            <w:szCs w:val="28"/>
          </w:rPr>
          <w:t>20 мм</w:t>
        </w:r>
      </w:smartTag>
      <w:r>
        <w:rPr>
          <w:color w:val="000000"/>
          <w:sz w:val="28"/>
          <w:szCs w:val="28"/>
        </w:rPr>
        <w:t>.</w:t>
      </w:r>
    </w:p>
    <w:p w:rsidR="00D43B9C" w:rsidRPr="00726718" w:rsidRDefault="00D43B9C" w:rsidP="00843A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6718">
        <w:rPr>
          <w:rFonts w:ascii="Times New Roman CYR" w:hAnsi="Times New Roman CYR" w:cs="Times New Roman CYR"/>
          <w:sz w:val="28"/>
          <w:szCs w:val="28"/>
        </w:rPr>
        <w:t>Работа должна быть аккуратно оформлена, страницы пронумерованы и скреплены в папку с файлами.</w:t>
      </w:r>
    </w:p>
    <w:p w:rsidR="00D43B9C" w:rsidRPr="00060247" w:rsidRDefault="00D43B9C" w:rsidP="00D43B9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6718">
        <w:rPr>
          <w:rFonts w:ascii="Times New Roman CYR" w:hAnsi="Times New Roman CYR" w:cs="Times New Roman CYR"/>
          <w:sz w:val="28"/>
          <w:szCs w:val="28"/>
        </w:rPr>
        <w:t xml:space="preserve">Работа и презентация должны быть записаны на </w:t>
      </w:r>
      <w:r w:rsidRPr="00726718"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 w:rsidRPr="00726718">
        <w:rPr>
          <w:rFonts w:ascii="Times New Roman CYR" w:hAnsi="Times New Roman CYR" w:cs="Times New Roman CYR"/>
          <w:sz w:val="28"/>
          <w:szCs w:val="28"/>
        </w:rPr>
        <w:t xml:space="preserve"> диске, на лицевой стороне которого указываются фамилия, имя автора, город, образовательное учреждение, тема работы. Данный диск помещается в конверт для </w:t>
      </w:r>
      <w:r w:rsidRPr="00726718"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 w:rsidRPr="00726718">
        <w:rPr>
          <w:rFonts w:ascii="Times New Roman CYR" w:hAnsi="Times New Roman CYR" w:cs="Times New Roman CYR"/>
          <w:sz w:val="28"/>
          <w:szCs w:val="28"/>
        </w:rPr>
        <w:t xml:space="preserve"> дисков, который, как и </w:t>
      </w:r>
      <w:r w:rsidRPr="00726718"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 w:rsidRPr="00726718">
        <w:rPr>
          <w:rFonts w:ascii="Times New Roman CYR" w:hAnsi="Times New Roman CYR" w:cs="Times New Roman CYR"/>
          <w:sz w:val="28"/>
          <w:szCs w:val="28"/>
        </w:rPr>
        <w:t xml:space="preserve"> диск, подписывается. Конверт надежно скрепляется в папку с основной работой.</w:t>
      </w:r>
    </w:p>
    <w:p w:rsidR="000F58AC" w:rsidRDefault="000F58AC" w:rsidP="000F58AC">
      <w:pPr>
        <w:jc w:val="both"/>
        <w:rPr>
          <w:sz w:val="28"/>
          <w:szCs w:val="28"/>
        </w:rPr>
      </w:pPr>
    </w:p>
    <w:p w:rsidR="000F58AC" w:rsidRPr="003C4423" w:rsidRDefault="00790340" w:rsidP="000F58AC">
      <w:pPr>
        <w:ind w:firstLine="709"/>
        <w:jc w:val="both"/>
        <w:rPr>
          <w:sz w:val="28"/>
        </w:rPr>
      </w:pPr>
      <w:r>
        <w:rPr>
          <w:sz w:val="28"/>
          <w:szCs w:val="28"/>
        </w:rPr>
        <w:t>4.5</w:t>
      </w:r>
      <w:r w:rsidR="000F58AC" w:rsidRPr="003C4423">
        <w:rPr>
          <w:sz w:val="28"/>
          <w:szCs w:val="28"/>
        </w:rPr>
        <w:t>.</w:t>
      </w:r>
      <w:r w:rsidR="000F58AC" w:rsidRPr="003C4423">
        <w:rPr>
          <w:b/>
          <w:sz w:val="28"/>
          <w:szCs w:val="28"/>
        </w:rPr>
        <w:t xml:space="preserve"> </w:t>
      </w:r>
      <w:r w:rsidR="000F58AC" w:rsidRPr="003C4423">
        <w:rPr>
          <w:sz w:val="28"/>
        </w:rPr>
        <w:t xml:space="preserve">Срок подачи материалов на областной этап Конкурсов - </w:t>
      </w:r>
      <w:r w:rsidR="000F58AC" w:rsidRPr="00C437DA">
        <w:rPr>
          <w:b/>
          <w:sz w:val="28"/>
        </w:rPr>
        <w:t>до</w:t>
      </w:r>
      <w:r w:rsidR="000F58AC" w:rsidRPr="003C4423">
        <w:rPr>
          <w:b/>
          <w:sz w:val="28"/>
        </w:rPr>
        <w:t xml:space="preserve"> </w:t>
      </w:r>
      <w:r w:rsidR="007F735E">
        <w:rPr>
          <w:b/>
          <w:sz w:val="28"/>
        </w:rPr>
        <w:t>07</w:t>
      </w:r>
      <w:r w:rsidR="000F58AC" w:rsidRPr="003C4423">
        <w:rPr>
          <w:b/>
          <w:sz w:val="28"/>
        </w:rPr>
        <w:t xml:space="preserve"> </w:t>
      </w:r>
      <w:r w:rsidR="007F735E">
        <w:rPr>
          <w:b/>
          <w:sz w:val="28"/>
        </w:rPr>
        <w:t>октября</w:t>
      </w:r>
      <w:r w:rsidR="000F58AC">
        <w:rPr>
          <w:b/>
          <w:sz w:val="28"/>
        </w:rPr>
        <w:t xml:space="preserve"> 2013 </w:t>
      </w:r>
      <w:r w:rsidR="000F58AC" w:rsidRPr="003C4423">
        <w:rPr>
          <w:b/>
          <w:sz w:val="28"/>
        </w:rPr>
        <w:t>г.</w:t>
      </w:r>
      <w:r w:rsidR="000F58AC" w:rsidRPr="003C4423">
        <w:rPr>
          <w:sz w:val="28"/>
        </w:rPr>
        <w:t xml:space="preserve"> </w:t>
      </w:r>
    </w:p>
    <w:p w:rsidR="000F58AC" w:rsidRPr="00A1711D" w:rsidRDefault="000F58AC" w:rsidP="000F58AC">
      <w:pPr>
        <w:ind w:firstLine="709"/>
        <w:jc w:val="both"/>
        <w:rPr>
          <w:sz w:val="28"/>
          <w:u w:val="single"/>
        </w:rPr>
      </w:pPr>
      <w:r w:rsidRPr="00B1723E">
        <w:rPr>
          <w:sz w:val="28"/>
        </w:rPr>
        <w:lastRenderedPageBreak/>
        <w:t>Адрес</w:t>
      </w:r>
      <w:r w:rsidRPr="00393CCC">
        <w:rPr>
          <w:sz w:val="28"/>
        </w:rPr>
        <w:t xml:space="preserve">: </w:t>
      </w:r>
      <w:smartTag w:uri="urn:schemas-microsoft-com:office:smarttags" w:element="metricconverter">
        <w:smartTagPr>
          <w:attr w:name="ProductID" w:val="125171 г"/>
        </w:smartTagPr>
        <w:r>
          <w:rPr>
            <w:sz w:val="28"/>
          </w:rPr>
          <w:t xml:space="preserve">125171 </w:t>
        </w:r>
        <w:r w:rsidRPr="00393CCC">
          <w:rPr>
            <w:sz w:val="28"/>
          </w:rPr>
          <w:t>г</w:t>
        </w:r>
      </w:smartTag>
      <w:r w:rsidRPr="00393CCC">
        <w:rPr>
          <w:sz w:val="28"/>
        </w:rPr>
        <w:t xml:space="preserve">. Москва, 1-й Новоподмосковный пер., д. 4, </w:t>
      </w:r>
      <w:r>
        <w:rPr>
          <w:sz w:val="28"/>
        </w:rPr>
        <w:t xml:space="preserve">ГБОУ МО </w:t>
      </w:r>
      <w:r w:rsidRPr="00FE3C66">
        <w:rPr>
          <w:sz w:val="28"/>
        </w:rPr>
        <w:t>ЦРТДЮ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отдел организационно-методической поддержки реализации мероприятий патриотической направленности, </w:t>
      </w:r>
      <w:r w:rsidRPr="00A1711D">
        <w:rPr>
          <w:sz w:val="28"/>
          <w:szCs w:val="28"/>
          <w:u w:val="single"/>
        </w:rPr>
        <w:t>с доставкой</w:t>
      </w:r>
      <w:r>
        <w:rPr>
          <w:sz w:val="28"/>
          <w:szCs w:val="28"/>
          <w:u w:val="single"/>
        </w:rPr>
        <w:t xml:space="preserve">.  </w:t>
      </w:r>
    </w:p>
    <w:p w:rsidR="000F58AC" w:rsidRPr="00FE3C66" w:rsidRDefault="000F58AC" w:rsidP="000F58AC">
      <w:pPr>
        <w:ind w:firstLine="709"/>
        <w:jc w:val="both"/>
        <w:rPr>
          <w:sz w:val="28"/>
        </w:rPr>
      </w:pPr>
      <w:r w:rsidRPr="00FE3C66">
        <w:rPr>
          <w:sz w:val="28"/>
        </w:rPr>
        <w:t>Материалы, не соответствующие требованиям Положения и поступившие (по почтовому штемпелю) в ГБОУ МО ЦРТДЮ позднее</w:t>
      </w:r>
      <w:r w:rsidR="007F735E">
        <w:rPr>
          <w:sz w:val="28"/>
        </w:rPr>
        <w:t xml:space="preserve"> 07 октября </w:t>
      </w:r>
      <w:r>
        <w:rPr>
          <w:sz w:val="28"/>
        </w:rPr>
        <w:t xml:space="preserve"> </w:t>
      </w:r>
      <w:r w:rsidRPr="00FE3C66">
        <w:rPr>
          <w:sz w:val="28"/>
        </w:rPr>
        <w:t xml:space="preserve"> </w:t>
      </w:r>
      <w:r>
        <w:rPr>
          <w:sz w:val="28"/>
        </w:rPr>
        <w:t>2013</w:t>
      </w:r>
      <w:r w:rsidRPr="00FE3C66">
        <w:rPr>
          <w:sz w:val="28"/>
        </w:rPr>
        <w:t xml:space="preserve"> года, не рассматриваются.</w:t>
      </w:r>
    </w:p>
    <w:p w:rsidR="000F58AC" w:rsidRPr="00A1711D" w:rsidRDefault="000F58AC" w:rsidP="000F58AC">
      <w:pPr>
        <w:tabs>
          <w:tab w:val="left" w:pos="6810"/>
        </w:tabs>
        <w:ind w:firstLine="709"/>
        <w:jc w:val="both"/>
        <w:rPr>
          <w:b/>
          <w:sz w:val="28"/>
        </w:rPr>
      </w:pPr>
      <w:r w:rsidRPr="00A1711D">
        <w:rPr>
          <w:b/>
          <w:sz w:val="28"/>
        </w:rPr>
        <w:t xml:space="preserve">Конкурсные работы не возвращаются и не рецензируются. </w:t>
      </w:r>
    </w:p>
    <w:p w:rsidR="000F58AC" w:rsidRDefault="000F58AC" w:rsidP="000F58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391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bCs/>
          <w:sz w:val="28"/>
          <w:szCs w:val="28"/>
        </w:rPr>
        <w:t xml:space="preserve"> работ на </w:t>
      </w:r>
      <w:r w:rsidRPr="008415BF">
        <w:rPr>
          <w:rFonts w:ascii="Times New Roman" w:hAnsi="Times New Roman"/>
          <w:bCs/>
          <w:sz w:val="28"/>
          <w:szCs w:val="28"/>
        </w:rPr>
        <w:t>Конкурсы</w:t>
      </w:r>
      <w:r w:rsidRPr="00603D1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расценивается как согласие автора на их возможную полную или частичную публикацию с соблюдением авторских прав.</w:t>
      </w:r>
      <w:r w:rsidRPr="00A46391">
        <w:rPr>
          <w:rFonts w:ascii="Times New Roman" w:hAnsi="Times New Roman"/>
          <w:bCs/>
          <w:sz w:val="28"/>
          <w:szCs w:val="28"/>
        </w:rPr>
        <w:t xml:space="preserve"> </w:t>
      </w:r>
    </w:p>
    <w:p w:rsidR="000F58AC" w:rsidRDefault="000F58AC" w:rsidP="000F58AC">
      <w:pPr>
        <w:ind w:firstLine="709"/>
        <w:jc w:val="both"/>
        <w:rPr>
          <w:b/>
          <w:sz w:val="28"/>
          <w:szCs w:val="28"/>
        </w:rPr>
      </w:pPr>
    </w:p>
    <w:p w:rsidR="000F58AC" w:rsidRDefault="000F58AC" w:rsidP="000F5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F5B5E">
        <w:rPr>
          <w:b/>
          <w:sz w:val="28"/>
          <w:szCs w:val="28"/>
        </w:rPr>
        <w:t>Критерии оценки</w:t>
      </w:r>
    </w:p>
    <w:p w:rsidR="000F58AC" w:rsidRDefault="000F58AC" w:rsidP="000F58AC">
      <w:pPr>
        <w:ind w:firstLine="709"/>
        <w:jc w:val="both"/>
        <w:rPr>
          <w:b/>
          <w:sz w:val="28"/>
          <w:szCs w:val="28"/>
        </w:rPr>
      </w:pPr>
    </w:p>
    <w:p w:rsidR="000F58AC" w:rsidRPr="00747F51" w:rsidRDefault="000F58AC" w:rsidP="00747F51">
      <w:pPr>
        <w:ind w:firstLine="708"/>
        <w:jc w:val="both"/>
        <w:rPr>
          <w:sz w:val="28"/>
          <w:szCs w:val="28"/>
        </w:rPr>
      </w:pPr>
      <w:r w:rsidRPr="0075725F">
        <w:rPr>
          <w:sz w:val="28"/>
          <w:szCs w:val="28"/>
        </w:rPr>
        <w:t>Экспертная оценка конкурсных работ осуществляется по следующим критериям: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z w:val="28"/>
          <w:szCs w:val="28"/>
        </w:rPr>
      </w:pPr>
      <w:r w:rsidRPr="0075725F">
        <w:rPr>
          <w:sz w:val="28"/>
          <w:szCs w:val="28"/>
        </w:rPr>
        <w:t>четкость постановки цели и задач;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применяемых в работе методов исследования</w:t>
      </w:r>
      <w:r w:rsidRPr="0075725F">
        <w:rPr>
          <w:sz w:val="28"/>
          <w:szCs w:val="28"/>
        </w:rPr>
        <w:t>;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75725F">
        <w:rPr>
          <w:sz w:val="28"/>
          <w:szCs w:val="28"/>
        </w:rPr>
        <w:t>глубина исследования представленного материала;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75725F">
        <w:rPr>
          <w:snapToGrid w:val="0"/>
          <w:sz w:val="28"/>
          <w:szCs w:val="28"/>
        </w:rPr>
        <w:t>соответствие достигнутого результата поставленным целям</w:t>
      </w:r>
      <w:r>
        <w:rPr>
          <w:snapToGrid w:val="0"/>
          <w:sz w:val="28"/>
          <w:szCs w:val="28"/>
        </w:rPr>
        <w:t xml:space="preserve">, </w:t>
      </w:r>
      <w:r w:rsidRPr="0075725F">
        <w:rPr>
          <w:sz w:val="28"/>
          <w:szCs w:val="28"/>
        </w:rPr>
        <w:t>обоснованность выводов</w:t>
      </w:r>
      <w:r w:rsidRPr="002C7B4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Pr="002C7B4C">
        <w:rPr>
          <w:sz w:val="28"/>
          <w:szCs w:val="28"/>
        </w:rPr>
        <w:t xml:space="preserve"> </w:t>
      </w:r>
      <w:r w:rsidRPr="0075725F">
        <w:rPr>
          <w:sz w:val="28"/>
          <w:szCs w:val="28"/>
        </w:rPr>
        <w:t>соответствие смысловых частей работы</w:t>
      </w:r>
      <w:r w:rsidRPr="0075725F">
        <w:rPr>
          <w:snapToGrid w:val="0"/>
          <w:sz w:val="28"/>
          <w:szCs w:val="28"/>
        </w:rPr>
        <w:t>;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75725F">
        <w:rPr>
          <w:sz w:val="28"/>
          <w:szCs w:val="28"/>
        </w:rPr>
        <w:t xml:space="preserve">оформление презентации (эстетика,  дизайн, анимации, гиперссылки); 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z w:val="28"/>
          <w:szCs w:val="28"/>
        </w:rPr>
      </w:pPr>
      <w:r w:rsidRPr="0075725F">
        <w:rPr>
          <w:snapToGrid w:val="0"/>
          <w:sz w:val="28"/>
          <w:szCs w:val="28"/>
        </w:rPr>
        <w:t>л</w:t>
      </w:r>
      <w:r w:rsidR="00747F51">
        <w:rPr>
          <w:snapToGrid w:val="0"/>
          <w:sz w:val="28"/>
          <w:szCs w:val="28"/>
        </w:rPr>
        <w:t xml:space="preserve">огичность, последовательность, </w:t>
      </w:r>
      <w:r w:rsidRPr="0075725F">
        <w:rPr>
          <w:snapToGrid w:val="0"/>
          <w:sz w:val="28"/>
          <w:szCs w:val="28"/>
        </w:rPr>
        <w:t>завершенность выступления</w:t>
      </w:r>
      <w:r>
        <w:rPr>
          <w:snapToGrid w:val="0"/>
          <w:sz w:val="28"/>
          <w:szCs w:val="28"/>
        </w:rPr>
        <w:t xml:space="preserve"> (для участников очного тура)</w:t>
      </w:r>
      <w:r w:rsidRPr="0075725F">
        <w:rPr>
          <w:snapToGrid w:val="0"/>
          <w:sz w:val="28"/>
          <w:szCs w:val="28"/>
        </w:rPr>
        <w:t>;</w:t>
      </w:r>
    </w:p>
    <w:p w:rsidR="000F58AC" w:rsidRPr="0075725F" w:rsidRDefault="000F58AC" w:rsidP="000F58AC">
      <w:pPr>
        <w:numPr>
          <w:ilvl w:val="0"/>
          <w:numId w:val="4"/>
        </w:numPr>
        <w:jc w:val="both"/>
        <w:rPr>
          <w:sz w:val="28"/>
          <w:szCs w:val="28"/>
        </w:rPr>
      </w:pPr>
      <w:r w:rsidRPr="0075725F">
        <w:rPr>
          <w:snapToGrid w:val="0"/>
          <w:sz w:val="28"/>
          <w:szCs w:val="28"/>
        </w:rPr>
        <w:t>культура устного выступления, грамотность построения ре</w:t>
      </w:r>
      <w:r>
        <w:rPr>
          <w:snapToGrid w:val="0"/>
          <w:sz w:val="28"/>
          <w:szCs w:val="28"/>
        </w:rPr>
        <w:t xml:space="preserve">чевого высказывания, </w:t>
      </w:r>
      <w:r w:rsidRPr="0075725F">
        <w:rPr>
          <w:snapToGrid w:val="0"/>
          <w:sz w:val="28"/>
          <w:szCs w:val="28"/>
        </w:rPr>
        <w:t>умение отвечать на вопросы</w:t>
      </w:r>
      <w:r>
        <w:rPr>
          <w:snapToGrid w:val="0"/>
          <w:sz w:val="28"/>
          <w:szCs w:val="28"/>
        </w:rPr>
        <w:t xml:space="preserve"> (для участников очного тура)</w:t>
      </w:r>
      <w:r w:rsidRPr="0075725F">
        <w:rPr>
          <w:snapToGrid w:val="0"/>
          <w:sz w:val="28"/>
          <w:szCs w:val="28"/>
        </w:rPr>
        <w:t>;</w:t>
      </w:r>
    </w:p>
    <w:p w:rsidR="000F58AC" w:rsidRDefault="000F58AC" w:rsidP="000F58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Pr="0075725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(соответствие требованиям  данного Положения);</w:t>
      </w:r>
    </w:p>
    <w:p w:rsidR="000F58AC" w:rsidRPr="0075725F" w:rsidRDefault="000F58AC" w:rsidP="000F58AC">
      <w:pPr>
        <w:rPr>
          <w:sz w:val="28"/>
          <w:szCs w:val="28"/>
        </w:rPr>
      </w:pPr>
    </w:p>
    <w:p w:rsidR="000F58AC" w:rsidRPr="00136D3E" w:rsidRDefault="000F58AC" w:rsidP="000F58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097B10">
        <w:rPr>
          <w:b/>
          <w:bCs/>
          <w:sz w:val="28"/>
          <w:szCs w:val="28"/>
        </w:rPr>
        <w:t xml:space="preserve">Подведение итогов </w:t>
      </w:r>
      <w:r w:rsidRPr="00136D3E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</w:p>
    <w:p w:rsidR="000F58AC" w:rsidRPr="00136D3E" w:rsidRDefault="000F58AC" w:rsidP="000F58A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0F58AC" w:rsidRPr="00D53B5E" w:rsidRDefault="000F58AC" w:rsidP="000F5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1627">
        <w:rPr>
          <w:sz w:val="28"/>
          <w:szCs w:val="28"/>
        </w:rPr>
        <w:t xml:space="preserve">6.1. Участники </w:t>
      </w:r>
      <w:r>
        <w:rPr>
          <w:sz w:val="28"/>
          <w:szCs w:val="28"/>
        </w:rPr>
        <w:t xml:space="preserve">областного этапа </w:t>
      </w:r>
      <w:r>
        <w:rPr>
          <w:bCs/>
          <w:sz w:val="28"/>
          <w:szCs w:val="28"/>
        </w:rPr>
        <w:t>Конкурса</w:t>
      </w:r>
      <w:r w:rsidRPr="00097696">
        <w:rPr>
          <w:sz w:val="28"/>
          <w:szCs w:val="28"/>
        </w:rPr>
        <w:t xml:space="preserve">, </w:t>
      </w:r>
      <w:r w:rsidRPr="00401627">
        <w:rPr>
          <w:sz w:val="28"/>
          <w:szCs w:val="28"/>
        </w:rPr>
        <w:t>набравшие наибольшую сумму баллов в каждой номинации,</w:t>
      </w:r>
      <w:r w:rsidRPr="00401627">
        <w:rPr>
          <w:color w:val="000000"/>
          <w:sz w:val="28"/>
          <w:szCs w:val="28"/>
        </w:rPr>
        <w:t xml:space="preserve"> награждаются</w:t>
      </w:r>
      <w:r w:rsidRPr="00401627">
        <w:rPr>
          <w:sz w:val="28"/>
          <w:szCs w:val="28"/>
        </w:rPr>
        <w:t xml:space="preserve"> Дипломами </w:t>
      </w:r>
      <w:r w:rsidRPr="0067228A">
        <w:rPr>
          <w:sz w:val="28"/>
          <w:szCs w:val="28"/>
          <w:lang w:val="en-US"/>
        </w:rPr>
        <w:t>I</w:t>
      </w:r>
      <w:r w:rsidRPr="0067228A">
        <w:rPr>
          <w:sz w:val="28"/>
          <w:szCs w:val="28"/>
        </w:rPr>
        <w:t xml:space="preserve">, </w:t>
      </w:r>
      <w:r w:rsidRPr="0067228A">
        <w:rPr>
          <w:sz w:val="28"/>
          <w:szCs w:val="28"/>
          <w:lang w:val="en-US"/>
        </w:rPr>
        <w:t>II</w:t>
      </w:r>
      <w:r w:rsidRPr="0067228A">
        <w:rPr>
          <w:sz w:val="28"/>
          <w:szCs w:val="28"/>
        </w:rPr>
        <w:t xml:space="preserve">, </w:t>
      </w:r>
      <w:r w:rsidRPr="0067228A">
        <w:rPr>
          <w:sz w:val="28"/>
          <w:szCs w:val="28"/>
          <w:lang w:val="en-US"/>
        </w:rPr>
        <w:t>III</w:t>
      </w:r>
      <w:r w:rsidRPr="0067228A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.</w:t>
      </w:r>
    </w:p>
    <w:p w:rsidR="000F58AC" w:rsidRPr="00363BE9" w:rsidRDefault="000F58AC" w:rsidP="000F5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F43">
        <w:rPr>
          <w:sz w:val="28"/>
          <w:szCs w:val="28"/>
        </w:rPr>
        <w:t>6.2.</w:t>
      </w:r>
      <w:r w:rsidRPr="00016F43">
        <w:rPr>
          <w:bCs/>
          <w:sz w:val="28"/>
          <w:szCs w:val="28"/>
        </w:rPr>
        <w:t xml:space="preserve"> Результаты</w:t>
      </w:r>
      <w:r>
        <w:rPr>
          <w:bCs/>
          <w:sz w:val="28"/>
          <w:szCs w:val="28"/>
        </w:rPr>
        <w:t xml:space="preserve"> </w:t>
      </w:r>
      <w:r w:rsidRPr="00097696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>а</w:t>
      </w:r>
      <w:r w:rsidRPr="00DD7DF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фиксируются в п</w:t>
      </w:r>
      <w:r w:rsidRPr="00097B10">
        <w:rPr>
          <w:bCs/>
          <w:sz w:val="28"/>
          <w:szCs w:val="28"/>
        </w:rPr>
        <w:t xml:space="preserve">ротоколах и размещаются  на сайте </w:t>
      </w:r>
      <w:r>
        <w:rPr>
          <w:bCs/>
          <w:sz w:val="28"/>
          <w:szCs w:val="28"/>
        </w:rPr>
        <w:t>ГБОУ МО ЦРТДЮ</w:t>
      </w:r>
      <w:r w:rsidRPr="00097B10">
        <w:rPr>
          <w:bCs/>
          <w:sz w:val="28"/>
          <w:szCs w:val="28"/>
        </w:rPr>
        <w:t xml:space="preserve">: </w:t>
      </w:r>
      <w:hyperlink r:id="rId8" w:history="1">
        <w:r w:rsidRPr="009A1544">
          <w:rPr>
            <w:rStyle w:val="a6"/>
            <w:bCs/>
            <w:sz w:val="28"/>
            <w:szCs w:val="28"/>
          </w:rPr>
          <w:t>http://www.mosoblcenter.ru</w:t>
        </w:r>
      </w:hyperlink>
      <w:r>
        <w:rPr>
          <w:bCs/>
          <w:sz w:val="28"/>
          <w:szCs w:val="28"/>
        </w:rPr>
        <w:t>.</w:t>
      </w:r>
      <w:r w:rsidRPr="00097B10">
        <w:rPr>
          <w:bCs/>
          <w:sz w:val="28"/>
          <w:szCs w:val="28"/>
        </w:rPr>
        <w:t xml:space="preserve"> </w:t>
      </w:r>
    </w:p>
    <w:p w:rsidR="000F58AC" w:rsidRDefault="000F58AC" w:rsidP="000F58AC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Контактный телефон: 8-499-150-18-15, отдел </w:t>
      </w:r>
      <w:r>
        <w:rPr>
          <w:sz w:val="28"/>
          <w:szCs w:val="28"/>
        </w:rPr>
        <w:t>организационно-методической поддержки реализации мероприятий патриотической направленности, методист Сивова Надежда Васильевна.</w:t>
      </w:r>
    </w:p>
    <w:p w:rsidR="000F58AC" w:rsidRDefault="000F58AC" w:rsidP="000F58AC">
      <w:pPr>
        <w:ind w:firstLine="540"/>
        <w:jc w:val="both"/>
        <w:rPr>
          <w:sz w:val="28"/>
        </w:rPr>
      </w:pPr>
    </w:p>
    <w:p w:rsidR="000F58AC" w:rsidRPr="00B21CF0" w:rsidRDefault="000F58AC" w:rsidP="000F58AC">
      <w:pPr>
        <w:ind w:firstLine="540"/>
        <w:jc w:val="both"/>
        <w:rPr>
          <w:sz w:val="28"/>
        </w:rPr>
      </w:pPr>
      <w:r>
        <w:rPr>
          <w:sz w:val="28"/>
        </w:rPr>
        <w:t xml:space="preserve">Электронный адрес: </w:t>
      </w:r>
      <w:hyperlink r:id="rId9" w:history="1">
        <w:r w:rsidR="004C69FA" w:rsidRPr="00E56A65">
          <w:rPr>
            <w:rStyle w:val="a6"/>
            <w:sz w:val="28"/>
            <w:lang w:val="en-US"/>
          </w:rPr>
          <w:t>patriot</w:t>
        </w:r>
        <w:r w:rsidR="004C69FA" w:rsidRPr="00E56A65">
          <w:rPr>
            <w:rStyle w:val="a6"/>
            <w:sz w:val="28"/>
          </w:rPr>
          <w:t>-</w:t>
        </w:r>
        <w:r w:rsidR="004C69FA" w:rsidRPr="00E56A65">
          <w:rPr>
            <w:rStyle w:val="a6"/>
            <w:sz w:val="28"/>
            <w:lang w:val="en-US"/>
          </w:rPr>
          <w:t>mo</w:t>
        </w:r>
        <w:r w:rsidR="004C69FA" w:rsidRPr="00E56A65">
          <w:rPr>
            <w:rStyle w:val="a6"/>
            <w:sz w:val="28"/>
          </w:rPr>
          <w:t>@</w:t>
        </w:r>
        <w:r w:rsidR="004C69FA" w:rsidRPr="00E56A65">
          <w:rPr>
            <w:rStyle w:val="a6"/>
            <w:sz w:val="28"/>
            <w:lang w:val="en-US"/>
          </w:rPr>
          <w:t>mail</w:t>
        </w:r>
        <w:r w:rsidR="004C69FA" w:rsidRPr="00E56A65">
          <w:rPr>
            <w:rStyle w:val="a6"/>
            <w:sz w:val="28"/>
          </w:rPr>
          <w:t>.</w:t>
        </w:r>
        <w:r w:rsidR="004C69FA" w:rsidRPr="00E56A65">
          <w:rPr>
            <w:rStyle w:val="a6"/>
            <w:sz w:val="28"/>
            <w:lang w:val="en-US"/>
          </w:rPr>
          <w:t>ru</w:t>
        </w:r>
      </w:hyperlink>
      <w:r>
        <w:rPr>
          <w:sz w:val="28"/>
        </w:rPr>
        <w:t>.</w:t>
      </w:r>
    </w:p>
    <w:p w:rsidR="000F58AC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58AC" w:rsidRDefault="000F58AC" w:rsidP="000F58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075F" w:rsidRDefault="00E5075F"/>
    <w:p w:rsidR="000F58AC" w:rsidRDefault="000F58AC"/>
    <w:p w:rsidR="000F58AC" w:rsidRDefault="000F58AC" w:rsidP="004C69FA">
      <w:pPr>
        <w:pageBreakBefore/>
      </w:pPr>
    </w:p>
    <w:p w:rsidR="000F58AC" w:rsidRPr="00CF7C39" w:rsidRDefault="000F58AC" w:rsidP="000F58AC">
      <w:pPr>
        <w:pStyle w:val="2"/>
        <w:spacing w:after="0" w:line="240" w:lineRule="auto"/>
        <w:jc w:val="right"/>
        <w:rPr>
          <w:szCs w:val="28"/>
        </w:rPr>
      </w:pPr>
      <w:r w:rsidRPr="00CF7C39">
        <w:rPr>
          <w:szCs w:val="28"/>
        </w:rPr>
        <w:t xml:space="preserve">Приложение 1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к Положению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об </w:t>
      </w:r>
      <w:r w:rsidRPr="001E4DB4">
        <w:rPr>
          <w:i/>
        </w:rPr>
        <w:t>областн</w:t>
      </w:r>
      <w:r>
        <w:rPr>
          <w:i/>
        </w:rPr>
        <w:t xml:space="preserve">ом </w:t>
      </w:r>
      <w:r w:rsidRPr="001E4DB4">
        <w:rPr>
          <w:i/>
        </w:rPr>
        <w:t xml:space="preserve"> конкурс</w:t>
      </w:r>
      <w:r>
        <w:rPr>
          <w:i/>
        </w:rPr>
        <w:t>е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 исследовательских работ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и проектов  учащихся,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 посвященн</w:t>
      </w:r>
      <w:r>
        <w:rPr>
          <w:i/>
        </w:rPr>
        <w:t>о</w:t>
      </w:r>
      <w:r w:rsidRPr="000F58AC">
        <w:rPr>
          <w:i/>
        </w:rPr>
        <w:t>м</w:t>
      </w:r>
      <w:r>
        <w:rPr>
          <w:i/>
        </w:rPr>
        <w:t xml:space="preserve"> </w:t>
      </w:r>
      <w:r w:rsidRPr="001E4DB4">
        <w:rPr>
          <w:i/>
        </w:rPr>
        <w:t xml:space="preserve"> памятным </w:t>
      </w:r>
    </w:p>
    <w:p w:rsidR="000F58AC" w:rsidRPr="00B50B26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датам военной истории</w:t>
      </w:r>
    </w:p>
    <w:p w:rsidR="000F58AC" w:rsidRPr="00AE7AF2" w:rsidRDefault="000F58AC" w:rsidP="000F58AC">
      <w:pPr>
        <w:pStyle w:val="2"/>
        <w:spacing w:after="0" w:line="240" w:lineRule="auto"/>
        <w:jc w:val="right"/>
        <w:rPr>
          <w:i/>
          <w:sz w:val="20"/>
          <w:szCs w:val="20"/>
        </w:rPr>
      </w:pPr>
    </w:p>
    <w:p w:rsidR="000F58AC" w:rsidRPr="003D4181" w:rsidRDefault="000F58AC" w:rsidP="000F58AC">
      <w:pPr>
        <w:jc w:val="center"/>
        <w:rPr>
          <w:b/>
          <w:sz w:val="28"/>
          <w:szCs w:val="28"/>
        </w:rPr>
      </w:pPr>
      <w:r w:rsidRPr="003D4181">
        <w:rPr>
          <w:b/>
          <w:sz w:val="28"/>
          <w:szCs w:val="28"/>
        </w:rPr>
        <w:t xml:space="preserve">Состав организационного комитета </w:t>
      </w:r>
    </w:p>
    <w:p w:rsidR="000F58AC" w:rsidRPr="003D4181" w:rsidRDefault="000F58AC" w:rsidP="000F58AC">
      <w:pPr>
        <w:jc w:val="center"/>
        <w:rPr>
          <w:b/>
          <w:sz w:val="28"/>
          <w:szCs w:val="28"/>
        </w:rPr>
      </w:pPr>
      <w:r w:rsidRPr="003D4181">
        <w:rPr>
          <w:b/>
          <w:spacing w:val="-6"/>
          <w:sz w:val="28"/>
          <w:szCs w:val="28"/>
        </w:rPr>
        <w:t xml:space="preserve">областного </w:t>
      </w:r>
      <w:r w:rsidRPr="003D4181">
        <w:rPr>
          <w:b/>
          <w:sz w:val="28"/>
          <w:szCs w:val="28"/>
        </w:rPr>
        <w:t>конкурса исследовательских работ и проектов учащихся, посвященного памятным датам военной истории</w:t>
      </w:r>
    </w:p>
    <w:p w:rsidR="000F58AC" w:rsidRDefault="000F58AC" w:rsidP="000F58AC">
      <w:pPr>
        <w:tabs>
          <w:tab w:val="left" w:pos="2685"/>
        </w:tabs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rPr>
          <w:b/>
          <w:spacing w:val="-5"/>
          <w:sz w:val="28"/>
          <w:szCs w:val="28"/>
        </w:rPr>
      </w:pPr>
    </w:p>
    <w:p w:rsidR="000F58AC" w:rsidRDefault="000F58AC" w:rsidP="000F58AC">
      <w:pPr>
        <w:numPr>
          <w:ilvl w:val="0"/>
          <w:numId w:val="12"/>
        </w:num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Карпова Наталья  Па</w:t>
      </w:r>
      <w:r w:rsidR="002962D2">
        <w:rPr>
          <w:spacing w:val="-5"/>
          <w:sz w:val="28"/>
          <w:szCs w:val="28"/>
        </w:rPr>
        <w:t>вловна – директор ГБОУ МО ЦРТДЮ.</w:t>
      </w:r>
    </w:p>
    <w:p w:rsidR="002962D2" w:rsidRPr="002962D2" w:rsidRDefault="002962D2" w:rsidP="002962D2">
      <w:pPr>
        <w:numPr>
          <w:ilvl w:val="0"/>
          <w:numId w:val="12"/>
        </w:num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Дмитренко Галина Алексеевна – консультант отдела воспитания и дополнительного образования детей.</w:t>
      </w:r>
    </w:p>
    <w:p w:rsidR="000F58AC" w:rsidRDefault="000F58AC" w:rsidP="000F58AC">
      <w:pPr>
        <w:numPr>
          <w:ilvl w:val="0"/>
          <w:numId w:val="12"/>
        </w:num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Тимофеева Анна Александровна – методист </w:t>
      </w:r>
      <w:r>
        <w:rPr>
          <w:sz w:val="28"/>
        </w:rPr>
        <w:t xml:space="preserve">отдела </w:t>
      </w:r>
      <w:r>
        <w:rPr>
          <w:sz w:val="28"/>
          <w:szCs w:val="28"/>
        </w:rPr>
        <w:t>организационно-методической поддержки реализации мероприятий патриотической направленности</w:t>
      </w:r>
      <w:r w:rsidR="002962D2">
        <w:rPr>
          <w:spacing w:val="-5"/>
          <w:sz w:val="28"/>
          <w:szCs w:val="28"/>
        </w:rPr>
        <w:t>.</w:t>
      </w:r>
    </w:p>
    <w:p w:rsidR="000F58AC" w:rsidRDefault="000F58AC" w:rsidP="000F58AC">
      <w:pPr>
        <w:numPr>
          <w:ilvl w:val="0"/>
          <w:numId w:val="12"/>
        </w:num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Сивова Надежда Васильевна - методист </w:t>
      </w:r>
      <w:r>
        <w:rPr>
          <w:sz w:val="28"/>
        </w:rPr>
        <w:t xml:space="preserve">отдела </w:t>
      </w:r>
      <w:r>
        <w:rPr>
          <w:sz w:val="28"/>
          <w:szCs w:val="28"/>
        </w:rPr>
        <w:t>организационно-методической поддержки реализации мероприятий патриотической направленности</w:t>
      </w:r>
      <w:r w:rsidR="002962D2">
        <w:rPr>
          <w:spacing w:val="-5"/>
          <w:sz w:val="28"/>
          <w:szCs w:val="28"/>
        </w:rPr>
        <w:t>.</w:t>
      </w:r>
    </w:p>
    <w:p w:rsidR="000F58AC" w:rsidRPr="003D4181" w:rsidRDefault="0033371A" w:rsidP="000F58AC">
      <w:pPr>
        <w:numPr>
          <w:ilvl w:val="0"/>
          <w:numId w:val="12"/>
        </w:num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Кашпирева Лариса Викторовна </w:t>
      </w:r>
      <w:r w:rsidR="000F58AC">
        <w:rPr>
          <w:spacing w:val="-5"/>
          <w:sz w:val="28"/>
          <w:szCs w:val="28"/>
        </w:rPr>
        <w:t xml:space="preserve">– педагог-организатор </w:t>
      </w:r>
      <w:r w:rsidR="000F58AC">
        <w:rPr>
          <w:sz w:val="28"/>
        </w:rPr>
        <w:t xml:space="preserve">отдела </w:t>
      </w:r>
      <w:r w:rsidR="000F58AC">
        <w:rPr>
          <w:sz w:val="28"/>
          <w:szCs w:val="28"/>
        </w:rPr>
        <w:t>организационно-методической поддержки реализации мероприятий патриотической направленности</w:t>
      </w:r>
      <w:r w:rsidR="000F58AC">
        <w:rPr>
          <w:spacing w:val="-5"/>
          <w:sz w:val="28"/>
          <w:szCs w:val="28"/>
        </w:rPr>
        <w:t>.</w:t>
      </w: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Pr="00CF7C39" w:rsidRDefault="000F58AC" w:rsidP="000F58AC">
      <w:pPr>
        <w:pStyle w:val="2"/>
        <w:spacing w:after="0" w:line="240" w:lineRule="auto"/>
        <w:ind w:left="0"/>
        <w:jc w:val="right"/>
        <w:rPr>
          <w:szCs w:val="28"/>
        </w:rPr>
      </w:pPr>
      <w:r w:rsidRPr="00CF7C39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к Положению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об областн</w:t>
      </w:r>
      <w:r>
        <w:rPr>
          <w:i/>
        </w:rPr>
        <w:t>ом</w:t>
      </w:r>
      <w:r w:rsidRPr="001E4DB4">
        <w:rPr>
          <w:i/>
        </w:rPr>
        <w:t xml:space="preserve"> конкурс</w:t>
      </w:r>
      <w:r>
        <w:rPr>
          <w:i/>
        </w:rPr>
        <w:t>е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 исследовательских работ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и проектов  учащихся,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 посвященно</w:t>
      </w:r>
      <w:r w:rsidRPr="00FC79C2">
        <w:rPr>
          <w:i/>
        </w:rPr>
        <w:t>м</w:t>
      </w:r>
      <w:r w:rsidRPr="001E4DB4">
        <w:rPr>
          <w:i/>
        </w:rPr>
        <w:t xml:space="preserve"> памятным </w:t>
      </w:r>
    </w:p>
    <w:p w:rsidR="000F58AC" w:rsidRPr="00B50B26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датам военной истории</w:t>
      </w:r>
    </w:p>
    <w:p w:rsidR="000F58AC" w:rsidRDefault="000F58AC" w:rsidP="000F58AC">
      <w:pPr>
        <w:jc w:val="center"/>
        <w:rPr>
          <w:b/>
          <w:spacing w:val="-5"/>
          <w:sz w:val="28"/>
          <w:szCs w:val="28"/>
        </w:rPr>
      </w:pPr>
    </w:p>
    <w:p w:rsidR="000F58AC" w:rsidRPr="00317057" w:rsidRDefault="000F58AC" w:rsidP="000F58AC">
      <w:pPr>
        <w:jc w:val="center"/>
        <w:rPr>
          <w:b/>
          <w:spacing w:val="-5"/>
          <w:sz w:val="28"/>
          <w:szCs w:val="28"/>
        </w:rPr>
      </w:pPr>
      <w:r w:rsidRPr="00317057">
        <w:rPr>
          <w:b/>
          <w:spacing w:val="-5"/>
          <w:sz w:val="28"/>
          <w:szCs w:val="28"/>
        </w:rPr>
        <w:t>Заявка</w:t>
      </w:r>
    </w:p>
    <w:p w:rsidR="000F58AC" w:rsidRPr="00317057" w:rsidRDefault="000F58AC" w:rsidP="000F58AC">
      <w:pPr>
        <w:jc w:val="center"/>
        <w:rPr>
          <w:sz w:val="28"/>
          <w:szCs w:val="28"/>
        </w:rPr>
      </w:pPr>
      <w:r w:rsidRPr="00317057">
        <w:rPr>
          <w:spacing w:val="-5"/>
          <w:sz w:val="28"/>
          <w:szCs w:val="28"/>
        </w:rPr>
        <w:t>на участие</w:t>
      </w:r>
      <w:r w:rsidRPr="00317057">
        <w:rPr>
          <w:sz w:val="28"/>
          <w:szCs w:val="28"/>
        </w:rPr>
        <w:t xml:space="preserve"> </w:t>
      </w:r>
      <w:r w:rsidRPr="00317057">
        <w:rPr>
          <w:spacing w:val="-6"/>
          <w:sz w:val="28"/>
          <w:szCs w:val="28"/>
        </w:rPr>
        <w:t xml:space="preserve">в </w:t>
      </w:r>
      <w:r w:rsidRPr="00D1520D">
        <w:rPr>
          <w:spacing w:val="-6"/>
          <w:sz w:val="28"/>
          <w:szCs w:val="28"/>
        </w:rPr>
        <w:t>областн</w:t>
      </w:r>
      <w:r>
        <w:rPr>
          <w:spacing w:val="-6"/>
          <w:sz w:val="28"/>
          <w:szCs w:val="28"/>
        </w:rPr>
        <w:t>ом</w:t>
      </w:r>
      <w:r w:rsidRPr="00D1520D">
        <w:rPr>
          <w:spacing w:val="-6"/>
          <w:sz w:val="28"/>
          <w:szCs w:val="28"/>
        </w:rPr>
        <w:t xml:space="preserve"> </w:t>
      </w:r>
      <w:r w:rsidRPr="00D1520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D1520D">
        <w:rPr>
          <w:sz w:val="28"/>
          <w:szCs w:val="28"/>
        </w:rPr>
        <w:t xml:space="preserve"> исследовательских работ и проектов</w:t>
      </w:r>
      <w:r>
        <w:rPr>
          <w:sz w:val="28"/>
          <w:szCs w:val="28"/>
        </w:rPr>
        <w:t xml:space="preserve"> учащихся, посвященно</w:t>
      </w:r>
      <w:r w:rsidRPr="00FC79C2">
        <w:rPr>
          <w:sz w:val="28"/>
          <w:szCs w:val="28"/>
        </w:rPr>
        <w:t xml:space="preserve">м </w:t>
      </w:r>
      <w:r>
        <w:rPr>
          <w:sz w:val="28"/>
          <w:szCs w:val="28"/>
        </w:rPr>
        <w:t>памятным датам военной истории</w:t>
      </w:r>
    </w:p>
    <w:p w:rsidR="000F58AC" w:rsidRPr="00317057" w:rsidRDefault="000F58AC" w:rsidP="000F58AC">
      <w:pPr>
        <w:jc w:val="center"/>
        <w:rPr>
          <w:sz w:val="28"/>
          <w:szCs w:val="28"/>
        </w:rPr>
      </w:pPr>
    </w:p>
    <w:p w:rsidR="000F58AC" w:rsidRDefault="000F58AC" w:rsidP="000F58AC">
      <w:pPr>
        <w:pBdr>
          <w:bottom w:val="single" w:sz="12" w:space="1" w:color="auto"/>
        </w:pBdr>
        <w:shd w:val="clear" w:color="auto" w:fill="FFFFFF"/>
        <w:spacing w:line="322" w:lineRule="exact"/>
        <w:ind w:firstLine="540"/>
        <w:jc w:val="center"/>
      </w:pPr>
    </w:p>
    <w:p w:rsidR="000F58AC" w:rsidRDefault="000F58AC" w:rsidP="000F58AC">
      <w:pPr>
        <w:shd w:val="clear" w:color="auto" w:fill="FFFFFF"/>
        <w:spacing w:line="322" w:lineRule="exact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управления образования)</w:t>
      </w:r>
    </w:p>
    <w:p w:rsidR="000F58AC" w:rsidRPr="00244E6D" w:rsidRDefault="000F58AC" w:rsidP="000F58AC">
      <w:pPr>
        <w:shd w:val="clear" w:color="auto" w:fill="FFFFFF"/>
        <w:spacing w:line="322" w:lineRule="exact"/>
        <w:rPr>
          <w:sz w:val="22"/>
          <w:szCs w:val="22"/>
        </w:rPr>
      </w:pPr>
      <w:r w:rsidRPr="00244E6D">
        <w:rPr>
          <w:sz w:val="22"/>
          <w:szCs w:val="22"/>
        </w:rPr>
        <w:t>направляет для участия в</w:t>
      </w:r>
      <w:r>
        <w:rPr>
          <w:sz w:val="22"/>
          <w:szCs w:val="22"/>
        </w:rPr>
        <w:t xml:space="preserve"> областном</w:t>
      </w:r>
      <w:r w:rsidRPr="00244E6D">
        <w:rPr>
          <w:sz w:val="22"/>
          <w:szCs w:val="22"/>
        </w:rPr>
        <w:t xml:space="preserve"> конкурс</w:t>
      </w:r>
      <w:r>
        <w:rPr>
          <w:sz w:val="22"/>
          <w:szCs w:val="22"/>
        </w:rPr>
        <w:t>е</w:t>
      </w:r>
      <w:r w:rsidRPr="00244E6D">
        <w:rPr>
          <w:sz w:val="22"/>
          <w:szCs w:val="22"/>
        </w:rPr>
        <w:t xml:space="preserve"> </w:t>
      </w:r>
      <w:r>
        <w:rPr>
          <w:sz w:val="22"/>
          <w:szCs w:val="22"/>
        </w:rPr>
        <w:t>исследовательских работ и проектов учащихся, посвященно</w:t>
      </w:r>
      <w:r w:rsidRPr="00942EED">
        <w:rPr>
          <w:color w:val="FF0000"/>
          <w:sz w:val="22"/>
          <w:szCs w:val="22"/>
        </w:rPr>
        <w:t>м</w:t>
      </w:r>
      <w:r>
        <w:rPr>
          <w:sz w:val="22"/>
          <w:szCs w:val="22"/>
        </w:rPr>
        <w:t xml:space="preserve"> памятным датам военной истории, работу(название)___________________________</w:t>
      </w:r>
    </w:p>
    <w:p w:rsidR="000F58AC" w:rsidRDefault="000F58AC" w:rsidP="000F58AC">
      <w:pPr>
        <w:shd w:val="clear" w:color="auto" w:fill="FFFFFF"/>
        <w:spacing w:line="322" w:lineRule="exact"/>
      </w:pPr>
      <w:r>
        <w:t>__________________________________________________________________________________________________________________________________________________________</w:t>
      </w:r>
    </w:p>
    <w:p w:rsidR="000F58AC" w:rsidRDefault="000F58AC" w:rsidP="000F58AC">
      <w:pPr>
        <w:shd w:val="clear" w:color="auto" w:fill="FFFFFF"/>
        <w:spacing w:line="32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образовательного учреждения)</w:t>
      </w:r>
    </w:p>
    <w:p w:rsidR="000F58AC" w:rsidRDefault="000F58AC" w:rsidP="000F58AC">
      <w:pPr>
        <w:shd w:val="clear" w:color="auto" w:fill="FFFFFF"/>
        <w:spacing w:line="322" w:lineRule="exact"/>
      </w:pPr>
      <w:r>
        <w:t>в номинации__________________________________________________________________</w:t>
      </w:r>
    </w:p>
    <w:p w:rsidR="000F58AC" w:rsidRDefault="000F58AC" w:rsidP="000F58AC">
      <w:pPr>
        <w:shd w:val="clear" w:color="auto" w:fill="FFFFFF"/>
        <w:spacing w:line="322" w:lineRule="exact"/>
      </w:pPr>
    </w:p>
    <w:p w:rsidR="000F58AC" w:rsidRDefault="000F58AC" w:rsidP="000F58AC">
      <w:pPr>
        <w:shd w:val="clear" w:color="auto" w:fill="FFFFFF"/>
        <w:spacing w:line="322" w:lineRule="exact"/>
      </w:pPr>
      <w:r>
        <w:tab/>
      </w:r>
    </w:p>
    <w:p w:rsidR="000F58AC" w:rsidRDefault="000F58AC" w:rsidP="000F58AC">
      <w:pPr>
        <w:shd w:val="clear" w:color="auto" w:fill="FFFFFF"/>
        <w:spacing w:line="322" w:lineRule="exact"/>
      </w:pPr>
      <w:r>
        <w:t>Данные об авторе (авторском коллективе):</w:t>
      </w:r>
    </w:p>
    <w:p w:rsidR="000F58AC" w:rsidRDefault="000F58AC" w:rsidP="000F58AC">
      <w:pPr>
        <w:numPr>
          <w:ilvl w:val="0"/>
          <w:numId w:val="11"/>
        </w:numPr>
        <w:shd w:val="clear" w:color="auto" w:fill="FFFFFF"/>
        <w:spacing w:line="322" w:lineRule="exact"/>
      </w:pPr>
      <w:r>
        <w:t>Ф.И.О.</w:t>
      </w:r>
    </w:p>
    <w:p w:rsidR="000F58AC" w:rsidRDefault="000F58AC" w:rsidP="000F58AC">
      <w:pPr>
        <w:numPr>
          <w:ilvl w:val="0"/>
          <w:numId w:val="11"/>
        </w:numPr>
        <w:shd w:val="clear" w:color="auto" w:fill="FFFFFF"/>
        <w:spacing w:line="322" w:lineRule="exact"/>
      </w:pPr>
      <w:r>
        <w:t>Дата рождения.</w:t>
      </w:r>
    </w:p>
    <w:p w:rsidR="000F58AC" w:rsidRDefault="000F58AC" w:rsidP="000F58AC">
      <w:pPr>
        <w:numPr>
          <w:ilvl w:val="0"/>
          <w:numId w:val="11"/>
        </w:numPr>
        <w:shd w:val="clear" w:color="auto" w:fill="FFFFFF"/>
        <w:spacing w:line="322" w:lineRule="exact"/>
      </w:pPr>
      <w:r>
        <w:t>Домашний адрес.</w:t>
      </w:r>
    </w:p>
    <w:p w:rsidR="000F58AC" w:rsidRDefault="000F58AC" w:rsidP="000F58AC">
      <w:pPr>
        <w:numPr>
          <w:ilvl w:val="0"/>
          <w:numId w:val="11"/>
        </w:numPr>
        <w:shd w:val="clear" w:color="auto" w:fill="FFFFFF"/>
        <w:spacing w:line="322" w:lineRule="exact"/>
      </w:pPr>
      <w:r>
        <w:t>Контактный телефон (с кодом).</w:t>
      </w:r>
    </w:p>
    <w:p w:rsidR="000F58AC" w:rsidRDefault="000F58AC" w:rsidP="000F58AC">
      <w:pPr>
        <w:shd w:val="clear" w:color="auto" w:fill="FFFFFF"/>
        <w:spacing w:line="322" w:lineRule="exact"/>
      </w:pPr>
    </w:p>
    <w:p w:rsidR="000F58AC" w:rsidRDefault="000F58AC" w:rsidP="000F58AC">
      <w:pPr>
        <w:shd w:val="clear" w:color="auto" w:fill="FFFFFF"/>
        <w:spacing w:line="322" w:lineRule="exact"/>
      </w:pPr>
      <w:r>
        <w:t>Данные о руководителе:</w:t>
      </w:r>
    </w:p>
    <w:p w:rsidR="000F58AC" w:rsidRDefault="000F58AC" w:rsidP="000F58AC">
      <w:pPr>
        <w:numPr>
          <w:ilvl w:val="0"/>
          <w:numId w:val="10"/>
        </w:numPr>
        <w:shd w:val="clear" w:color="auto" w:fill="FFFFFF"/>
        <w:spacing w:line="322" w:lineRule="exact"/>
      </w:pPr>
      <w:r>
        <w:t>Фамилия, имя, отчество (полностью), место работы и должность, контактный телефон</w:t>
      </w:r>
    </w:p>
    <w:p w:rsidR="000F58AC" w:rsidRDefault="000F58AC" w:rsidP="000F58AC">
      <w:pPr>
        <w:shd w:val="clear" w:color="auto" w:fill="FFFFFF"/>
        <w:spacing w:line="322" w:lineRule="exact"/>
        <w:ind w:left="360"/>
      </w:pPr>
    </w:p>
    <w:p w:rsidR="000F58AC" w:rsidRDefault="000F58AC" w:rsidP="000F58AC">
      <w:pPr>
        <w:shd w:val="clear" w:color="auto" w:fill="FFFFFF"/>
        <w:spacing w:before="557" w:line="274" w:lineRule="exact"/>
        <w:ind w:firstLine="540"/>
        <w:rPr>
          <w:color w:val="000000"/>
          <w:spacing w:val="4"/>
        </w:rPr>
      </w:pPr>
    </w:p>
    <w:p w:rsidR="000F58AC" w:rsidRDefault="000F58AC" w:rsidP="000F58AC">
      <w:pPr>
        <w:shd w:val="clear" w:color="auto" w:fill="FFFFFF"/>
        <w:spacing w:before="557" w:line="274" w:lineRule="exact"/>
        <w:ind w:firstLine="540"/>
        <w:rPr>
          <w:color w:val="000000"/>
          <w:spacing w:val="4"/>
        </w:rPr>
      </w:pPr>
    </w:p>
    <w:p w:rsidR="000F58AC" w:rsidRDefault="000F58AC" w:rsidP="000F58AC">
      <w:pPr>
        <w:shd w:val="clear" w:color="auto" w:fill="FFFFFF"/>
        <w:spacing w:before="557" w:line="274" w:lineRule="exact"/>
        <w:ind w:firstLine="540"/>
        <w:rPr>
          <w:color w:val="000000"/>
          <w:spacing w:val="4"/>
        </w:rPr>
      </w:pPr>
    </w:p>
    <w:p w:rsidR="000F58AC" w:rsidRDefault="000F58AC" w:rsidP="000F58AC">
      <w:pPr>
        <w:shd w:val="clear" w:color="auto" w:fill="FFFFFF"/>
        <w:tabs>
          <w:tab w:val="left" w:pos="5685"/>
        </w:tabs>
        <w:spacing w:before="557" w:line="274" w:lineRule="exact"/>
        <w:ind w:firstLine="540"/>
      </w:pPr>
      <w:r>
        <w:rPr>
          <w:color w:val="000000"/>
        </w:rPr>
        <w:t>Руководитель органа</w:t>
      </w:r>
    </w:p>
    <w:p w:rsidR="000F58AC" w:rsidRDefault="000F58AC" w:rsidP="000F58AC">
      <w:pPr>
        <w:shd w:val="clear" w:color="auto" w:fill="FFFFFF"/>
        <w:spacing w:line="274" w:lineRule="exact"/>
        <w:ind w:firstLine="540"/>
      </w:pPr>
      <w:r>
        <w:rPr>
          <w:color w:val="000000"/>
        </w:rPr>
        <w:lastRenderedPageBreak/>
        <w:t>управления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(подпись, печать)</w:t>
      </w:r>
    </w:p>
    <w:p w:rsidR="000F58AC" w:rsidRDefault="000F58AC" w:rsidP="00D11A51">
      <w:pPr>
        <w:pStyle w:val="2"/>
        <w:ind w:left="0"/>
        <w:rPr>
          <w:szCs w:val="28"/>
        </w:rPr>
      </w:pPr>
    </w:p>
    <w:p w:rsidR="000F58AC" w:rsidRPr="00CF7C39" w:rsidRDefault="000F58AC" w:rsidP="000F58AC">
      <w:pPr>
        <w:pStyle w:val="2"/>
        <w:spacing w:after="0" w:line="240" w:lineRule="auto"/>
        <w:jc w:val="right"/>
        <w:rPr>
          <w:szCs w:val="28"/>
        </w:rPr>
      </w:pPr>
      <w:r w:rsidRPr="00CF7C39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к Положению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об областн</w:t>
      </w:r>
      <w:r>
        <w:rPr>
          <w:i/>
        </w:rPr>
        <w:t>ом</w:t>
      </w:r>
      <w:r w:rsidRPr="001E4DB4">
        <w:rPr>
          <w:i/>
        </w:rPr>
        <w:t xml:space="preserve"> конкурс</w:t>
      </w:r>
      <w:r>
        <w:rPr>
          <w:i/>
        </w:rPr>
        <w:t>е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 xml:space="preserve"> исследовательских работ 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и проектов  учащихся,</w:t>
      </w:r>
    </w:p>
    <w:p w:rsidR="000F58AC" w:rsidRPr="001E4DB4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 посвященно</w:t>
      </w:r>
      <w:r w:rsidRPr="00FC79C2">
        <w:rPr>
          <w:i/>
        </w:rPr>
        <w:t>м</w:t>
      </w:r>
      <w:r w:rsidRPr="001E4DB4">
        <w:rPr>
          <w:i/>
        </w:rPr>
        <w:t xml:space="preserve"> памятным </w:t>
      </w:r>
    </w:p>
    <w:p w:rsidR="000F58AC" w:rsidRPr="00B50B26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1E4DB4">
        <w:rPr>
          <w:i/>
        </w:rPr>
        <w:t>датам военной истории</w:t>
      </w:r>
    </w:p>
    <w:p w:rsidR="000F58AC" w:rsidRDefault="000F58AC" w:rsidP="000F58AC">
      <w:pPr>
        <w:pStyle w:val="2"/>
        <w:spacing w:line="240" w:lineRule="auto"/>
        <w:jc w:val="center"/>
        <w:rPr>
          <w:b/>
          <w:szCs w:val="28"/>
        </w:rPr>
      </w:pPr>
    </w:p>
    <w:p w:rsidR="000F58AC" w:rsidRDefault="000F58AC" w:rsidP="000F58AC">
      <w:pPr>
        <w:pStyle w:val="2"/>
        <w:spacing w:line="240" w:lineRule="auto"/>
        <w:jc w:val="center"/>
        <w:rPr>
          <w:b/>
          <w:szCs w:val="28"/>
        </w:rPr>
      </w:pPr>
      <w:r w:rsidRPr="00292C92">
        <w:rPr>
          <w:b/>
          <w:szCs w:val="28"/>
        </w:rPr>
        <w:t xml:space="preserve">Информация </w:t>
      </w:r>
    </w:p>
    <w:p w:rsidR="000F58AC" w:rsidRDefault="000F58AC" w:rsidP="000F58AC">
      <w:pPr>
        <w:pStyle w:val="2"/>
        <w:spacing w:line="240" w:lineRule="auto"/>
        <w:jc w:val="center"/>
        <w:rPr>
          <w:b/>
          <w:szCs w:val="28"/>
        </w:rPr>
      </w:pPr>
      <w:r w:rsidRPr="00292C92">
        <w:rPr>
          <w:b/>
          <w:szCs w:val="28"/>
        </w:rPr>
        <w:t>о проведении муниципального этапа областн</w:t>
      </w:r>
      <w:r>
        <w:rPr>
          <w:b/>
          <w:szCs w:val="28"/>
        </w:rPr>
        <w:t>ого</w:t>
      </w:r>
      <w:r w:rsidRPr="00292C92">
        <w:rPr>
          <w:b/>
          <w:szCs w:val="28"/>
        </w:rPr>
        <w:t xml:space="preserve"> конкурс</w:t>
      </w:r>
      <w:r>
        <w:rPr>
          <w:b/>
          <w:szCs w:val="28"/>
        </w:rPr>
        <w:t>а</w:t>
      </w:r>
      <w:r w:rsidRPr="00292C92">
        <w:rPr>
          <w:b/>
          <w:szCs w:val="28"/>
        </w:rPr>
        <w:t xml:space="preserve"> исследовательских работ и проектов учащихся, посвященн</w:t>
      </w:r>
      <w:r>
        <w:rPr>
          <w:b/>
          <w:szCs w:val="28"/>
        </w:rPr>
        <w:t>о</w:t>
      </w:r>
      <w:r w:rsidRPr="002A6E34">
        <w:rPr>
          <w:b/>
          <w:szCs w:val="28"/>
        </w:rPr>
        <w:t>м</w:t>
      </w:r>
      <w:r w:rsidRPr="00292C92">
        <w:rPr>
          <w:b/>
          <w:szCs w:val="28"/>
        </w:rPr>
        <w:t xml:space="preserve"> памятным датам военной истории</w:t>
      </w:r>
    </w:p>
    <w:p w:rsidR="000F58AC" w:rsidRPr="00292C92" w:rsidRDefault="000F58AC" w:rsidP="000F58AC">
      <w:pPr>
        <w:pStyle w:val="2"/>
        <w:spacing w:line="240" w:lineRule="auto"/>
        <w:jc w:val="center"/>
        <w:rPr>
          <w:b/>
          <w:szCs w:val="28"/>
        </w:rPr>
      </w:pPr>
    </w:p>
    <w:p w:rsidR="000F58AC" w:rsidRDefault="000F58AC" w:rsidP="000F58AC">
      <w:pPr>
        <w:pStyle w:val="2"/>
        <w:rPr>
          <w:szCs w:val="28"/>
        </w:rPr>
      </w:pPr>
      <w:r>
        <w:rPr>
          <w:szCs w:val="28"/>
        </w:rPr>
        <w:t>Городской округ, муниципальный район________________________________________</w:t>
      </w:r>
    </w:p>
    <w:p w:rsidR="000F58AC" w:rsidRPr="00AA6CC9" w:rsidRDefault="000F58AC" w:rsidP="000F58AC">
      <w:pPr>
        <w:pStyle w:val="2"/>
        <w:rPr>
          <w:b/>
          <w:szCs w:val="28"/>
        </w:rPr>
      </w:pPr>
      <w:r>
        <w:rPr>
          <w:szCs w:val="28"/>
        </w:rPr>
        <w:t xml:space="preserve">Количество образовательных учреждений, принимавших участие в конкурсе__________________________________________________________________ Количество обучающихся, принимавших участие в конкурсе__________________________________________________________________ </w:t>
      </w:r>
      <w:r w:rsidRPr="00AA6CC9">
        <w:rPr>
          <w:b/>
          <w:szCs w:val="28"/>
        </w:rPr>
        <w:t>Сведения о  победителях и призерах в номинациях: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560"/>
        <w:gridCol w:w="1560"/>
        <w:gridCol w:w="2160"/>
        <w:gridCol w:w="1800"/>
        <w:gridCol w:w="1999"/>
      </w:tblGrid>
      <w:tr w:rsidR="000F58AC" w:rsidRPr="00DC34BE" w:rsidTr="0050558E">
        <w:tc>
          <w:tcPr>
            <w:tcW w:w="588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0"/>
            </w:pPr>
            <w:r>
              <w:t>№ п\п</w:t>
            </w:r>
          </w:p>
        </w:tc>
        <w:tc>
          <w:tcPr>
            <w:tcW w:w="1560" w:type="dxa"/>
          </w:tcPr>
          <w:p w:rsidR="000F58AC" w:rsidRDefault="000F58AC" w:rsidP="0050558E">
            <w:pPr>
              <w:pStyle w:val="2"/>
              <w:spacing w:line="240" w:lineRule="auto"/>
              <w:ind w:left="112"/>
            </w:pPr>
            <w:r>
              <w:t>Название номинации</w:t>
            </w:r>
          </w:p>
        </w:tc>
        <w:tc>
          <w:tcPr>
            <w:tcW w:w="1560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12"/>
            </w:pPr>
            <w:r>
              <w:t>Название конкурсной работы (проекта)</w:t>
            </w:r>
          </w:p>
        </w:tc>
        <w:tc>
          <w:tcPr>
            <w:tcW w:w="2160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78"/>
            </w:pPr>
            <w:r>
              <w:t>Наименование образовательного учреждения</w:t>
            </w:r>
          </w:p>
        </w:tc>
        <w:tc>
          <w:tcPr>
            <w:tcW w:w="1800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91"/>
            </w:pPr>
            <w:r>
              <w:t>ФИО, дата рождения победителей и призеров</w:t>
            </w:r>
          </w:p>
        </w:tc>
        <w:tc>
          <w:tcPr>
            <w:tcW w:w="1999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12"/>
            </w:pPr>
            <w:r>
              <w:t>ФИО, должность, контактный телефон руководителя работы (проекта)</w:t>
            </w:r>
          </w:p>
        </w:tc>
      </w:tr>
      <w:tr w:rsidR="000F58AC" w:rsidRPr="00DC34BE" w:rsidTr="0050558E">
        <w:tc>
          <w:tcPr>
            <w:tcW w:w="588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1560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1560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2160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1800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1999" w:type="dxa"/>
          </w:tcPr>
          <w:p w:rsidR="000F58AC" w:rsidRPr="00A57837" w:rsidRDefault="000F58AC" w:rsidP="0050558E">
            <w:pPr>
              <w:pStyle w:val="2"/>
            </w:pPr>
          </w:p>
        </w:tc>
      </w:tr>
    </w:tbl>
    <w:p w:rsidR="000F58AC" w:rsidRDefault="000F58AC" w:rsidP="000F58AC">
      <w:pPr>
        <w:pStyle w:val="2"/>
        <w:rPr>
          <w:szCs w:val="28"/>
        </w:rPr>
      </w:pPr>
    </w:p>
    <w:p w:rsidR="000F58AC" w:rsidRPr="00AA6CC9" w:rsidRDefault="000F58AC" w:rsidP="000F58AC">
      <w:pPr>
        <w:pStyle w:val="2"/>
        <w:rPr>
          <w:b/>
          <w:szCs w:val="28"/>
        </w:rPr>
      </w:pPr>
      <w:r>
        <w:rPr>
          <w:szCs w:val="28"/>
        </w:rPr>
        <w:t xml:space="preserve"> </w:t>
      </w:r>
      <w:r w:rsidRPr="00AA6CC9">
        <w:rPr>
          <w:b/>
          <w:szCs w:val="28"/>
        </w:rPr>
        <w:t>Сведения об участниках: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8"/>
        <w:gridCol w:w="2576"/>
        <w:gridCol w:w="3016"/>
        <w:gridCol w:w="3508"/>
      </w:tblGrid>
      <w:tr w:rsidR="000F58AC" w:rsidRPr="00DC34BE" w:rsidTr="0050558E">
        <w:tc>
          <w:tcPr>
            <w:tcW w:w="728" w:type="dxa"/>
          </w:tcPr>
          <w:p w:rsidR="000F58AC" w:rsidRPr="00A57837" w:rsidRDefault="000F58AC" w:rsidP="0050558E">
            <w:pPr>
              <w:pStyle w:val="2"/>
              <w:spacing w:line="240" w:lineRule="auto"/>
              <w:ind w:left="0"/>
            </w:pPr>
            <w:r w:rsidRPr="00DC34BE">
              <w:rPr>
                <w:szCs w:val="28"/>
              </w:rPr>
              <w:t xml:space="preserve"> </w:t>
            </w:r>
            <w:r>
              <w:t>№ п\п</w:t>
            </w:r>
          </w:p>
        </w:tc>
        <w:tc>
          <w:tcPr>
            <w:tcW w:w="2576" w:type="dxa"/>
          </w:tcPr>
          <w:p w:rsidR="000F58AC" w:rsidRDefault="000F58AC" w:rsidP="0050558E">
            <w:pPr>
              <w:pStyle w:val="2"/>
              <w:spacing w:line="240" w:lineRule="auto"/>
            </w:pPr>
            <w:r>
              <w:t>Название номинации</w:t>
            </w:r>
          </w:p>
        </w:tc>
        <w:tc>
          <w:tcPr>
            <w:tcW w:w="3016" w:type="dxa"/>
          </w:tcPr>
          <w:p w:rsidR="000F58AC" w:rsidRPr="00A57837" w:rsidRDefault="000F58AC" w:rsidP="0050558E">
            <w:pPr>
              <w:pStyle w:val="2"/>
              <w:spacing w:line="240" w:lineRule="auto"/>
            </w:pPr>
            <w:r>
              <w:t>Наименование образовательного учреждения</w:t>
            </w:r>
          </w:p>
        </w:tc>
        <w:tc>
          <w:tcPr>
            <w:tcW w:w="3508" w:type="dxa"/>
          </w:tcPr>
          <w:p w:rsidR="000F58AC" w:rsidRPr="00A57837" w:rsidRDefault="000F58AC" w:rsidP="0050558E">
            <w:pPr>
              <w:pStyle w:val="2"/>
              <w:spacing w:line="240" w:lineRule="auto"/>
            </w:pPr>
            <w:r>
              <w:t>Количество участников</w:t>
            </w:r>
          </w:p>
        </w:tc>
      </w:tr>
      <w:tr w:rsidR="000F58AC" w:rsidRPr="00DC34BE" w:rsidTr="0050558E">
        <w:tc>
          <w:tcPr>
            <w:tcW w:w="728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2576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3016" w:type="dxa"/>
          </w:tcPr>
          <w:p w:rsidR="000F58AC" w:rsidRPr="00A57837" w:rsidRDefault="000F58AC" w:rsidP="0050558E">
            <w:pPr>
              <w:pStyle w:val="2"/>
            </w:pPr>
          </w:p>
        </w:tc>
        <w:tc>
          <w:tcPr>
            <w:tcW w:w="3508" w:type="dxa"/>
          </w:tcPr>
          <w:p w:rsidR="000F58AC" w:rsidRPr="00A57837" w:rsidRDefault="000F58AC" w:rsidP="0050558E">
            <w:pPr>
              <w:pStyle w:val="2"/>
            </w:pPr>
          </w:p>
        </w:tc>
      </w:tr>
    </w:tbl>
    <w:p w:rsidR="000F58AC" w:rsidRDefault="000F58AC" w:rsidP="000F58AC">
      <w:pPr>
        <w:shd w:val="clear" w:color="auto" w:fill="FFFFFF"/>
        <w:tabs>
          <w:tab w:val="left" w:pos="5685"/>
        </w:tabs>
        <w:spacing w:before="557" w:line="274" w:lineRule="exact"/>
        <w:ind w:firstLine="567"/>
      </w:pPr>
      <w:r>
        <w:rPr>
          <w:color w:val="000000"/>
        </w:rPr>
        <w:lastRenderedPageBreak/>
        <w:t>Начальник органа</w:t>
      </w:r>
    </w:p>
    <w:p w:rsidR="000F58AC" w:rsidRDefault="000F58AC" w:rsidP="000F58AC">
      <w:pPr>
        <w:shd w:val="clear" w:color="auto" w:fill="FFFFFF"/>
        <w:spacing w:line="274" w:lineRule="exact"/>
        <w:ind w:firstLine="540"/>
        <w:rPr>
          <w:color w:val="000000"/>
        </w:rPr>
      </w:pPr>
      <w:r>
        <w:rPr>
          <w:color w:val="000000"/>
        </w:rPr>
        <w:t>управления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(подпись, печать)</w:t>
      </w:r>
    </w:p>
    <w:p w:rsidR="000F58AC" w:rsidRDefault="000F58AC" w:rsidP="000F58AC">
      <w:pPr>
        <w:shd w:val="clear" w:color="auto" w:fill="FFFFFF"/>
        <w:spacing w:line="274" w:lineRule="exact"/>
        <w:ind w:firstLine="540"/>
        <w:rPr>
          <w:color w:val="000000"/>
        </w:rPr>
      </w:pPr>
    </w:p>
    <w:p w:rsidR="000F58AC" w:rsidRDefault="000F58AC" w:rsidP="000F58AC">
      <w:pPr>
        <w:shd w:val="clear" w:color="auto" w:fill="FFFFFF"/>
        <w:spacing w:line="274" w:lineRule="exact"/>
        <w:ind w:firstLine="540"/>
        <w:rPr>
          <w:color w:val="000000"/>
        </w:rPr>
      </w:pPr>
    </w:p>
    <w:p w:rsidR="000F58AC" w:rsidRDefault="000F58AC" w:rsidP="000F58AC">
      <w:pPr>
        <w:shd w:val="clear" w:color="auto" w:fill="FFFFFF"/>
        <w:spacing w:line="274" w:lineRule="exact"/>
        <w:ind w:firstLine="540"/>
        <w:rPr>
          <w:color w:val="000000"/>
        </w:rPr>
      </w:pPr>
    </w:p>
    <w:p w:rsidR="000F58AC" w:rsidRPr="00CF7C39" w:rsidRDefault="000F58AC" w:rsidP="000F58AC">
      <w:pPr>
        <w:pStyle w:val="2"/>
        <w:spacing w:after="0" w:line="240" w:lineRule="auto"/>
        <w:jc w:val="right"/>
        <w:rPr>
          <w:szCs w:val="28"/>
        </w:rPr>
      </w:pPr>
      <w:r w:rsidRPr="00CF7C39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0F58AC" w:rsidRDefault="000F58AC" w:rsidP="000F58AC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AE7AF2">
        <w:rPr>
          <w:i/>
          <w:sz w:val="20"/>
          <w:szCs w:val="20"/>
        </w:rPr>
        <w:t xml:space="preserve">к Положению </w:t>
      </w:r>
    </w:p>
    <w:p w:rsidR="000F58AC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B50B26">
        <w:rPr>
          <w:i/>
        </w:rPr>
        <w:t>об</w:t>
      </w:r>
      <w:r>
        <w:rPr>
          <w:i/>
        </w:rPr>
        <w:t xml:space="preserve"> </w:t>
      </w:r>
      <w:r w:rsidRPr="00B50B26">
        <w:rPr>
          <w:i/>
        </w:rPr>
        <w:t>областн</w:t>
      </w:r>
      <w:r>
        <w:rPr>
          <w:i/>
        </w:rPr>
        <w:t>ом</w:t>
      </w:r>
      <w:r w:rsidRPr="00B50B26">
        <w:rPr>
          <w:i/>
        </w:rPr>
        <w:t xml:space="preserve"> конкурс</w:t>
      </w:r>
      <w:r>
        <w:rPr>
          <w:i/>
        </w:rPr>
        <w:t>е</w:t>
      </w:r>
    </w:p>
    <w:p w:rsidR="000F58AC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B50B26">
        <w:rPr>
          <w:i/>
        </w:rPr>
        <w:t xml:space="preserve"> исследовательских работ </w:t>
      </w:r>
    </w:p>
    <w:p w:rsidR="000F58AC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B50B26">
        <w:rPr>
          <w:i/>
        </w:rPr>
        <w:t>и проектов  учащихся,</w:t>
      </w:r>
    </w:p>
    <w:p w:rsidR="000F58AC" w:rsidRDefault="000F58AC" w:rsidP="000F58AC">
      <w:pPr>
        <w:pStyle w:val="a3"/>
        <w:spacing w:before="0" w:beforeAutospacing="0" w:after="0" w:afterAutospacing="0"/>
        <w:jc w:val="right"/>
        <w:rPr>
          <w:i/>
        </w:rPr>
      </w:pPr>
      <w:r w:rsidRPr="00B50B26">
        <w:rPr>
          <w:i/>
        </w:rPr>
        <w:t xml:space="preserve"> посвященн</w:t>
      </w:r>
      <w:r>
        <w:rPr>
          <w:i/>
        </w:rPr>
        <w:t>о</w:t>
      </w:r>
      <w:r w:rsidRPr="00FC79C2">
        <w:rPr>
          <w:i/>
        </w:rPr>
        <w:t>м</w:t>
      </w:r>
      <w:r w:rsidRPr="00B50B26">
        <w:rPr>
          <w:i/>
        </w:rPr>
        <w:t xml:space="preserve"> памятным </w:t>
      </w:r>
    </w:p>
    <w:p w:rsidR="000F58AC" w:rsidRPr="00F86239" w:rsidRDefault="000F58AC" w:rsidP="000F58AC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B50B26">
        <w:rPr>
          <w:i/>
        </w:rPr>
        <w:t>датам</w:t>
      </w:r>
      <w:r>
        <w:rPr>
          <w:i/>
        </w:rPr>
        <w:t xml:space="preserve"> </w:t>
      </w:r>
      <w:r w:rsidRPr="00B50B26">
        <w:rPr>
          <w:i/>
        </w:rPr>
        <w:t>военной истории</w:t>
      </w:r>
    </w:p>
    <w:p w:rsidR="000F58AC" w:rsidRDefault="000F58AC" w:rsidP="000F58AC">
      <w:pPr>
        <w:jc w:val="right"/>
        <w:rPr>
          <w:sz w:val="28"/>
          <w:szCs w:val="28"/>
        </w:rPr>
      </w:pPr>
    </w:p>
    <w:p w:rsidR="000F58AC" w:rsidRDefault="000F58AC" w:rsidP="000F58AC">
      <w:pPr>
        <w:jc w:val="center"/>
        <w:rPr>
          <w:sz w:val="28"/>
          <w:szCs w:val="28"/>
        </w:rPr>
      </w:pPr>
      <w:r w:rsidRPr="009D4533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9D453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</w:t>
      </w:r>
      <w:r w:rsidRPr="00A468D9">
        <w:rPr>
          <w:sz w:val="28"/>
          <w:szCs w:val="28"/>
        </w:rPr>
        <w:t>исследовательских работ и проектов учащихся, посвященн</w:t>
      </w:r>
      <w:r w:rsidRPr="002A6E34">
        <w:rPr>
          <w:sz w:val="28"/>
          <w:szCs w:val="28"/>
        </w:rPr>
        <w:t>ый</w:t>
      </w:r>
      <w:r w:rsidRPr="00A468D9">
        <w:rPr>
          <w:sz w:val="28"/>
          <w:szCs w:val="28"/>
        </w:rPr>
        <w:t xml:space="preserve"> памятным датам военной истории</w:t>
      </w:r>
    </w:p>
    <w:p w:rsidR="000F58AC" w:rsidRDefault="000F58AC" w:rsidP="000F58AC">
      <w:pPr>
        <w:jc w:val="center"/>
        <w:rPr>
          <w:sz w:val="28"/>
          <w:szCs w:val="28"/>
        </w:rPr>
      </w:pPr>
    </w:p>
    <w:p w:rsidR="000F58AC" w:rsidRDefault="000F58AC" w:rsidP="000F58AC">
      <w:pPr>
        <w:rPr>
          <w:sz w:val="28"/>
          <w:szCs w:val="28"/>
        </w:rPr>
      </w:pPr>
    </w:p>
    <w:p w:rsidR="000F58AC" w:rsidRPr="00A468D9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468D9">
        <w:rPr>
          <w:sz w:val="28"/>
          <w:szCs w:val="28"/>
        </w:rPr>
        <w:t>оминация</w:t>
      </w:r>
      <w:r>
        <w:rPr>
          <w:sz w:val="28"/>
          <w:szCs w:val="28"/>
        </w:rPr>
        <w:t>________________________________________________________</w:t>
      </w:r>
    </w:p>
    <w:p w:rsidR="000F58AC" w:rsidRPr="009D4533" w:rsidRDefault="000F58AC" w:rsidP="000F58AC">
      <w:pPr>
        <w:jc w:val="center"/>
        <w:rPr>
          <w:sz w:val="28"/>
          <w:szCs w:val="28"/>
        </w:rPr>
      </w:pPr>
    </w:p>
    <w:p w:rsidR="000F58AC" w:rsidRDefault="000F58AC" w:rsidP="000F58AC">
      <w:pPr>
        <w:jc w:val="center"/>
        <w:outlineLvl w:val="0"/>
        <w:rPr>
          <w:sz w:val="28"/>
          <w:szCs w:val="28"/>
          <w:u w:val="single"/>
        </w:rPr>
      </w:pPr>
    </w:p>
    <w:p w:rsidR="000F58AC" w:rsidRPr="009D4533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>Городской округ, район</w:t>
      </w:r>
      <w:r w:rsidRPr="009D453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</w:t>
      </w:r>
    </w:p>
    <w:p w:rsidR="000F58AC" w:rsidRPr="009D4533" w:rsidRDefault="000F58AC" w:rsidP="000F58AC">
      <w:pPr>
        <w:rPr>
          <w:sz w:val="28"/>
          <w:szCs w:val="28"/>
        </w:rPr>
      </w:pPr>
    </w:p>
    <w:p w:rsidR="000F58AC" w:rsidRDefault="000F58AC" w:rsidP="000F58AC">
      <w:pPr>
        <w:rPr>
          <w:sz w:val="28"/>
          <w:szCs w:val="28"/>
        </w:rPr>
      </w:pPr>
      <w:r w:rsidRPr="009D4533">
        <w:rPr>
          <w:sz w:val="28"/>
          <w:szCs w:val="28"/>
        </w:rPr>
        <w:t>Полное наименование ОУ________________________</w:t>
      </w:r>
      <w:r>
        <w:rPr>
          <w:sz w:val="28"/>
          <w:szCs w:val="28"/>
        </w:rPr>
        <w:t>_________________</w:t>
      </w:r>
      <w:r w:rsidRPr="009D4533">
        <w:rPr>
          <w:sz w:val="28"/>
          <w:szCs w:val="28"/>
        </w:rPr>
        <w:t>___</w:t>
      </w:r>
    </w:p>
    <w:p w:rsidR="000F58AC" w:rsidRPr="009D4533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58AC" w:rsidRPr="009D4533" w:rsidRDefault="000F58AC" w:rsidP="000F58AC">
      <w:pPr>
        <w:rPr>
          <w:sz w:val="28"/>
          <w:szCs w:val="28"/>
        </w:rPr>
      </w:pPr>
    </w:p>
    <w:p w:rsidR="000F58AC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 xml:space="preserve">Ф.И.О.  руководителя ОУ, контактный телефон _________________________ </w:t>
      </w:r>
    </w:p>
    <w:p w:rsidR="000F58AC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F58AC" w:rsidRPr="009D4533" w:rsidRDefault="000F58AC" w:rsidP="000F58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58AC" w:rsidRDefault="000F58AC" w:rsidP="000F58AC">
      <w:pPr>
        <w:jc w:val="center"/>
        <w:rPr>
          <w:sz w:val="28"/>
          <w:szCs w:val="28"/>
        </w:rPr>
      </w:pPr>
    </w:p>
    <w:p w:rsidR="000F58AC" w:rsidRDefault="000F58AC" w:rsidP="000F58AC">
      <w:pPr>
        <w:jc w:val="center"/>
        <w:rPr>
          <w:sz w:val="28"/>
          <w:szCs w:val="28"/>
        </w:rPr>
      </w:pPr>
    </w:p>
    <w:p w:rsidR="000F58AC" w:rsidRPr="009D4533" w:rsidRDefault="000F58AC" w:rsidP="000F58AC">
      <w:pPr>
        <w:jc w:val="center"/>
        <w:rPr>
          <w:sz w:val="28"/>
          <w:szCs w:val="28"/>
        </w:rPr>
      </w:pPr>
    </w:p>
    <w:p w:rsidR="000F58AC" w:rsidRPr="009D4533" w:rsidRDefault="000F58AC" w:rsidP="000F58AC">
      <w:pPr>
        <w:jc w:val="center"/>
        <w:rPr>
          <w:sz w:val="28"/>
          <w:szCs w:val="28"/>
        </w:rPr>
      </w:pPr>
      <w:r w:rsidRPr="009D4533">
        <w:rPr>
          <w:sz w:val="28"/>
          <w:szCs w:val="28"/>
        </w:rPr>
        <w:t>«Тема»</w:t>
      </w:r>
    </w:p>
    <w:p w:rsidR="000F58AC" w:rsidRPr="009D4533" w:rsidRDefault="000F58AC" w:rsidP="000F58AC">
      <w:pPr>
        <w:tabs>
          <w:tab w:val="left" w:pos="3060"/>
        </w:tabs>
        <w:rPr>
          <w:sz w:val="28"/>
          <w:szCs w:val="28"/>
        </w:rPr>
      </w:pPr>
      <w:r w:rsidRPr="009D4533">
        <w:rPr>
          <w:sz w:val="28"/>
          <w:szCs w:val="28"/>
        </w:rPr>
        <w:tab/>
      </w:r>
    </w:p>
    <w:p w:rsidR="000F58AC" w:rsidRPr="009D4533" w:rsidRDefault="000F58AC" w:rsidP="000F58AC">
      <w:pPr>
        <w:tabs>
          <w:tab w:val="left" w:pos="3060"/>
        </w:tabs>
        <w:rPr>
          <w:sz w:val="28"/>
          <w:szCs w:val="28"/>
        </w:rPr>
      </w:pPr>
    </w:p>
    <w:p w:rsidR="000F58AC" w:rsidRPr="009D4533" w:rsidRDefault="000F58AC" w:rsidP="000F58AC">
      <w:pPr>
        <w:tabs>
          <w:tab w:val="left" w:pos="3060"/>
        </w:tabs>
        <w:rPr>
          <w:sz w:val="28"/>
          <w:szCs w:val="28"/>
        </w:rPr>
      </w:pPr>
    </w:p>
    <w:p w:rsidR="000F58AC" w:rsidRPr="009D4533" w:rsidRDefault="000F58AC" w:rsidP="000F58AC">
      <w:pPr>
        <w:rPr>
          <w:sz w:val="28"/>
          <w:szCs w:val="28"/>
        </w:rPr>
      </w:pPr>
    </w:p>
    <w:p w:rsidR="000F58AC" w:rsidRPr="009D4533" w:rsidRDefault="000F58AC" w:rsidP="000F58AC">
      <w:pPr>
        <w:jc w:val="right"/>
        <w:outlineLvl w:val="0"/>
        <w:rPr>
          <w:sz w:val="28"/>
          <w:szCs w:val="28"/>
        </w:rPr>
      </w:pPr>
      <w:r w:rsidRPr="009D4533">
        <w:rPr>
          <w:sz w:val="28"/>
          <w:szCs w:val="28"/>
        </w:rPr>
        <w:t>Автор:</w:t>
      </w:r>
    </w:p>
    <w:p w:rsidR="000F58AC" w:rsidRPr="009D4533" w:rsidRDefault="000F58AC" w:rsidP="000F58A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Ф.И.О.,</w:t>
      </w:r>
    </w:p>
    <w:p w:rsidR="000F58AC" w:rsidRPr="009D4533" w:rsidRDefault="000F58AC" w:rsidP="000F58AC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</w:t>
      </w:r>
    </w:p>
    <w:p w:rsidR="000F58AC" w:rsidRPr="009D4533" w:rsidRDefault="000F58AC" w:rsidP="000F58AC">
      <w:pPr>
        <w:jc w:val="right"/>
        <w:rPr>
          <w:sz w:val="28"/>
          <w:szCs w:val="28"/>
        </w:rPr>
      </w:pPr>
    </w:p>
    <w:p w:rsidR="000F58AC" w:rsidRPr="009D4533" w:rsidRDefault="000F58AC" w:rsidP="000F58AC">
      <w:pPr>
        <w:jc w:val="right"/>
        <w:outlineLvl w:val="0"/>
        <w:rPr>
          <w:sz w:val="28"/>
          <w:szCs w:val="28"/>
        </w:rPr>
      </w:pPr>
      <w:r w:rsidRPr="009D4533">
        <w:rPr>
          <w:sz w:val="28"/>
          <w:szCs w:val="28"/>
        </w:rPr>
        <w:t>Руководитель:</w:t>
      </w:r>
    </w:p>
    <w:p w:rsidR="000F58AC" w:rsidRPr="009D4533" w:rsidRDefault="000F58AC" w:rsidP="000F58AC">
      <w:pPr>
        <w:jc w:val="right"/>
        <w:outlineLvl w:val="0"/>
        <w:rPr>
          <w:sz w:val="28"/>
          <w:szCs w:val="28"/>
        </w:rPr>
      </w:pPr>
      <w:r w:rsidRPr="009D453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9D453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9D4533">
        <w:rPr>
          <w:sz w:val="28"/>
          <w:szCs w:val="28"/>
        </w:rPr>
        <w:t>О,</w:t>
      </w:r>
    </w:p>
    <w:p w:rsidR="000F58AC" w:rsidRPr="009D4533" w:rsidRDefault="000F58AC" w:rsidP="000F58AC">
      <w:pPr>
        <w:jc w:val="right"/>
        <w:rPr>
          <w:sz w:val="28"/>
          <w:szCs w:val="28"/>
        </w:rPr>
      </w:pPr>
      <w:r w:rsidRPr="009D4533">
        <w:rPr>
          <w:sz w:val="28"/>
          <w:szCs w:val="28"/>
        </w:rPr>
        <w:t>должность,</w:t>
      </w:r>
    </w:p>
    <w:p w:rsidR="000F58AC" w:rsidRDefault="000F58AC" w:rsidP="000F58AC">
      <w:pPr>
        <w:jc w:val="right"/>
        <w:rPr>
          <w:sz w:val="28"/>
          <w:szCs w:val="28"/>
        </w:rPr>
      </w:pPr>
      <w:r w:rsidRPr="009D4533">
        <w:rPr>
          <w:sz w:val="28"/>
          <w:szCs w:val="28"/>
        </w:rPr>
        <w:t>контактный телефон</w:t>
      </w:r>
    </w:p>
    <w:p w:rsidR="000F58AC" w:rsidRDefault="000F58AC" w:rsidP="000F58AC">
      <w:pPr>
        <w:jc w:val="center"/>
        <w:rPr>
          <w:sz w:val="28"/>
          <w:szCs w:val="28"/>
        </w:rPr>
      </w:pPr>
    </w:p>
    <w:p w:rsidR="000F58AC" w:rsidRPr="009D4533" w:rsidRDefault="000F58AC" w:rsidP="000F58AC">
      <w:pPr>
        <w:rPr>
          <w:sz w:val="28"/>
          <w:szCs w:val="28"/>
        </w:rPr>
      </w:pPr>
    </w:p>
    <w:p w:rsidR="000F58AC" w:rsidRPr="000F58AC" w:rsidRDefault="000F58AC" w:rsidP="000F58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2013</w:t>
      </w:r>
      <w:r w:rsidRPr="009D45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sectPr w:rsidR="000F58AC" w:rsidRPr="000F58AC" w:rsidSect="00E5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87" w:rsidRDefault="005F2F87" w:rsidP="000F58AC">
      <w:r>
        <w:separator/>
      </w:r>
    </w:p>
  </w:endnote>
  <w:endnote w:type="continuationSeparator" w:id="1">
    <w:p w:rsidR="005F2F87" w:rsidRDefault="005F2F87" w:rsidP="000F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87" w:rsidRDefault="005F2F87" w:rsidP="000F58AC">
      <w:r>
        <w:separator/>
      </w:r>
    </w:p>
  </w:footnote>
  <w:footnote w:type="continuationSeparator" w:id="1">
    <w:p w:rsidR="005F2F87" w:rsidRDefault="005F2F87" w:rsidP="000F58AC">
      <w:r>
        <w:continuationSeparator/>
      </w:r>
    </w:p>
  </w:footnote>
  <w:footnote w:id="2">
    <w:p w:rsidR="000F58AC" w:rsidRDefault="000F58AC" w:rsidP="000F58AC">
      <w:pPr>
        <w:pStyle w:val="a7"/>
      </w:pPr>
      <w:r>
        <w:rPr>
          <w:rStyle w:val="a9"/>
        </w:rPr>
        <w:footnoteRef/>
      </w:r>
      <w:r>
        <w:t xml:space="preserve"> Точные даты и места проведения будут объявлены дополнительно.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860"/>
      </w:pPr>
      <w:rPr>
        <w:rFonts w:hint="default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580"/>
      </w:pPr>
      <w:rPr>
        <w:rFonts w:hint="default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00"/>
      </w:pPr>
      <w:rPr>
        <w:rFonts w:hint="default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20"/>
      </w:pPr>
      <w:rPr>
        <w:rFonts w:hint="default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740"/>
      </w:pPr>
      <w:rPr>
        <w:rFonts w:hint="default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460"/>
      </w:pPr>
      <w:rPr>
        <w:rFonts w:hint="default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180"/>
      </w:pPr>
      <w:rPr>
        <w:rFonts w:hint="default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00"/>
      </w:pPr>
      <w:rPr>
        <w:rFonts w:hint="default"/>
        <w:position w:val="0"/>
        <w:sz w:val="20"/>
      </w:rPr>
    </w:lvl>
  </w:abstractNum>
  <w:abstractNum w:abstractNumId="1">
    <w:nsid w:val="01CF01E0"/>
    <w:multiLevelType w:val="hybridMultilevel"/>
    <w:tmpl w:val="5390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A7E55"/>
    <w:multiLevelType w:val="hybridMultilevel"/>
    <w:tmpl w:val="C8342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849D1"/>
    <w:multiLevelType w:val="hybridMultilevel"/>
    <w:tmpl w:val="4A52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82CF2"/>
    <w:multiLevelType w:val="hybridMultilevel"/>
    <w:tmpl w:val="455A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0636D"/>
    <w:multiLevelType w:val="hybridMultilevel"/>
    <w:tmpl w:val="FBF4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612CE"/>
    <w:multiLevelType w:val="multilevel"/>
    <w:tmpl w:val="2BBC1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7EC4D39"/>
    <w:multiLevelType w:val="hybridMultilevel"/>
    <w:tmpl w:val="7DA6D0DC"/>
    <w:lvl w:ilvl="0" w:tplc="183AC506">
      <w:start w:val="1"/>
      <w:numFmt w:val="bullet"/>
      <w:lvlText w:val="●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C5CFF"/>
    <w:multiLevelType w:val="hybridMultilevel"/>
    <w:tmpl w:val="D3A4F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A25B8C"/>
    <w:multiLevelType w:val="hybridMultilevel"/>
    <w:tmpl w:val="36A0F8D0"/>
    <w:lvl w:ilvl="0" w:tplc="183AC506">
      <w:start w:val="1"/>
      <w:numFmt w:val="bullet"/>
      <w:lvlText w:val="●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7F68217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77189"/>
    <w:multiLevelType w:val="hybridMultilevel"/>
    <w:tmpl w:val="E6B0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91AD9"/>
    <w:multiLevelType w:val="hybridMultilevel"/>
    <w:tmpl w:val="7840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453F3"/>
    <w:multiLevelType w:val="hybridMultilevel"/>
    <w:tmpl w:val="CFD83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8AC"/>
    <w:rsid w:val="00025FDE"/>
    <w:rsid w:val="00040131"/>
    <w:rsid w:val="000C4E1E"/>
    <w:rsid w:val="000F58AC"/>
    <w:rsid w:val="001514A3"/>
    <w:rsid w:val="001B3531"/>
    <w:rsid w:val="002962D2"/>
    <w:rsid w:val="002A5DAE"/>
    <w:rsid w:val="00320F59"/>
    <w:rsid w:val="0033371A"/>
    <w:rsid w:val="003463EB"/>
    <w:rsid w:val="00355708"/>
    <w:rsid w:val="003A1311"/>
    <w:rsid w:val="003D7528"/>
    <w:rsid w:val="004C69FA"/>
    <w:rsid w:val="004F3BBF"/>
    <w:rsid w:val="004F76F0"/>
    <w:rsid w:val="005536C1"/>
    <w:rsid w:val="005F2F87"/>
    <w:rsid w:val="006E7D20"/>
    <w:rsid w:val="00743C11"/>
    <w:rsid w:val="00746DB9"/>
    <w:rsid w:val="00747F51"/>
    <w:rsid w:val="00790340"/>
    <w:rsid w:val="007F735E"/>
    <w:rsid w:val="00843A80"/>
    <w:rsid w:val="00951683"/>
    <w:rsid w:val="009A4975"/>
    <w:rsid w:val="00A36F05"/>
    <w:rsid w:val="00B003D6"/>
    <w:rsid w:val="00B21AFD"/>
    <w:rsid w:val="00D11A51"/>
    <w:rsid w:val="00D43B9C"/>
    <w:rsid w:val="00E5075F"/>
    <w:rsid w:val="00EB6955"/>
    <w:rsid w:val="00FB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F58AC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0F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58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0F58AC"/>
    <w:rPr>
      <w:color w:val="0000FF"/>
      <w:u w:val="single"/>
    </w:rPr>
  </w:style>
  <w:style w:type="paragraph" w:styleId="a7">
    <w:name w:val="footnote text"/>
    <w:basedOn w:val="a"/>
    <w:link w:val="a8"/>
    <w:semiHidden/>
    <w:rsid w:val="000F58A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5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0F58AC"/>
    <w:rPr>
      <w:vertAlign w:val="superscript"/>
    </w:rPr>
  </w:style>
  <w:style w:type="paragraph" w:styleId="aa">
    <w:name w:val="Body Text Indent"/>
    <w:basedOn w:val="a"/>
    <w:link w:val="ab"/>
    <w:rsid w:val="000F58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F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5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F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0F58AC"/>
    <w:pPr>
      <w:spacing w:before="96" w:after="96"/>
    </w:pPr>
    <w:rPr>
      <w:rFonts w:ascii="Calibri" w:hAnsi="Calibri"/>
    </w:rPr>
  </w:style>
  <w:style w:type="character" w:customStyle="1" w:styleId="Strong1">
    <w:name w:val="Strong1"/>
    <w:rsid w:val="001514A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Web1">
    <w:name w:val="Normal (Web)1"/>
    <w:rsid w:val="00A36F05"/>
    <w:pPr>
      <w:widowControl w:val="0"/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ot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6367-195A-4ED7-ADF7-28C8C188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2013-03-22T09:52:00Z</cp:lastPrinted>
  <dcterms:created xsi:type="dcterms:W3CDTF">2013-06-20T06:46:00Z</dcterms:created>
  <dcterms:modified xsi:type="dcterms:W3CDTF">2013-08-13T08:30:00Z</dcterms:modified>
</cp:coreProperties>
</file>