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DD" w:rsidRDefault="00A627DD" w:rsidP="00A627DD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A627DD" w:rsidTr="00D84843">
        <w:trPr>
          <w:tblCellSpacing w:w="0" w:type="dxa"/>
        </w:trPr>
        <w:tc>
          <w:tcPr>
            <w:tcW w:w="0" w:type="auto"/>
            <w:hideMark/>
          </w:tcPr>
          <w:p w:rsidR="00A627DD" w:rsidRDefault="00A627DD" w:rsidP="00D8484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98" w:type="pct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49"/>
            </w:tblGrid>
            <w:tr w:rsidR="00A627DD" w:rsidTr="00D848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627DD" w:rsidRDefault="00A627DD" w:rsidP="00D84843">
                  <w:pPr>
                    <w:pStyle w:val="1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Открытый урок по русскому языку "Озаряющие слова" (роль эпитетов в художественной речи) </w:t>
                  </w:r>
                </w:p>
                <w:p w:rsidR="00A627DD" w:rsidRDefault="00A627DD" w:rsidP="00D84843">
                  <w:pPr>
                    <w:pStyle w:val="a4"/>
                    <w:jc w:val="right"/>
                  </w:pPr>
                  <w:hyperlink r:id="rId4" w:history="1">
                    <w:r>
                      <w:rPr>
                        <w:rStyle w:val="a3"/>
                      </w:rPr>
                      <w:t>Медведева</w:t>
                    </w:r>
                  </w:hyperlink>
                  <w:r>
                    <w:t xml:space="preserve"> </w:t>
                  </w:r>
                  <w:r>
                    <w:rPr>
                      <w:color w:val="0070C0"/>
                      <w:u w:val="single"/>
                    </w:rPr>
                    <w:t>Людмила Ивановна</w:t>
                  </w:r>
                  <w:r>
                    <w:t xml:space="preserve">, </w:t>
                  </w:r>
                  <w:r>
                    <w:rPr>
                      <w:rStyle w:val="a5"/>
                    </w:rPr>
                    <w:t>учитель русск.я. и литературы</w:t>
                  </w:r>
                  <w:r>
                    <w:t xml:space="preserve">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rPr>
                      <w:rStyle w:val="a6"/>
                    </w:rPr>
                    <w:t>Статья отнесена к разделу:</w:t>
                  </w:r>
                  <w:r>
                    <w:t xml:space="preserve"> </w:t>
                  </w:r>
                  <w:hyperlink r:id="rId5" w:history="1">
                    <w:r>
                      <w:rPr>
                        <w:rStyle w:val="a3"/>
                      </w:rPr>
                      <w:t>Преподавание русского языка</w:t>
                    </w:r>
                  </w:hyperlink>
                  <w:r>
                    <w:t xml:space="preserve">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Форма урока: работа в группах с элементами мастерской письма.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ДОСКА!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Ржавеет золото, и истлевает сталь,</w:t>
                  </w:r>
                  <w:r>
                    <w:br/>
                    <w:t>Крошится мрамор. К смерти все готово.</w:t>
                  </w:r>
                  <w:r>
                    <w:br/>
                    <w:t>Всего прочнее на земле – печаль</w:t>
                  </w:r>
                  <w:proofErr w:type="gramStart"/>
                  <w:r>
                    <w:br/>
                    <w:t>И</w:t>
                  </w:r>
                  <w:proofErr w:type="gramEnd"/>
                  <w:r>
                    <w:t xml:space="preserve"> долговечней – царственное слово.</w:t>
                  </w:r>
                  <w:r>
                    <w:br/>
                  </w:r>
                  <w:r>
                    <w:rPr>
                      <w:i/>
                      <w:iCs/>
                    </w:rPr>
                    <w:t>А.А.Ахматова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Учитель выразительно читает эпиграф.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Вопрос классу: Как вы понимаете словосочетание “царственное слово”?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Царственное слово – это, несомненно, не то, что слетает с наших уст в будничной суете. Оно является поэту в минуты творческого взлета и остается на века в сокровищнице </w:t>
                  </w:r>
                  <w:proofErr w:type="gramStart"/>
                  <w:r>
                    <w:t>-х</w:t>
                  </w:r>
                  <w:proofErr w:type="gramEnd"/>
                  <w:r>
                    <w:t>удожественных образов запечатленное памятью поколений. Именно царственным словам обязана красотой и образностью художественная речь. Такие слова называются тропами.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ДОСКА!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ТРОП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 xml:space="preserve">от греческого </w:t>
                  </w:r>
                  <w:proofErr w:type="spellStart"/>
                  <w:r>
                    <w:rPr>
                      <w:i/>
                      <w:iCs/>
                    </w:rPr>
                    <w:t>тропос</w:t>
                  </w:r>
                  <w:proofErr w:type="spellEnd"/>
                  <w:r>
                    <w:t xml:space="preserve">) – образ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Чаще всего они употребляются в переносном значении. Среди различных тропов наиболее часто встречаются эпитеты.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ДОСКА!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ЭПИТЕТ (от </w:t>
                  </w:r>
                  <w:proofErr w:type="gramStart"/>
                  <w:r>
                    <w:t>греческого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эпитетон</w:t>
                  </w:r>
                  <w:proofErr w:type="spellEnd"/>
                  <w:r>
                    <w:t>) – приложение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Так называют слова, которые художественно определяют предмет или действие.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Вопрос классу: Какая часть речи также определяет признак предмета?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Действительно, чаще всего эпитеты – это красочные определения, выраженные прилагательными в полной форме. Но бывает и краткая форма. Тогда это сказуемое.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Вспомните основные функции прилагательного. Кроме своей обычной функции – определять предмет, называть его типичные признаки – в художественной литературе </w:t>
                  </w:r>
                  <w:r>
                    <w:lastRenderedPageBreak/>
                    <w:t>прилагательные получают дополнительное значение: “озарять предметы”, по меткому выражению критика Боткина.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Эпитет – это самое меткое, самое свежее, самое нужное слово, которое выбирает писатель каждый раз, изображая уже известный нам предмет. Достичь высокого мастерства чрезвычайно трудно. Поиск нужного эпитета интересно наблюдать, заглянув в черновики писателя.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ДОСКА!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rPr>
                      <w:i/>
                      <w:iCs/>
                    </w:rPr>
                    <w:t>Ты им доволен ли</w:t>
                  </w:r>
                  <w:r>
                    <w:t xml:space="preserve">,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 xml:space="preserve">божественный, разборчивый, взыскательный) </w:t>
                  </w:r>
                  <w:r>
                    <w:rPr>
                      <w:i/>
                      <w:iCs/>
                    </w:rPr>
                    <w:t xml:space="preserve">художник </w:t>
                  </w:r>
                  <w:r>
                    <w:t>(А.С.Пушкин)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rPr>
                      <w:i/>
                      <w:iCs/>
                    </w:rPr>
                    <w:t>И корни мои умывает</w:t>
                  </w:r>
                  <w:r>
                    <w:t xml:space="preserve"> (покорное, послушное, холодное) </w:t>
                  </w:r>
                  <w:r>
                    <w:rPr>
                      <w:i/>
                      <w:iCs/>
                    </w:rPr>
                    <w:t>море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(М.Ю.Лермонтов)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Иногда поиск нужного эпитета отражается в самом произведении. Послушаем К.Г.Паустовского: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“Сторож пробил на колокольне часы – двенадцать ударов. И хотя от берега было далеко, этот звон долетел до нас, миновал пароход и ушел по водной глади в прозрачный сумрак, где висела луна.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Я не знаю, как назвать томительный свет белой ночи. Загадочным или магическим?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Эти ночи всегда мне кажутся чрезмерной щедростью природы – столько в них бледного воздуха и призрачного блеска фольги и серебра”.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В зависимости от стилистического назначения эпитеты делятся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изобразительные и эмоциональные. Вслушайтесь в эти термины и определите сами разницу между ними.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Часто эмоциональные эпитеты получают условное, символическое значение. Они передают чувства, ощущения автора.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Как вы думаете, какое настроение передают цвета: </w:t>
                  </w:r>
                  <w:proofErr w:type="spellStart"/>
                  <w:r>
                    <w:t>розовый</w:t>
                  </w:r>
                  <w:proofErr w:type="spellEnd"/>
                  <w:r>
                    <w:t>, синий, золотой?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Например, у Есенина: “Вечер черные брови насупил”.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Приведите свои поэтические примеры эмоциональных эпитетов.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Предметом нашего сегодняшнего разговора будет море. Кто из вас бывал на море?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Какие моря вы видели?</w:t>
                  </w:r>
                </w:p>
                <w:p w:rsidR="00A627DD" w:rsidRDefault="00A627DD" w:rsidP="00D84843">
                  <w:pPr>
                    <w:pStyle w:val="a4"/>
                    <w:jc w:val="center"/>
                  </w:pPr>
                  <w:r>
                    <w:rPr>
                      <w:b/>
                      <w:bCs/>
                    </w:rPr>
                    <w:t>Задание группам №1.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Попробуйте подобрать прилагательные-эпитеты к слову “море” и разделить их на две группы: изобразительные и эмоциональные. Но “море” - слишком широкая тема, поэтому я каждой группе дам более конкретную узкую тему: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lastRenderedPageBreak/>
                    <w:t>*спокойное море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* шторм на море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* вечер на море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* ночное море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* свободная стихия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ребята получают соответствующие таблички)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Для того</w:t>
                  </w:r>
                  <w:proofErr w:type="gramStart"/>
                  <w:r>
                    <w:t>,</w:t>
                  </w:r>
                  <w:proofErr w:type="gramEnd"/>
                  <w:r>
                    <w:t xml:space="preserve"> чтобы создать ваше творческое настроение, мы посмотрим небольшие этюды на </w:t>
                  </w:r>
                  <w:proofErr w:type="spellStart"/>
                  <w:r>
                    <w:t>мультимедийной</w:t>
                  </w:r>
                  <w:proofErr w:type="spellEnd"/>
                  <w:r>
                    <w:t xml:space="preserve"> установке.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Просмотр небольших фильмов-зарисовок о море.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Какую основную мысль, настроение будут передавать ваши эпитеты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Посмотрите на оформление нашего класса. Перед нами иллюстрации картин известных художников. Можете подойти к стенду и снять нужные вам по тематике иллюстрации.</w:t>
                  </w:r>
                </w:p>
                <w:p w:rsidR="00A627DD" w:rsidRDefault="00A627DD" w:rsidP="00D84843">
                  <w:pPr>
                    <w:pStyle w:val="a4"/>
                    <w:jc w:val="center"/>
                  </w:pPr>
                  <w:r>
                    <w:rPr>
                      <w:b/>
                      <w:bCs/>
                    </w:rPr>
                    <w:t>Задание группам № 2.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А теперь мы будем работать со стихами. План разбора напечатан и лежит перед вами на столе.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План разбора: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1). Выпишите эпитеты и слова, которые они определяют.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2). Какой образ моря создает поэт?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3).Как этот образ сочетается с его настроением?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4). Как эпитеты помогают в раскрытии основной идеи стихотворения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Стихотворение 1 группы: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Дай же на тебя мне наглядеться,</w:t>
                  </w:r>
                  <w:r>
                    <w:br/>
                    <w:t>Волнами звенящая лазурь,</w:t>
                  </w:r>
                  <w:r>
                    <w:br/>
                    <w:t>Море чистое и ясное как детство,</w:t>
                  </w:r>
                  <w:r>
                    <w:br/>
                    <w:t>Полное предчувствиями бурь.</w:t>
                  </w:r>
                  <w:r>
                    <w:br/>
                    <w:t xml:space="preserve">Если только можешь, на прощанье </w:t>
                  </w:r>
                  <w:r>
                    <w:br/>
                    <w:t>Синим светом озари мой путь.</w:t>
                  </w:r>
                  <w:r>
                    <w:br/>
                    <w:t>Хоть частицу твоего дыханья</w:t>
                  </w:r>
                  <w:proofErr w:type="gramStart"/>
                  <w:r>
                    <w:br/>
                    <w:t>Д</w:t>
                  </w:r>
                  <w:proofErr w:type="gramEnd"/>
                  <w:r>
                    <w:t>ай мне в песни новые вдохнуть!</w:t>
                  </w:r>
                  <w:r>
                    <w:br/>
                    <w:t>Мне не надо славы и почета,</w:t>
                  </w:r>
                  <w:r>
                    <w:br/>
                    <w:t>Штормовая сила мне нужна,</w:t>
                  </w:r>
                  <w:r>
                    <w:br/>
                    <w:t>Чтобы пенилась моя работа</w:t>
                  </w:r>
                  <w:proofErr w:type="gramStart"/>
                  <w:r>
                    <w:br/>
                    <w:t>И</w:t>
                  </w:r>
                  <w:proofErr w:type="gramEnd"/>
                  <w:r>
                    <w:t xml:space="preserve"> кипела, как кипит волна.</w:t>
                  </w:r>
                  <w:r>
                    <w:br/>
                    <w:t>Но сегодня приутихла ярость –</w:t>
                  </w:r>
                  <w:r>
                    <w:br/>
                    <w:t>Это в честь прощанья день хорош.</w:t>
                  </w:r>
                  <w:r>
                    <w:br/>
                  </w:r>
                  <w:r>
                    <w:lastRenderedPageBreak/>
                    <w:t>Полыхает вдохновенный парус,</w:t>
                  </w:r>
                  <w:r>
                    <w:br/>
                    <w:t>Сея в сердце молодости дрожь.</w:t>
                  </w:r>
                  <w:r>
                    <w:br/>
                    <w:t>Если я когда-нибудь состарюсь,</w:t>
                  </w:r>
                  <w:r>
                    <w:br/>
                    <w:t xml:space="preserve">Ты мне, море, молодость вернешь!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(Александр Жаров).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Стихотворение 2 группы: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Я у моря ходил. Как нежен</w:t>
                  </w:r>
                  <w:proofErr w:type="gramStart"/>
                  <w:r>
                    <w:br/>
                    <w:t>Б</w:t>
                  </w:r>
                  <w:proofErr w:type="gramEnd"/>
                  <w:r>
                    <w:t>ыл сапфировый цвет волны.</w:t>
                  </w:r>
                  <w:r>
                    <w:br/>
                    <w:t>Море жизнь вдыхало и свежесть</w:t>
                  </w:r>
                  <w:proofErr w:type="gramStart"/>
                  <w:r>
                    <w:br/>
                    <w:t>Д</w:t>
                  </w:r>
                  <w:proofErr w:type="gramEnd"/>
                  <w:r>
                    <w:t>аже в мертвые валуны.</w:t>
                  </w:r>
                  <w:r>
                    <w:br/>
                    <w:t>Прямо в сердце врывалось силой</w:t>
                  </w:r>
                  <w:r>
                    <w:br/>
                    <w:t>Красоты, бурлившей вокруг.</w:t>
                  </w:r>
                  <w:r>
                    <w:br/>
                    <w:t>Но великой братской могилой</w:t>
                  </w:r>
                  <w:r>
                    <w:br/>
                    <w:t>Мне представилось море вдруг</w:t>
                  </w:r>
                  <w:proofErr w:type="gramStart"/>
                  <w:r>
                    <w:br/>
                    <w:t>П</w:t>
                  </w:r>
                  <w:proofErr w:type="gramEnd"/>
                  <w:r>
                    <w:t>од водою бездонно синей</w:t>
                  </w:r>
                  <w:r>
                    <w:br/>
                    <w:t>В годы грозные, без следа,</w:t>
                  </w:r>
                  <w:r>
                    <w:br/>
                    <w:t>Сколько храбрых сынов России</w:t>
                  </w:r>
                  <w:r>
                    <w:br/>
                    <w:t>Похоронено навсегда!</w:t>
                  </w:r>
                  <w:r>
                    <w:br/>
                    <w:t>Эх ты, море мое штормовое!</w:t>
                  </w:r>
                  <w:r>
                    <w:br/>
                    <w:t>Как увижу я волны вокруг,</w:t>
                  </w:r>
                  <w:r>
                    <w:br/>
                    <w:t>В сердце что-то проснется такое,</w:t>
                  </w:r>
                  <w:r>
                    <w:br/>
                    <w:t>Что словами не выразишь вдруг.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( Николай Рубцов).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Стихотворение 3 группы: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По дорожке лунной в полосе прибрежной</w:t>
                  </w:r>
                  <w:r>
                    <w:br/>
                    <w:t>Я плыву куда-то, где меня не ждут,</w:t>
                  </w:r>
                  <w:r>
                    <w:br/>
                    <w:t>Волны еле слышно, даже еле нежно</w:t>
                  </w:r>
                  <w:r>
                    <w:br/>
                    <w:t>Песенку прибоя для меня поют.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В их объятьях теплых тело отдыхает</w:t>
                  </w:r>
                  <w:proofErr w:type="gramStart"/>
                  <w:r>
                    <w:br/>
                    <w:t>И</w:t>
                  </w:r>
                  <w:proofErr w:type="gramEnd"/>
                  <w:r>
                    <w:t xml:space="preserve"> в душе желанный царствует покой,</w:t>
                  </w:r>
                  <w:r>
                    <w:br/>
                    <w:t>И горит, не греет, но не угасает</w:t>
                  </w:r>
                  <w:r>
                    <w:br/>
                    <w:t>Лунный свет, дрожащий под моей рукой.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По дорожке лунной уплыву куда-то,</w:t>
                  </w:r>
                  <w:r>
                    <w:br/>
                    <w:t>Может, там с луною свижусь тет-а-тет,-</w:t>
                  </w:r>
                  <w:r>
                    <w:br/>
                    <w:t>Если ж то не выйдет, я не виновата,</w:t>
                  </w:r>
                  <w:r>
                    <w:br/>
                    <w:t xml:space="preserve">В </w:t>
                  </w:r>
                  <w:proofErr w:type="spellStart"/>
                  <w:r>
                    <w:t>несвиданьях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наших</w:t>
                  </w:r>
                  <w:proofErr w:type="gramEnd"/>
                  <w:r>
                    <w:t xml:space="preserve"> виноватых нет.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Так на ощупь гладко, а на вкус так слезно,-</w:t>
                  </w:r>
                  <w:r>
                    <w:br/>
                    <w:t xml:space="preserve">Облегает море – </w:t>
                  </w:r>
                  <w:proofErr w:type="spellStart"/>
                  <w:r>
                    <w:t>вперехлест</w:t>
                  </w:r>
                  <w:proofErr w:type="spellEnd"/>
                  <w:r>
                    <w:t xml:space="preserve"> - волной</w:t>
                  </w:r>
                  <w:proofErr w:type="gramStart"/>
                  <w:r>
                    <w:t>…</w:t>
                  </w:r>
                  <w:r>
                    <w:br/>
                    <w:t>П</w:t>
                  </w:r>
                  <w:proofErr w:type="gramEnd"/>
                  <w:r>
                    <w:t>о дорожке лунной, по равнине звездной,</w:t>
                  </w:r>
                  <w:r>
                    <w:br/>
                    <w:t>В пенье волн чуть слышном ночь плывет со мной.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lastRenderedPageBreak/>
                    <w:t>(Марина Корж).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Стихотворение 4 группы: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Как хорошо ты, о море ночное,-</w:t>
                  </w:r>
                  <w:r>
                    <w:br/>
                    <w:t>Здесь лучезарно, там сизо-темно</w:t>
                  </w:r>
                  <w:proofErr w:type="gramStart"/>
                  <w:r>
                    <w:t>…</w:t>
                  </w:r>
                  <w:r>
                    <w:br/>
                    <w:t>В</w:t>
                  </w:r>
                  <w:proofErr w:type="gramEnd"/>
                  <w:r>
                    <w:t xml:space="preserve"> лунном сиянии, словно живое,</w:t>
                  </w:r>
                  <w:r>
                    <w:br/>
                    <w:t>Ходит, и дышит, и блещет оно…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На бесконечном, на вольном просторе</w:t>
                  </w:r>
                  <w:r>
                    <w:br/>
                    <w:t>Блеск и движенье, грохот и гром…</w:t>
                  </w:r>
                  <w:r>
                    <w:br/>
                    <w:t>Тусклым сиянием облитое море,</w:t>
                  </w:r>
                  <w:r>
                    <w:br/>
                    <w:t>Как хорошо ты в безлюдье ночном!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Зыбь ты великая, зыбь ты морская,</w:t>
                  </w:r>
                  <w:r>
                    <w:br/>
                    <w:t>Чей это праздник так празднуешь ты?</w:t>
                  </w:r>
                  <w:r>
                    <w:br/>
                    <w:t>Волны несутся, гремя и сверкая,</w:t>
                  </w:r>
                  <w:r>
                    <w:br/>
                    <w:t>Чуткие звезды глядят с высоты.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В этом волнении, в этом сиянии</w:t>
                  </w:r>
                  <w:proofErr w:type="gramStart"/>
                  <w:r>
                    <w:br/>
                    <w:t>В</w:t>
                  </w:r>
                  <w:proofErr w:type="gramEnd"/>
                  <w:r>
                    <w:t>есь, как во сне, я потерян стою –</w:t>
                  </w:r>
                  <w:r>
                    <w:br/>
                    <w:t>О, как охотно бы в их обаянии</w:t>
                  </w:r>
                  <w:r>
                    <w:br/>
                    <w:t>Всю потопил бы я душу свою…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(Ф.И.Тютчев).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Стихотворение 5 группы: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Прощай, свободная стихия!</w:t>
                  </w:r>
                  <w:r>
                    <w:br/>
                    <w:t>В последний раз передо мной</w:t>
                  </w:r>
                  <w:r>
                    <w:br/>
                    <w:t xml:space="preserve">Ты катишь волны </w:t>
                  </w:r>
                  <w:proofErr w:type="spellStart"/>
                  <w:r>
                    <w:t>голубые</w:t>
                  </w:r>
                  <w:proofErr w:type="spellEnd"/>
                  <w:proofErr w:type="gramStart"/>
                  <w:r>
                    <w:br/>
                    <w:t>И</w:t>
                  </w:r>
                  <w:proofErr w:type="gramEnd"/>
                  <w:r>
                    <w:t xml:space="preserve"> блещешь гордою красой.</w:t>
                  </w:r>
                  <w:r>
                    <w:br/>
                    <w:t>Как друга ропот заунывный,</w:t>
                  </w:r>
                  <w:r>
                    <w:br/>
                    <w:t>Как зов его в прощальный час,</w:t>
                  </w:r>
                  <w:r>
                    <w:br/>
                    <w:t>Твой грустный шум, твой шум призывный</w:t>
                  </w:r>
                  <w:proofErr w:type="gramStart"/>
                  <w:r>
                    <w:br/>
                    <w:t>У</w:t>
                  </w:r>
                  <w:proofErr w:type="gramEnd"/>
                  <w:r>
                    <w:t>слышал я в последний раз.</w:t>
                  </w:r>
                  <w:r>
                    <w:br/>
                    <w:t>Моей души предел желанный!</w:t>
                  </w:r>
                  <w:r>
                    <w:br/>
                    <w:t>Как часто по брегам твоим</w:t>
                  </w:r>
                  <w:proofErr w:type="gramStart"/>
                  <w:r>
                    <w:br/>
                    <w:t>Б</w:t>
                  </w:r>
                  <w:proofErr w:type="gramEnd"/>
                  <w:r>
                    <w:t>родил я тихий и туманный,</w:t>
                  </w:r>
                  <w:r>
                    <w:br/>
                    <w:t>Заветным умыслом томим.</w:t>
                  </w:r>
                  <w:r>
                    <w:br/>
                    <w:t>Как я любил твои отзывы,</w:t>
                  </w:r>
                  <w:r>
                    <w:br/>
                    <w:t>Глухие звуки, бездны глас,</w:t>
                  </w:r>
                  <w:r>
                    <w:br/>
                    <w:t>И тишину в вечерний час,</w:t>
                  </w:r>
                  <w:r>
                    <w:br/>
                    <w:t>И своенравные порывы!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(А.С.Пушкин).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А сейчас мы прослушаем Николая Андреевича Римского-Корсакова. Почувствуем, как он гармонией музыкальных звуков передает нам мощь и красоту моря. Это вступление к опере “Садко” под названием “Океан – море синее”. Сам Римский-Корсаков очень любил море. Учился он в</w:t>
                  </w:r>
                  <w:proofErr w:type="gramStart"/>
                  <w:r>
                    <w:t xml:space="preserve"> С</w:t>
                  </w:r>
                  <w:proofErr w:type="gramEnd"/>
                  <w:r>
                    <w:t xml:space="preserve">анкт- Петербурге в морском кадетском корпусе, мечтал </w:t>
                  </w:r>
                  <w:r>
                    <w:lastRenderedPageBreak/>
                    <w:t>стать морским офицером, но судьба решила все по-другому: он стал великим композитором.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Задание для групп №3.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Творческая работа. Сочинение-миниатюра. Словесная зарисовка. Возможно, у вас получатся стихи. Я вам помогу. Я даю первую строку, написанную в определенном ритме. Из нее можно создать и прозу, и стихи.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1). Сегодня море удивительно спокойно.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2). Шторм надвигался, море бурлило.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3). Незаметно подкрался вечер.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4). Море укутала темная южная ночь.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>5). Величаво свободное море.</w:t>
                  </w:r>
                </w:p>
                <w:p w:rsidR="00A627DD" w:rsidRDefault="00A627DD" w:rsidP="00D84843">
                  <w:pPr>
                    <w:pStyle w:val="a4"/>
                    <w:jc w:val="center"/>
                  </w:pPr>
                  <w:r>
                    <w:rPr>
                      <w:b/>
                      <w:bCs/>
                    </w:rPr>
                    <w:t>ЗАКЛЮЧЕНИЕ.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После чтения работ подводим итоги. Какую роль играют эпитеты в нашей речи? </w:t>
                  </w:r>
                </w:p>
                <w:p w:rsidR="00A627DD" w:rsidRDefault="00A627DD" w:rsidP="00D84843">
                  <w:pPr>
                    <w:pStyle w:val="a4"/>
                  </w:pPr>
                  <w:r>
                    <w:t xml:space="preserve">Откроем “Словарь эпитетов русского языка” К. С. </w:t>
                  </w:r>
                  <w:proofErr w:type="spellStart"/>
                  <w:r>
                    <w:t>Горбачевича</w:t>
                  </w:r>
                  <w:proofErr w:type="spellEnd"/>
                  <w:r>
                    <w:t xml:space="preserve"> и Е. Н. </w:t>
                  </w:r>
                  <w:proofErr w:type="spellStart"/>
                  <w:r>
                    <w:t>Хабло</w:t>
                  </w:r>
                  <w:proofErr w:type="spellEnd"/>
                  <w:r>
                    <w:t>, в котором можно найти удивительные эпитеты 600 писателей и поэтов. Откроем слово “море” - 138 эпитетов. Пригласите своих родителей в Русский музей, подойдите там к картинам Айвазовского и попробуйте передать их красоту, используя многочисленные эпитеты, эти поистине “озаряющие”, “царственные” слова.</w:t>
                  </w:r>
                </w:p>
              </w:tc>
            </w:tr>
          </w:tbl>
          <w:p w:rsidR="00A627DD" w:rsidRDefault="00A627DD" w:rsidP="00D848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627DD" w:rsidRDefault="00A627DD" w:rsidP="00A627DD">
      <w:pPr>
        <w:rPr>
          <w:rFonts w:eastAsia="Times New Roman"/>
        </w:rPr>
      </w:pPr>
    </w:p>
    <w:p w:rsidR="00F707B6" w:rsidRDefault="00F707B6"/>
    <w:sectPr w:rsidR="00F7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27DD"/>
    <w:rsid w:val="000011AC"/>
    <w:rsid w:val="00021C5E"/>
    <w:rsid w:val="000238FD"/>
    <w:rsid w:val="00031340"/>
    <w:rsid w:val="00056B5A"/>
    <w:rsid w:val="00061EBA"/>
    <w:rsid w:val="0007701D"/>
    <w:rsid w:val="000774D4"/>
    <w:rsid w:val="00083447"/>
    <w:rsid w:val="000A03C3"/>
    <w:rsid w:val="000D1CDB"/>
    <w:rsid w:val="000D3E92"/>
    <w:rsid w:val="000F0CBB"/>
    <w:rsid w:val="000F1848"/>
    <w:rsid w:val="00104DC9"/>
    <w:rsid w:val="001216F6"/>
    <w:rsid w:val="001365CA"/>
    <w:rsid w:val="0014171B"/>
    <w:rsid w:val="001430D3"/>
    <w:rsid w:val="00162B21"/>
    <w:rsid w:val="001B68C6"/>
    <w:rsid w:val="001C3D69"/>
    <w:rsid w:val="00207A9C"/>
    <w:rsid w:val="00211CBC"/>
    <w:rsid w:val="002168C3"/>
    <w:rsid w:val="0022749D"/>
    <w:rsid w:val="002351A0"/>
    <w:rsid w:val="002456F0"/>
    <w:rsid w:val="00292F93"/>
    <w:rsid w:val="002A58E6"/>
    <w:rsid w:val="002C1FB5"/>
    <w:rsid w:val="002C518D"/>
    <w:rsid w:val="002C7A15"/>
    <w:rsid w:val="002D168D"/>
    <w:rsid w:val="002D3B88"/>
    <w:rsid w:val="002E2200"/>
    <w:rsid w:val="002E571F"/>
    <w:rsid w:val="002E573E"/>
    <w:rsid w:val="002F7B6E"/>
    <w:rsid w:val="0031113C"/>
    <w:rsid w:val="00314BB5"/>
    <w:rsid w:val="00320586"/>
    <w:rsid w:val="00321B06"/>
    <w:rsid w:val="00330669"/>
    <w:rsid w:val="00332EF6"/>
    <w:rsid w:val="00335D3E"/>
    <w:rsid w:val="00351032"/>
    <w:rsid w:val="003652D2"/>
    <w:rsid w:val="003B0E00"/>
    <w:rsid w:val="003B4D27"/>
    <w:rsid w:val="003C1EB5"/>
    <w:rsid w:val="003C222F"/>
    <w:rsid w:val="003E1D6E"/>
    <w:rsid w:val="003E77F2"/>
    <w:rsid w:val="00413CCA"/>
    <w:rsid w:val="0041729C"/>
    <w:rsid w:val="00434666"/>
    <w:rsid w:val="0044018B"/>
    <w:rsid w:val="004428C2"/>
    <w:rsid w:val="00447F22"/>
    <w:rsid w:val="004506F0"/>
    <w:rsid w:val="00452C6F"/>
    <w:rsid w:val="004A54E5"/>
    <w:rsid w:val="004A5917"/>
    <w:rsid w:val="00513AA5"/>
    <w:rsid w:val="00516ABE"/>
    <w:rsid w:val="0052047C"/>
    <w:rsid w:val="005401FF"/>
    <w:rsid w:val="0054036D"/>
    <w:rsid w:val="00541A86"/>
    <w:rsid w:val="00567B82"/>
    <w:rsid w:val="00573A5B"/>
    <w:rsid w:val="00577236"/>
    <w:rsid w:val="00585A2E"/>
    <w:rsid w:val="00595670"/>
    <w:rsid w:val="005969D0"/>
    <w:rsid w:val="005B18D6"/>
    <w:rsid w:val="005C08DD"/>
    <w:rsid w:val="005E7D24"/>
    <w:rsid w:val="005F7E50"/>
    <w:rsid w:val="006042A5"/>
    <w:rsid w:val="00622F79"/>
    <w:rsid w:val="006350FC"/>
    <w:rsid w:val="00650801"/>
    <w:rsid w:val="006842FC"/>
    <w:rsid w:val="006849F9"/>
    <w:rsid w:val="006D40EB"/>
    <w:rsid w:val="006D4EFE"/>
    <w:rsid w:val="00714261"/>
    <w:rsid w:val="0071520C"/>
    <w:rsid w:val="00727E53"/>
    <w:rsid w:val="007439BE"/>
    <w:rsid w:val="00752F4C"/>
    <w:rsid w:val="007530C0"/>
    <w:rsid w:val="007532CD"/>
    <w:rsid w:val="0077477E"/>
    <w:rsid w:val="00795FB8"/>
    <w:rsid w:val="007A4A72"/>
    <w:rsid w:val="007A54D3"/>
    <w:rsid w:val="007A6ED6"/>
    <w:rsid w:val="007C1F63"/>
    <w:rsid w:val="007D0B08"/>
    <w:rsid w:val="007F772C"/>
    <w:rsid w:val="008133E3"/>
    <w:rsid w:val="00836600"/>
    <w:rsid w:val="00867193"/>
    <w:rsid w:val="008864EC"/>
    <w:rsid w:val="0089121E"/>
    <w:rsid w:val="0089380E"/>
    <w:rsid w:val="008B5AC7"/>
    <w:rsid w:val="008D7D86"/>
    <w:rsid w:val="008E3FB5"/>
    <w:rsid w:val="008F06D1"/>
    <w:rsid w:val="008F0F0F"/>
    <w:rsid w:val="009001B5"/>
    <w:rsid w:val="00904134"/>
    <w:rsid w:val="0091121F"/>
    <w:rsid w:val="00942B19"/>
    <w:rsid w:val="00943500"/>
    <w:rsid w:val="00971819"/>
    <w:rsid w:val="0097479D"/>
    <w:rsid w:val="00997336"/>
    <w:rsid w:val="009C6A9A"/>
    <w:rsid w:val="009D4FBD"/>
    <w:rsid w:val="009F0272"/>
    <w:rsid w:val="00A0473B"/>
    <w:rsid w:val="00A23DBB"/>
    <w:rsid w:val="00A627DD"/>
    <w:rsid w:val="00A86CBA"/>
    <w:rsid w:val="00A8705C"/>
    <w:rsid w:val="00A94480"/>
    <w:rsid w:val="00AB47D6"/>
    <w:rsid w:val="00AB5191"/>
    <w:rsid w:val="00AB595A"/>
    <w:rsid w:val="00AC37F8"/>
    <w:rsid w:val="00AC5582"/>
    <w:rsid w:val="00AD08FC"/>
    <w:rsid w:val="00AD12CA"/>
    <w:rsid w:val="00AE598B"/>
    <w:rsid w:val="00B258B6"/>
    <w:rsid w:val="00B40330"/>
    <w:rsid w:val="00B7117F"/>
    <w:rsid w:val="00B803B0"/>
    <w:rsid w:val="00B9296D"/>
    <w:rsid w:val="00BC23D6"/>
    <w:rsid w:val="00BD28D4"/>
    <w:rsid w:val="00BF688F"/>
    <w:rsid w:val="00CA18E4"/>
    <w:rsid w:val="00CB664C"/>
    <w:rsid w:val="00CC1CC6"/>
    <w:rsid w:val="00CF0ACE"/>
    <w:rsid w:val="00CF20A7"/>
    <w:rsid w:val="00CF5C14"/>
    <w:rsid w:val="00D268A0"/>
    <w:rsid w:val="00D47C0C"/>
    <w:rsid w:val="00D57018"/>
    <w:rsid w:val="00D60E59"/>
    <w:rsid w:val="00D75CCD"/>
    <w:rsid w:val="00D77543"/>
    <w:rsid w:val="00D84C7D"/>
    <w:rsid w:val="00DC3B02"/>
    <w:rsid w:val="00DD0E86"/>
    <w:rsid w:val="00E52EB8"/>
    <w:rsid w:val="00E56F2E"/>
    <w:rsid w:val="00E57A85"/>
    <w:rsid w:val="00E71F06"/>
    <w:rsid w:val="00E74B26"/>
    <w:rsid w:val="00EA5CB0"/>
    <w:rsid w:val="00EA7B45"/>
    <w:rsid w:val="00EC04B6"/>
    <w:rsid w:val="00EE06A8"/>
    <w:rsid w:val="00EE5698"/>
    <w:rsid w:val="00EF4644"/>
    <w:rsid w:val="00F0188E"/>
    <w:rsid w:val="00F04241"/>
    <w:rsid w:val="00F707B6"/>
    <w:rsid w:val="00F74177"/>
    <w:rsid w:val="00F8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27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D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627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627D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627DD"/>
    <w:rPr>
      <w:i/>
      <w:iCs/>
    </w:rPr>
  </w:style>
  <w:style w:type="character" w:styleId="a6">
    <w:name w:val="Strong"/>
    <w:basedOn w:val="a0"/>
    <w:uiPriority w:val="22"/>
    <w:qFormat/>
    <w:rsid w:val="00A627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subject_8.html" TargetMode="External"/><Relationship Id="rId4" Type="http://schemas.openxmlformats.org/officeDocument/2006/relationships/hyperlink" Target="../../../../authors/21042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2012-08-20T12:43:00Z</dcterms:created>
  <dcterms:modified xsi:type="dcterms:W3CDTF">2012-08-20T12:43:00Z</dcterms:modified>
</cp:coreProperties>
</file>