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E6" w:rsidRPr="005A2559" w:rsidRDefault="008301E6" w:rsidP="008301E6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2559">
        <w:rPr>
          <w:rFonts w:ascii="Times New Roman" w:hAnsi="Times New Roman" w:cs="Times New Roman"/>
          <w:b/>
          <w:sz w:val="28"/>
          <w:szCs w:val="28"/>
        </w:rPr>
        <w:t>Адаричева Е.А.</w:t>
      </w:r>
    </w:p>
    <w:p w:rsidR="008301E6" w:rsidRPr="005A2559" w:rsidRDefault="00E259F3" w:rsidP="008301E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59">
        <w:rPr>
          <w:rFonts w:ascii="Times New Roman" w:hAnsi="Times New Roman" w:cs="Times New Roman"/>
          <w:b/>
          <w:sz w:val="28"/>
          <w:szCs w:val="28"/>
        </w:rPr>
        <w:t xml:space="preserve">Классификация учебных проектов и содержание проектных заданий 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 xml:space="preserve">Слово «проект» (в буквальном переводе с латинского – «брошенный вперед») толкуется в словарях как «план, замысел, текст или чертеж чего-либо, предваряющий его создание». В Тезаурусе для учителей и школьных психологов «Новые ценности образования»  (М., 1995) термин «проектирование» определяется как «деятельность, под которой понимается в предельно сжатой характеристике промысливание того, что должно быть».  «Применительно к школе образовательный проект рассматривается как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деятельности» </w:t>
      </w:r>
      <w:r w:rsidR="00AB4E3D" w:rsidRPr="005A2559">
        <w:rPr>
          <w:rFonts w:ascii="Times New Roman" w:hAnsi="Times New Roman" w:cs="Times New Roman"/>
          <w:sz w:val="28"/>
          <w:szCs w:val="28"/>
        </w:rPr>
        <w:t xml:space="preserve">. </w:t>
      </w:r>
      <w:r w:rsidRPr="005A2559">
        <w:rPr>
          <w:rFonts w:ascii="Times New Roman" w:hAnsi="Times New Roman" w:cs="Times New Roman"/>
          <w:sz w:val="28"/>
          <w:szCs w:val="28"/>
        </w:rPr>
        <w:t>Метод проектов – такая организация обучения, при которой учащиеся приобретают знания в процессе планирования и выполнения практических заданий-проектов.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 xml:space="preserve"> </w:t>
      </w: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Под проектными заданиями мы понимаем задания различного уровня </w:t>
      </w:r>
      <w:r w:rsidRPr="005A255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сложности и поэтапной продолжительности выполнения, позволяющие </w:t>
      </w: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актуализировать имеющиеся знания и приобрести новые самостоятельно, как </w:t>
      </w:r>
      <w:r w:rsidRPr="005A255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 руководством учителя, так и индивидуально, в группе или коллективно, для </w:t>
      </w:r>
      <w:r w:rsidRPr="005A255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решения выявленной проблемы на материале или в условиях реальной </w:t>
      </w:r>
      <w:r w:rsidRPr="005A2559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действительности.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Анализ психолого-педагогической и специальной литературы дает широкое представление о классификации проектов по разным основаниям. В 1910-е гг. профессор Коллингс, организатор продолжительного эксперимента в одной из сельских школ штата Миссури, предложил первую в мире классификацию учебных проектов:</w:t>
      </w:r>
    </w:p>
    <w:p w:rsidR="008301E6" w:rsidRPr="005A2559" w:rsidRDefault="008301E6" w:rsidP="008301E6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«проекты игр» - детские занятия, непосредственной целью которых является участие в разного рода групповой деятельности (различные игры, народные танцы, драматизации…);</w:t>
      </w:r>
    </w:p>
    <w:p w:rsidR="008301E6" w:rsidRPr="005A2559" w:rsidRDefault="008301E6" w:rsidP="008301E6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«экскурсионные проекты», которые предполагали целесообразное изучение проблем, связанных с окружающей природой и общественной жизнью;</w:t>
      </w:r>
    </w:p>
    <w:p w:rsidR="008301E6" w:rsidRPr="005A2559" w:rsidRDefault="008301E6" w:rsidP="008301E6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«повествовательные проекты» - разрабатывая их, дети имели целью «получить удовольствие от рассказа в самой разнообразной форме»: в устной, письменной, вокальной (песня), художественной (картина), музыкальной…</w:t>
      </w:r>
    </w:p>
    <w:p w:rsidR="008301E6" w:rsidRPr="005A2559" w:rsidRDefault="008301E6" w:rsidP="008301E6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«конструктивные проекты» нацелены на создание  конкретного,  полезного продукта.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виду целевой установки (У.Х. Килпатрик):</w:t>
      </w:r>
    </w:p>
    <w:p w:rsidR="008301E6" w:rsidRPr="005A2559" w:rsidRDefault="008301E6" w:rsidP="008301E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lastRenderedPageBreak/>
        <w:t>Созидательный – цель – практическое выполнение и использование.</w:t>
      </w:r>
    </w:p>
    <w:p w:rsidR="008301E6" w:rsidRPr="005A2559" w:rsidRDefault="008301E6" w:rsidP="008301E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Потребительский – цель – развитие потребительских качеств личности.</w:t>
      </w:r>
    </w:p>
    <w:p w:rsidR="008301E6" w:rsidRPr="005A2559" w:rsidRDefault="008301E6" w:rsidP="008301E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Интеллектуальный – цель – развитие мышления.</w:t>
      </w:r>
    </w:p>
    <w:p w:rsidR="008301E6" w:rsidRPr="005A2559" w:rsidRDefault="008301E6" w:rsidP="008301E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Проект-упражнение, направленный на выработку определенных умений и навыков.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уровню интеграции учебного материала (А. Стивенсон):</w:t>
      </w:r>
    </w:p>
    <w:p w:rsidR="008301E6" w:rsidRPr="005A2559" w:rsidRDefault="008301E6" w:rsidP="008301E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Простой.</w:t>
      </w:r>
    </w:p>
    <w:p w:rsidR="008301E6" w:rsidRPr="005A2559" w:rsidRDefault="008301E6" w:rsidP="008301E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Комплексный.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способам выполнения и завершения (М. Рубинштейн):</w:t>
      </w:r>
    </w:p>
    <w:p w:rsidR="008301E6" w:rsidRPr="005A2559" w:rsidRDefault="008301E6" w:rsidP="008301E6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Ручной.</w:t>
      </w:r>
    </w:p>
    <w:p w:rsidR="008301E6" w:rsidRPr="005A2559" w:rsidRDefault="008301E6" w:rsidP="008301E6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Интеллектуальный.</w:t>
      </w:r>
    </w:p>
    <w:p w:rsidR="008301E6" w:rsidRPr="005A2559" w:rsidRDefault="008301E6" w:rsidP="008301E6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Комплексный.</w:t>
      </w:r>
    </w:p>
    <w:p w:rsidR="008301E6" w:rsidRPr="005A2559" w:rsidRDefault="008301E6" w:rsidP="008301E6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Незаконченный.</w:t>
      </w:r>
    </w:p>
    <w:p w:rsidR="008301E6" w:rsidRPr="005A2559" w:rsidRDefault="008301E6" w:rsidP="008301E6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законченный.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степени реализации (А.И. Парамонов):</w:t>
      </w:r>
    </w:p>
    <w:p w:rsidR="008301E6" w:rsidRPr="005A2559" w:rsidRDefault="008301E6" w:rsidP="008301E6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Учебный – не предполагается реализация проекта или идея проекта нереализуема.</w:t>
      </w:r>
    </w:p>
    <w:p w:rsidR="008301E6" w:rsidRPr="005A2559" w:rsidRDefault="008301E6" w:rsidP="008301E6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Длительностный – есть реальный план реализации или уже сделаны попытки реализации.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основным сферам деятельности, в которых осуществляется проект (В.И. Воропаев) – тип проекта:</w:t>
      </w:r>
    </w:p>
    <w:p w:rsidR="008301E6" w:rsidRPr="005A2559" w:rsidRDefault="008301E6" w:rsidP="008301E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Технический.</w:t>
      </w:r>
    </w:p>
    <w:p w:rsidR="008301E6" w:rsidRPr="005A2559" w:rsidRDefault="008301E6" w:rsidP="008301E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Организационный.</w:t>
      </w:r>
    </w:p>
    <w:p w:rsidR="008301E6" w:rsidRPr="005A2559" w:rsidRDefault="008301E6" w:rsidP="008301E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Экономический.</w:t>
      </w:r>
    </w:p>
    <w:p w:rsidR="008301E6" w:rsidRPr="005A2559" w:rsidRDefault="008301E6" w:rsidP="008301E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Социальный.</w:t>
      </w:r>
    </w:p>
    <w:p w:rsidR="008301E6" w:rsidRPr="005A2559" w:rsidRDefault="008301E6" w:rsidP="008301E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Смешанный.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составу проекта и структуре его предметной области (В.И. Воропаев) – класс проекта:</w:t>
      </w:r>
    </w:p>
    <w:p w:rsidR="008301E6" w:rsidRPr="005A2559" w:rsidRDefault="008301E6" w:rsidP="008301E6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Монопроект – отдельный проект различных типа, вида, масштаба.</w:t>
      </w:r>
    </w:p>
    <w:p w:rsidR="008301E6" w:rsidRPr="005A2559" w:rsidRDefault="008301E6" w:rsidP="008301E6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Мультипроект – комплексный проект, состоящий из ряда монопроектов, требующий многопроектного управления.</w:t>
      </w:r>
    </w:p>
    <w:p w:rsidR="008301E6" w:rsidRPr="005A2559" w:rsidRDefault="008301E6" w:rsidP="008301E6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lastRenderedPageBreak/>
        <w:t>Мегапроект – Целевые программы развития отраслей, регионов и других образований, включающий в свой состав ряд моно и мультипроектов.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характеру предметной области (В.И. Воропаев) – вид проекта:</w:t>
      </w:r>
    </w:p>
    <w:p w:rsidR="008301E6" w:rsidRPr="005A2559" w:rsidRDefault="008301E6" w:rsidP="008301E6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Инвестиционный.</w:t>
      </w:r>
    </w:p>
    <w:p w:rsidR="008301E6" w:rsidRPr="005A2559" w:rsidRDefault="008301E6" w:rsidP="008301E6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Инновационный.</w:t>
      </w:r>
    </w:p>
    <w:p w:rsidR="008301E6" w:rsidRPr="005A2559" w:rsidRDefault="008301E6" w:rsidP="008301E6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Научно-исследовательский.</w:t>
      </w:r>
    </w:p>
    <w:p w:rsidR="008301E6" w:rsidRPr="005A2559" w:rsidRDefault="008301E6" w:rsidP="008301E6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Учебно-образовательный.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размеру проекта, количеству участников и степени влияния на окружающий мир (В.И. Воропаев) – масштаб проекта:</w:t>
      </w:r>
    </w:p>
    <w:p w:rsidR="008301E6" w:rsidRPr="005A2559" w:rsidRDefault="008301E6" w:rsidP="008301E6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Межгосударственный.</w:t>
      </w:r>
    </w:p>
    <w:p w:rsidR="008301E6" w:rsidRPr="005A2559" w:rsidRDefault="008301E6" w:rsidP="008301E6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Международный.</w:t>
      </w:r>
    </w:p>
    <w:p w:rsidR="008301E6" w:rsidRPr="005A2559" w:rsidRDefault="008301E6" w:rsidP="008301E6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Национальный.</w:t>
      </w:r>
    </w:p>
    <w:p w:rsidR="008301E6" w:rsidRPr="005A2559" w:rsidRDefault="008301E6" w:rsidP="008301E6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Межрегиональный.</w:t>
      </w:r>
    </w:p>
    <w:p w:rsidR="008301E6" w:rsidRPr="005A2559" w:rsidRDefault="008301E6" w:rsidP="008301E6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Региональный.</w:t>
      </w:r>
    </w:p>
    <w:p w:rsidR="008301E6" w:rsidRPr="005A2559" w:rsidRDefault="008301E6" w:rsidP="008301E6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Межотраслевой.</w:t>
      </w:r>
    </w:p>
    <w:p w:rsidR="008301E6" w:rsidRPr="005A2559" w:rsidRDefault="008301E6" w:rsidP="008301E6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Отраслевой.</w:t>
      </w:r>
    </w:p>
    <w:p w:rsidR="008301E6" w:rsidRPr="005A2559" w:rsidRDefault="008301E6" w:rsidP="008301E6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Корпоративный.</w:t>
      </w:r>
    </w:p>
    <w:p w:rsidR="008301E6" w:rsidRPr="005A2559" w:rsidRDefault="008301E6" w:rsidP="008301E6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Ведомственный.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продолжительности периода осуществления (Н.В. Матяш):</w:t>
      </w:r>
    </w:p>
    <w:p w:rsidR="008301E6" w:rsidRPr="005A2559" w:rsidRDefault="008301E6" w:rsidP="008301E6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8301E6" w:rsidRPr="005A2559" w:rsidRDefault="008301E6" w:rsidP="008301E6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Среднесрочный.</w:t>
      </w:r>
    </w:p>
    <w:p w:rsidR="008301E6" w:rsidRPr="005A2559" w:rsidRDefault="008301E6" w:rsidP="008301E6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уровню сложности проектных заданий (Н.В. Матяш):</w:t>
      </w:r>
    </w:p>
    <w:p w:rsidR="008301E6" w:rsidRPr="005A2559" w:rsidRDefault="008301E6" w:rsidP="008301E6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Репродуктивные задания на воспроизведение по образцу.</w:t>
      </w:r>
    </w:p>
    <w:p w:rsidR="008301E6" w:rsidRPr="005A2559" w:rsidRDefault="008301E6" w:rsidP="008301E6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Поисковые задания.</w:t>
      </w:r>
    </w:p>
    <w:p w:rsidR="008301E6" w:rsidRPr="005A2559" w:rsidRDefault="008301E6" w:rsidP="008301E6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Творческие задания, направленные на создание новых объектов.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 содержанию (Н.В. Матяш):</w:t>
      </w:r>
    </w:p>
    <w:p w:rsidR="008301E6" w:rsidRPr="005A2559" w:rsidRDefault="008301E6" w:rsidP="008301E6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Проекты для решения конструктивно-технических задач.</w:t>
      </w:r>
    </w:p>
    <w:p w:rsidR="008301E6" w:rsidRPr="005A2559" w:rsidRDefault="008301E6" w:rsidP="008301E6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Проекты для разработки новых видов технологий.</w:t>
      </w:r>
    </w:p>
    <w:p w:rsidR="008301E6" w:rsidRPr="005A2559" w:rsidRDefault="008301E6" w:rsidP="008301E6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Проекты как решение задач производственно-коммерческого характера.</w:t>
      </w:r>
    </w:p>
    <w:p w:rsidR="008301E6" w:rsidRPr="005A2559" w:rsidRDefault="008301E6" w:rsidP="008301E6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 xml:space="preserve">Метод проектов ориентирован на самостоятельную деятельность учащихся: индивидуальную, групповую которую они выполняют в течение </w:t>
      </w:r>
      <w:r w:rsidRPr="005A2559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определенного промежутка времени. Метод проектов предполагает решение какой-то проблемы, предусматривающей, с одной стороны, использование разнообразных методов, средств обучения, с другой, интегрирование знаний, умений из различных областей науки, техники, искусства. </w:t>
      </w:r>
    </w:p>
    <w:p w:rsidR="008301E6" w:rsidRPr="005A2559" w:rsidRDefault="008301E6" w:rsidP="008301E6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Определим основные требования к использованию метода проектов во внеклассной деятельности:</w:t>
      </w:r>
    </w:p>
    <w:p w:rsidR="008301E6" w:rsidRPr="005A2559" w:rsidRDefault="008301E6" w:rsidP="008301E6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наличие социально и личностно значимой проблемы, требующей интеграции знаний, умений для ее решения;</w:t>
      </w:r>
    </w:p>
    <w:p w:rsidR="008301E6" w:rsidRPr="005A2559" w:rsidRDefault="008301E6" w:rsidP="008301E6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познавательная, практическая значимость результатов деятельности;</w:t>
      </w:r>
    </w:p>
    <w:p w:rsidR="008301E6" w:rsidRPr="005A2559" w:rsidRDefault="008301E6" w:rsidP="008301E6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организация самостоятельной деятельности;</w:t>
      </w:r>
    </w:p>
    <w:p w:rsidR="008301E6" w:rsidRPr="005A2559" w:rsidRDefault="008301E6" w:rsidP="008301E6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структурирование содержательной части проекта (с указанием поэтапных результатов);</w:t>
      </w:r>
    </w:p>
    <w:p w:rsidR="008301E6" w:rsidRPr="005A2559" w:rsidRDefault="008301E6" w:rsidP="008301E6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sz w:val="28"/>
          <w:szCs w:val="28"/>
        </w:rPr>
        <w:t>использование исследовательских методов: определение проблемы, вытекающих из нее задач исследования, выдвижение гипотез, обсуждение методов исследования, оформление результатов, анализ полученных данных, выводы.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Метод проектов является составным элементом продуктивного типа </w:t>
      </w:r>
      <w:r w:rsidRPr="005A255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образования, который могут осуществлять педагоги с достаточно развитыми </w:t>
      </w:r>
      <w:r w:rsidRPr="005A2559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творческими способностями.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исследовании показано, что тематика проектных заданий может относиться к какому-то теоретическому вопросу школьной программы с целью углубить знания учащихся по этому вопросу, дифференцировать процесс обучения. Чаще, однако, темы проектов связаны с каким-то вопросом, актуальным для практической жизни, требующим привлечения знаний учащихся из разных областей знаний, их творческих способностей и исследовательских навыков. 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рамках классно-урочной системы реализация таких проектов практически невозможна. Организуя проектную деятельность во внеклассной работе, учитель решает как задачу углубления знаний по отдельным предметам, областям науки , так и задачу занятости учащихся в послеурочное время. </w:t>
      </w:r>
      <w:r w:rsidRPr="005A255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педагога коммуникативные, конструктивные, организаторские, креативные </w:t>
      </w:r>
      <w:r w:rsidRPr="005A2559">
        <w:rPr>
          <w:rFonts w:ascii="Times New Roman" w:hAnsi="Times New Roman" w:cs="Times New Roman"/>
          <w:color w:val="000000"/>
          <w:spacing w:val="12"/>
          <w:sz w:val="28"/>
          <w:szCs w:val="28"/>
        </w:rPr>
        <w:t>способности являются составной частью педагогического мастерства.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исследовании мы рассматриваем проблему использования </w:t>
      </w:r>
      <w:r w:rsidRPr="005A255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проектов во внеклассной деятельности учащихся</w:t>
      </w:r>
      <w:r w:rsidRPr="005A255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Нами разработана классификация </w:t>
      </w:r>
      <w:r w:rsidRPr="005A25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внеклассных  проектов и методика их использования. Разработан алгоритм </w:t>
      </w: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выполнения проектных заданий, проводимых во внеклассной учебно-воспитательной деятельности.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В ходе исследования мы рассмотрели четыре этапа проведения </w:t>
      </w:r>
      <w:r w:rsidRPr="005A25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внеклассного проекта, которые позволят успешно освоить специальные </w:t>
      </w: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>знания и умения учащихся в практической деятельности и социальной адаптации.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>В самом общем виде при осуществлении проекта можно выделить следующие этапы:</w:t>
      </w:r>
    </w:p>
    <w:p w:rsidR="008301E6" w:rsidRPr="005A2559" w:rsidRDefault="008301E6" w:rsidP="008301E6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погружение в проект. Этап короткий, но важный для получения ожидаемых результатов. На этом этапе учитель пробуждает в учащихся интерес к теме проекта, формулирует проблему проекта в общем виде. В результате проблематизации определяются цели и задачи проекта. </w:t>
      </w:r>
    </w:p>
    <w:p w:rsidR="008301E6" w:rsidRPr="005A2559" w:rsidRDefault="008301E6" w:rsidP="008301E6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>организация деятельности. На этом этапе организуется деятельность учащихся (групповая, индивидуальная), определяются цели и задачи каждой группы, роль каждого участника проекта. На этом этапе происходит планирование работы по решению проблемы проекта.</w:t>
      </w:r>
    </w:p>
    <w:p w:rsidR="008301E6" w:rsidRPr="005A2559" w:rsidRDefault="008301E6" w:rsidP="008301E6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>осуществление деятельности. На этом этапе учащиеся действуют самостоятельно. Учитель наблюдает за процессом.</w:t>
      </w:r>
    </w:p>
    <w:p w:rsidR="008301E6" w:rsidRPr="005A2559" w:rsidRDefault="008301E6" w:rsidP="008301E6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презентация результатов. Этот этап необходим для завершения работы, для анализа проделанного, самооценки и оценки со стороны, демонстрации результатов.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Сергеев И.С. считает важным правилом работы над проектом следующее: «каждый этап работы над проектом должен иметь свой конкретный продукт» </w:t>
      </w:r>
      <w:r w:rsidR="00AB4E3D"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Сергеев И.С. предлагает пять этапов проекта, определяя проект как «пять П»: проблема, проектирование (планирование), поиск информации, продукт, презентация. 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 рассмотрении классификации проектных заданий изучили следующие составляющие метода внеклассного проекта: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>- функции: функция научной пропаганды, функции информации, функции организации культурного досуга, функция расширения кругозора;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>- высокая степень наглядности;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>- внеклассный метод  как активный метод распространения знаний…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>В исследовании  Малаховой И.А. представлена следующая обобщающая классификация проектов.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8301E6" w:rsidRPr="005A2559" w:rsidTr="00F03A57">
        <w:tc>
          <w:tcPr>
            <w:tcW w:w="4785" w:type="dxa"/>
          </w:tcPr>
          <w:p w:rsidR="008301E6" w:rsidRPr="005A2559" w:rsidRDefault="008301E6" w:rsidP="008301E6">
            <w:pPr>
              <w:spacing w:after="100" w:afterAutospacing="1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lastRenderedPageBreak/>
              <w:t>Основание классификации</w:t>
            </w:r>
          </w:p>
        </w:tc>
        <w:tc>
          <w:tcPr>
            <w:tcW w:w="4786" w:type="dxa"/>
          </w:tcPr>
          <w:p w:rsidR="008301E6" w:rsidRPr="005A2559" w:rsidRDefault="008301E6" w:rsidP="008301E6">
            <w:pPr>
              <w:spacing w:after="100" w:afterAutospacing="1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Типы проектов</w:t>
            </w:r>
          </w:p>
        </w:tc>
      </w:tr>
      <w:tr w:rsidR="008301E6" w:rsidRPr="005A2559" w:rsidTr="00F03A57">
        <w:tc>
          <w:tcPr>
            <w:tcW w:w="4785" w:type="dxa"/>
          </w:tcPr>
          <w:p w:rsidR="008301E6" w:rsidRPr="005A2559" w:rsidRDefault="008301E6" w:rsidP="008301E6">
            <w:pPr>
              <w:spacing w:after="100" w:afterAutospacing="1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По профессиональной ориентации учащихся</w:t>
            </w:r>
          </w:p>
        </w:tc>
        <w:tc>
          <w:tcPr>
            <w:tcW w:w="4786" w:type="dxa"/>
          </w:tcPr>
          <w:p w:rsidR="008301E6" w:rsidRPr="005A2559" w:rsidRDefault="008301E6" w:rsidP="008301E6">
            <w:pPr>
              <w:numPr>
                <w:ilvl w:val="0"/>
                <w:numId w:val="15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коммуникационные</w:t>
            </w:r>
          </w:p>
          <w:p w:rsidR="008301E6" w:rsidRPr="005A2559" w:rsidRDefault="008301E6" w:rsidP="008301E6">
            <w:pPr>
              <w:numPr>
                <w:ilvl w:val="0"/>
                <w:numId w:val="15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экологические</w:t>
            </w:r>
          </w:p>
          <w:p w:rsidR="008301E6" w:rsidRPr="005A2559" w:rsidRDefault="008301E6" w:rsidP="008301E6">
            <w:pPr>
              <w:numPr>
                <w:ilvl w:val="0"/>
                <w:numId w:val="15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социальные</w:t>
            </w:r>
          </w:p>
          <w:p w:rsidR="008301E6" w:rsidRPr="005A2559" w:rsidRDefault="008301E6" w:rsidP="008301E6">
            <w:pPr>
              <w:numPr>
                <w:ilvl w:val="0"/>
                <w:numId w:val="15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экскурсионные</w:t>
            </w:r>
          </w:p>
        </w:tc>
      </w:tr>
      <w:tr w:rsidR="008301E6" w:rsidRPr="005A2559" w:rsidTr="00F03A57">
        <w:tc>
          <w:tcPr>
            <w:tcW w:w="4785" w:type="dxa"/>
          </w:tcPr>
          <w:p w:rsidR="008301E6" w:rsidRPr="005A2559" w:rsidRDefault="008301E6" w:rsidP="008301E6">
            <w:pPr>
              <w:spacing w:after="100" w:afterAutospacing="1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По взаимосвязи с другими проектами</w:t>
            </w:r>
          </w:p>
        </w:tc>
        <w:tc>
          <w:tcPr>
            <w:tcW w:w="4786" w:type="dxa"/>
          </w:tcPr>
          <w:p w:rsidR="008301E6" w:rsidRPr="005A2559" w:rsidRDefault="008301E6" w:rsidP="008301E6">
            <w:pPr>
              <w:numPr>
                <w:ilvl w:val="0"/>
                <w:numId w:val="16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обособленные</w:t>
            </w:r>
          </w:p>
          <w:p w:rsidR="008301E6" w:rsidRPr="005A2559" w:rsidRDefault="008301E6" w:rsidP="008301E6">
            <w:pPr>
              <w:numPr>
                <w:ilvl w:val="0"/>
                <w:numId w:val="16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сквозные</w:t>
            </w:r>
          </w:p>
          <w:p w:rsidR="008301E6" w:rsidRPr="005A2559" w:rsidRDefault="008301E6" w:rsidP="008301E6">
            <w:pPr>
              <w:numPr>
                <w:ilvl w:val="0"/>
                <w:numId w:val="16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спиралевидные</w:t>
            </w:r>
          </w:p>
          <w:p w:rsidR="008301E6" w:rsidRPr="005A2559" w:rsidRDefault="008301E6" w:rsidP="008301E6">
            <w:pPr>
              <w:numPr>
                <w:ilvl w:val="0"/>
                <w:numId w:val="16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аналогичные</w:t>
            </w:r>
          </w:p>
        </w:tc>
      </w:tr>
      <w:tr w:rsidR="008301E6" w:rsidRPr="005A2559" w:rsidTr="00F03A57">
        <w:tc>
          <w:tcPr>
            <w:tcW w:w="4785" w:type="dxa"/>
          </w:tcPr>
          <w:p w:rsidR="008301E6" w:rsidRPr="005A2559" w:rsidRDefault="008301E6" w:rsidP="008301E6">
            <w:pPr>
              <w:spacing w:after="100" w:afterAutospacing="1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По уровню самостоятельности выполнения</w:t>
            </w:r>
          </w:p>
        </w:tc>
        <w:tc>
          <w:tcPr>
            <w:tcW w:w="4786" w:type="dxa"/>
          </w:tcPr>
          <w:p w:rsidR="008301E6" w:rsidRPr="005A2559" w:rsidRDefault="008301E6" w:rsidP="008301E6">
            <w:pPr>
              <w:numPr>
                <w:ilvl w:val="0"/>
                <w:numId w:val="17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выполняемый совместно с учителем</w:t>
            </w:r>
          </w:p>
          <w:p w:rsidR="008301E6" w:rsidRPr="005A2559" w:rsidRDefault="008301E6" w:rsidP="008301E6">
            <w:pPr>
              <w:numPr>
                <w:ilvl w:val="0"/>
                <w:numId w:val="17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выполняемый совместно с другими учащимися совместно с учителем</w:t>
            </w:r>
          </w:p>
          <w:p w:rsidR="008301E6" w:rsidRPr="005A2559" w:rsidRDefault="008301E6" w:rsidP="008301E6">
            <w:pPr>
              <w:numPr>
                <w:ilvl w:val="0"/>
                <w:numId w:val="17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выполняемый совместно с другими учащимися без руководства учителя</w:t>
            </w:r>
          </w:p>
          <w:p w:rsidR="008301E6" w:rsidRPr="005A2559" w:rsidRDefault="008301E6" w:rsidP="008301E6">
            <w:pPr>
              <w:numPr>
                <w:ilvl w:val="0"/>
                <w:numId w:val="17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выполняемый в основном самостоятельно</w:t>
            </w:r>
          </w:p>
        </w:tc>
      </w:tr>
      <w:tr w:rsidR="008301E6" w:rsidRPr="005A2559" w:rsidTr="00F03A57">
        <w:tc>
          <w:tcPr>
            <w:tcW w:w="4785" w:type="dxa"/>
          </w:tcPr>
          <w:p w:rsidR="008301E6" w:rsidRPr="005A2559" w:rsidRDefault="008301E6" w:rsidP="008301E6">
            <w:pPr>
              <w:spacing w:after="100" w:afterAutospacing="1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По времени выполнения</w:t>
            </w:r>
          </w:p>
        </w:tc>
        <w:tc>
          <w:tcPr>
            <w:tcW w:w="4786" w:type="dxa"/>
          </w:tcPr>
          <w:p w:rsidR="008301E6" w:rsidRPr="005A2559" w:rsidRDefault="008301E6" w:rsidP="008301E6">
            <w:pPr>
              <w:numPr>
                <w:ilvl w:val="0"/>
                <w:numId w:val="18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в учебное время (на уроке)</w:t>
            </w:r>
          </w:p>
          <w:p w:rsidR="008301E6" w:rsidRPr="005A2559" w:rsidRDefault="008301E6" w:rsidP="008301E6">
            <w:pPr>
              <w:numPr>
                <w:ilvl w:val="0"/>
                <w:numId w:val="18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во внеучебное время</w:t>
            </w:r>
          </w:p>
          <w:p w:rsidR="008301E6" w:rsidRPr="005A2559" w:rsidRDefault="008301E6" w:rsidP="008301E6">
            <w:pPr>
              <w:numPr>
                <w:ilvl w:val="0"/>
                <w:numId w:val="18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частично в учебное и во внеучебное время</w:t>
            </w:r>
          </w:p>
        </w:tc>
      </w:tr>
      <w:tr w:rsidR="008301E6" w:rsidRPr="005A2559" w:rsidTr="00F03A57">
        <w:trPr>
          <w:trHeight w:val="1322"/>
        </w:trPr>
        <w:tc>
          <w:tcPr>
            <w:tcW w:w="4785" w:type="dxa"/>
          </w:tcPr>
          <w:p w:rsidR="008301E6" w:rsidRPr="005A2559" w:rsidRDefault="008301E6" w:rsidP="008301E6">
            <w:pPr>
              <w:spacing w:after="100" w:afterAutospacing="1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По конечному результату (продукту)</w:t>
            </w:r>
          </w:p>
        </w:tc>
        <w:tc>
          <w:tcPr>
            <w:tcW w:w="4786" w:type="dxa"/>
          </w:tcPr>
          <w:p w:rsidR="008301E6" w:rsidRPr="005A2559" w:rsidRDefault="008301E6" w:rsidP="008301E6">
            <w:pPr>
              <w:numPr>
                <w:ilvl w:val="0"/>
                <w:numId w:val="19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материальные (бизнес-план, отчет, модель…)</w:t>
            </w:r>
          </w:p>
          <w:p w:rsidR="008301E6" w:rsidRPr="005A2559" w:rsidRDefault="008301E6" w:rsidP="008301E6">
            <w:pPr>
              <w:numPr>
                <w:ilvl w:val="0"/>
                <w:numId w:val="19"/>
              </w:numPr>
              <w:spacing w:after="100" w:afterAutospacing="1"/>
              <w:ind w:left="714" w:hanging="357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5A2559">
              <w:rPr>
                <w:color w:val="000000"/>
                <w:spacing w:val="8"/>
                <w:sz w:val="28"/>
                <w:szCs w:val="28"/>
              </w:rPr>
              <w:t>личностные (деловые качества…)</w:t>
            </w:r>
          </w:p>
        </w:tc>
      </w:tr>
    </w:tbl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В ходе исследования мы определили классификацию внеклассных проектных заданий с учетом интересов и потребностей учащихся.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Внеклассный проект:</w:t>
      </w:r>
    </w:p>
    <w:p w:rsidR="008301E6" w:rsidRPr="005A2559" w:rsidRDefault="008301E6" w:rsidP="008301E6">
      <w:pPr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учебный:</w:t>
      </w:r>
    </w:p>
    <w:p w:rsidR="008301E6" w:rsidRPr="005A2559" w:rsidRDefault="008301E6" w:rsidP="008301E6">
      <w:pPr>
        <w:numPr>
          <w:ilvl w:val="1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по определенному учебному предмету (как правило, реализуется на факультативе по данному предмету);</w:t>
      </w:r>
    </w:p>
    <w:p w:rsidR="008301E6" w:rsidRPr="005A2559" w:rsidRDefault="008301E6" w:rsidP="008301E6">
      <w:pPr>
        <w:numPr>
          <w:ilvl w:val="1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межпредметный.</w:t>
      </w:r>
    </w:p>
    <w:p w:rsidR="008301E6" w:rsidRPr="005A2559" w:rsidRDefault="008301E6" w:rsidP="008301E6">
      <w:pPr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внеучебный:</w:t>
      </w:r>
    </w:p>
    <w:p w:rsidR="008301E6" w:rsidRPr="005A2559" w:rsidRDefault="008301E6" w:rsidP="008301E6">
      <w:pPr>
        <w:numPr>
          <w:ilvl w:val="0"/>
          <w:numId w:val="21"/>
        </w:numPr>
        <w:spacing w:after="100" w:afterAutospacing="1" w:line="240" w:lineRule="auto"/>
        <w:ind w:firstLine="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   социальный,</w:t>
      </w:r>
    </w:p>
    <w:p w:rsidR="008301E6" w:rsidRPr="005A2559" w:rsidRDefault="008301E6" w:rsidP="008301E6">
      <w:pPr>
        <w:numPr>
          <w:ilvl w:val="0"/>
          <w:numId w:val="21"/>
        </w:numPr>
        <w:tabs>
          <w:tab w:val="clear" w:pos="1980"/>
          <w:tab w:val="num" w:pos="2340"/>
        </w:tabs>
        <w:spacing w:after="100" w:afterAutospacing="1" w:line="240" w:lineRule="auto"/>
        <w:ind w:firstLine="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экологический,</w:t>
      </w:r>
    </w:p>
    <w:p w:rsidR="008301E6" w:rsidRPr="005A2559" w:rsidRDefault="008301E6" w:rsidP="008301E6">
      <w:pPr>
        <w:numPr>
          <w:ilvl w:val="0"/>
          <w:numId w:val="21"/>
        </w:numPr>
        <w:tabs>
          <w:tab w:val="clear" w:pos="1980"/>
          <w:tab w:val="num" w:pos="2340"/>
        </w:tabs>
        <w:spacing w:after="100" w:afterAutospacing="1" w:line="240" w:lineRule="auto"/>
        <w:ind w:firstLine="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экскурсионный…</w:t>
      </w:r>
    </w:p>
    <w:p w:rsidR="008301E6" w:rsidRPr="005A2559" w:rsidRDefault="008301E6" w:rsidP="008301E6">
      <w:pPr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смешанный.</w:t>
      </w:r>
    </w:p>
    <w:p w:rsidR="008301E6" w:rsidRPr="005A2559" w:rsidRDefault="008301E6" w:rsidP="008301E6">
      <w:pPr>
        <w:shd w:val="clear" w:color="auto" w:fill="FFFFFF"/>
        <w:spacing w:before="5" w:after="100" w:afterAutospacing="1" w:line="240" w:lineRule="auto"/>
        <w:ind w:left="5" w:firstLine="7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Метод проектов во внеклассной деятельности, моделирование, изучение, анализ </w:t>
      </w:r>
      <w:r w:rsidRPr="005A255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принятие решений по конкретным  ситуациям, деловые </w:t>
      </w:r>
      <w:r w:rsidRPr="005A25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игры, использование компьютерных информационных технологий в обучении </w:t>
      </w:r>
      <w:r w:rsidRPr="005A2559">
        <w:rPr>
          <w:rFonts w:ascii="Times New Roman" w:hAnsi="Times New Roman" w:cs="Times New Roman"/>
          <w:color w:val="000000"/>
          <w:spacing w:val="-3"/>
          <w:sz w:val="28"/>
          <w:szCs w:val="28"/>
        </w:rPr>
        <w:t>являются эффективными методами обучения и воспитания учащихся.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Выявлены  факторы, влияющие на успешность разработки учащимися проектных заданий:</w:t>
      </w:r>
    </w:p>
    <w:p w:rsidR="008301E6" w:rsidRPr="005A2559" w:rsidRDefault="008301E6" w:rsidP="008301E6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четкое понимание проблемы исследования, поставленной цели и задач;</w:t>
      </w:r>
    </w:p>
    <w:p w:rsidR="008301E6" w:rsidRPr="005A2559" w:rsidRDefault="008301E6" w:rsidP="008301E6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осознанность знаний по вопросу, умение применять их на практике;</w:t>
      </w:r>
    </w:p>
    <w:p w:rsidR="008301E6" w:rsidRPr="005A2559" w:rsidRDefault="008301E6" w:rsidP="008301E6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умение организовывать свою деятельность, работу в группе;</w:t>
      </w:r>
    </w:p>
    <w:p w:rsidR="008301E6" w:rsidRPr="005A2559" w:rsidRDefault="008301E6" w:rsidP="008301E6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способность определять существенное, анализировать, обобщать;</w:t>
      </w:r>
    </w:p>
    <w:p w:rsidR="008301E6" w:rsidRPr="005A2559" w:rsidRDefault="008301E6" w:rsidP="008301E6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способность проявлять самостоятельность;</w:t>
      </w:r>
    </w:p>
    <w:p w:rsidR="008301E6" w:rsidRPr="005A2559" w:rsidRDefault="008301E6" w:rsidP="008301E6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>способность творчески подходить к решению поставленных задач в разработке проекта.</w:t>
      </w:r>
    </w:p>
    <w:p w:rsidR="008301E6" w:rsidRPr="005A2559" w:rsidRDefault="008301E6" w:rsidP="008301E6">
      <w:pPr>
        <w:shd w:val="clear" w:color="auto" w:fill="FFFFFF"/>
        <w:spacing w:after="100" w:afterAutospacing="1" w:line="240" w:lineRule="auto"/>
        <w:ind w:left="11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t>Значение проектного подхода во внеклассной деятельности.</w:t>
      </w:r>
    </w:p>
    <w:p w:rsidR="008301E6" w:rsidRPr="005A2559" w:rsidRDefault="008301E6" w:rsidP="008301E6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t>Закрепление знаний по учебным предметам.</w:t>
      </w:r>
    </w:p>
    <w:p w:rsidR="008301E6" w:rsidRPr="005A2559" w:rsidRDefault="008301E6" w:rsidP="008301E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Проекты во внеклассной деятельности дают дополнительные направления и возможности для обучения. Знания, полученные на уроках, могут быть (и должны быть) использованы для принятия правильного решения. Проекты внеклассной работы не только помогают закреплять полученные по другим предметам знания и умения; часто знания, необходимые ученикам для работы над проектом, являются источником развития  интереса к различным наукам.</w:t>
      </w:r>
    </w:p>
    <w:p w:rsidR="008301E6" w:rsidRPr="005A2559" w:rsidRDefault="008301E6" w:rsidP="008301E6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Развитие когнитивных умений.</w:t>
      </w:r>
    </w:p>
    <w:p w:rsidR="008301E6" w:rsidRPr="005A2559" w:rsidRDefault="008301E6" w:rsidP="008301E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Обучение и воспитание через проекты развивает когнитивные навыки и умения, что является очень полезным для учеников, каким бы видом деятельности они не занимались.</w:t>
      </w:r>
    </w:p>
    <w:p w:rsidR="008301E6" w:rsidRPr="005A2559" w:rsidRDefault="008301E6" w:rsidP="008301E6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Развитие социально-значимых знаний и умений.</w:t>
      </w:r>
    </w:p>
    <w:p w:rsidR="008301E6" w:rsidRPr="005A2559" w:rsidRDefault="008301E6" w:rsidP="008301E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В процессе работы учащиеся осознают свою социальную значимость и определяют жизненные приоритеты. У учащихся развиваются социальные умения, умение работать в команде.</w:t>
      </w:r>
    </w:p>
    <w:p w:rsidR="008301E6" w:rsidRPr="005A2559" w:rsidRDefault="008301E6" w:rsidP="008301E6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t>Организация внеурочной деятельности в школе.</w:t>
      </w:r>
    </w:p>
    <w:p w:rsidR="008301E6" w:rsidRPr="005A2559" w:rsidRDefault="008301E6" w:rsidP="008301E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Проектная деятельность во внеклассной работе является одной из лучших форм организации внеурочного времени в школе и вне ее. </w:t>
      </w:r>
    </w:p>
    <w:p w:rsidR="008301E6" w:rsidRPr="005A2559" w:rsidRDefault="008301E6" w:rsidP="008301E6">
      <w:pPr>
        <w:shd w:val="clear" w:color="auto" w:fill="FFFFFF"/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A255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Важным моментом при работе с учащимися во внеклассной деятельности при создании проекта является практическая работа, в процессе которой они приобретают социальную значимость, закрепляют теоретические знания, полученные во время обучения. </w:t>
      </w: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Важнейшим фактором в подготовке учащихся к использованию метода </w:t>
      </w:r>
      <w:r w:rsidRPr="005A2559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является формирование важных личностных </w:t>
      </w:r>
      <w:r w:rsidRPr="005A2559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качеств, обеспечивающих успешность этого вида деятельности.</w:t>
      </w:r>
    </w:p>
    <w:p w:rsidR="008301E6" w:rsidRPr="005A2559" w:rsidRDefault="008301E6" w:rsidP="008301E6">
      <w:pPr>
        <w:shd w:val="clear" w:color="auto" w:fill="FFFFFF"/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301E6" w:rsidRPr="005A2559" w:rsidRDefault="00E259F3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</w:pPr>
      <w:r w:rsidRPr="005A2559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 xml:space="preserve"> </w:t>
      </w:r>
    </w:p>
    <w:p w:rsidR="008301E6" w:rsidRPr="005A2559" w:rsidRDefault="00E259F3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b/>
          <w:i/>
          <w:color w:val="000000"/>
          <w:spacing w:val="12"/>
          <w:sz w:val="28"/>
          <w:szCs w:val="28"/>
        </w:rPr>
      </w:pPr>
      <w:r w:rsidRPr="005A2559">
        <w:rPr>
          <w:rFonts w:ascii="Times New Roman" w:hAnsi="Times New Roman" w:cs="Times New Roman"/>
          <w:b/>
          <w:i/>
          <w:color w:val="000000"/>
          <w:spacing w:val="12"/>
          <w:sz w:val="28"/>
          <w:szCs w:val="28"/>
        </w:rPr>
        <w:t>июль 2013 год</w:t>
      </w: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301E6" w:rsidRPr="005A2559" w:rsidRDefault="008301E6" w:rsidP="008301E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E6" w:rsidRPr="005A2559" w:rsidRDefault="008301E6" w:rsidP="008301E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E6" w:rsidRPr="005A2559" w:rsidRDefault="008301E6" w:rsidP="008301E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E6" w:rsidRPr="005A2559" w:rsidRDefault="008301E6" w:rsidP="008301E6">
      <w:pPr>
        <w:spacing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F7A20" w:rsidRPr="005A2559" w:rsidRDefault="008F7A20" w:rsidP="008301E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8F7A20" w:rsidRPr="005A2559" w:rsidSect="009B3E3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08" w:rsidRDefault="00F06008" w:rsidP="008B4E78">
      <w:pPr>
        <w:spacing w:after="0" w:line="240" w:lineRule="auto"/>
      </w:pPr>
      <w:r>
        <w:separator/>
      </w:r>
    </w:p>
  </w:endnote>
  <w:endnote w:type="continuationSeparator" w:id="1">
    <w:p w:rsidR="00F06008" w:rsidRDefault="00F06008" w:rsidP="008B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17" w:rsidRDefault="00511EA2" w:rsidP="009B3E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7A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0117" w:rsidRDefault="00F060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17" w:rsidRDefault="00511EA2" w:rsidP="009B3E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7A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669C">
      <w:rPr>
        <w:rStyle w:val="a6"/>
        <w:noProof/>
      </w:rPr>
      <w:t>8</w:t>
    </w:r>
    <w:r>
      <w:rPr>
        <w:rStyle w:val="a6"/>
      </w:rPr>
      <w:fldChar w:fldCharType="end"/>
    </w:r>
  </w:p>
  <w:p w:rsidR="00F10117" w:rsidRDefault="00F060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08" w:rsidRDefault="00F06008" w:rsidP="008B4E78">
      <w:pPr>
        <w:spacing w:after="0" w:line="240" w:lineRule="auto"/>
      </w:pPr>
      <w:r>
        <w:separator/>
      </w:r>
    </w:p>
  </w:footnote>
  <w:footnote w:type="continuationSeparator" w:id="1">
    <w:p w:rsidR="00F06008" w:rsidRDefault="00F06008" w:rsidP="008B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AF"/>
    <w:multiLevelType w:val="hybridMultilevel"/>
    <w:tmpl w:val="7CDA1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B2165"/>
    <w:multiLevelType w:val="hybridMultilevel"/>
    <w:tmpl w:val="D5026B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EF27D5"/>
    <w:multiLevelType w:val="hybridMultilevel"/>
    <w:tmpl w:val="BE1018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6D67341"/>
    <w:multiLevelType w:val="hybridMultilevel"/>
    <w:tmpl w:val="A7FAA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51510"/>
    <w:multiLevelType w:val="hybridMultilevel"/>
    <w:tmpl w:val="84EA847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3060B7D"/>
    <w:multiLevelType w:val="hybridMultilevel"/>
    <w:tmpl w:val="DAF8EE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EB0E27"/>
    <w:multiLevelType w:val="hybridMultilevel"/>
    <w:tmpl w:val="4C6EA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05CC6"/>
    <w:multiLevelType w:val="hybridMultilevel"/>
    <w:tmpl w:val="E0000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F0145"/>
    <w:multiLevelType w:val="hybridMultilevel"/>
    <w:tmpl w:val="9084A09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95E3EA6"/>
    <w:multiLevelType w:val="hybridMultilevel"/>
    <w:tmpl w:val="6614825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39B92EE4"/>
    <w:multiLevelType w:val="hybridMultilevel"/>
    <w:tmpl w:val="5D8C39F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BA86A0C"/>
    <w:multiLevelType w:val="hybridMultilevel"/>
    <w:tmpl w:val="4502C27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42D51CBD"/>
    <w:multiLevelType w:val="hybridMultilevel"/>
    <w:tmpl w:val="52D424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7F430FB"/>
    <w:multiLevelType w:val="hybridMultilevel"/>
    <w:tmpl w:val="7BF8457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>
    <w:nsid w:val="49480F68"/>
    <w:multiLevelType w:val="hybridMultilevel"/>
    <w:tmpl w:val="70FE2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313EF"/>
    <w:multiLevelType w:val="hybridMultilevel"/>
    <w:tmpl w:val="D94AAB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F4971AB"/>
    <w:multiLevelType w:val="hybridMultilevel"/>
    <w:tmpl w:val="E28A56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532B6E3E"/>
    <w:multiLevelType w:val="hybridMultilevel"/>
    <w:tmpl w:val="020A9E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6246653A"/>
    <w:multiLevelType w:val="hybridMultilevel"/>
    <w:tmpl w:val="4924549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6FBC50AA"/>
    <w:multiLevelType w:val="hybridMultilevel"/>
    <w:tmpl w:val="B172F39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747F7B91"/>
    <w:multiLevelType w:val="hybridMultilevel"/>
    <w:tmpl w:val="BF9C7D74"/>
    <w:lvl w:ilvl="0" w:tplc="8D2EC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8AC2035"/>
    <w:multiLevelType w:val="hybridMultilevel"/>
    <w:tmpl w:val="8740220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78C7370C"/>
    <w:multiLevelType w:val="hybridMultilevel"/>
    <w:tmpl w:val="23C8222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2"/>
  </w:num>
  <w:num w:numId="5">
    <w:abstractNumId w:val="19"/>
  </w:num>
  <w:num w:numId="6">
    <w:abstractNumId w:val="15"/>
  </w:num>
  <w:num w:numId="7">
    <w:abstractNumId w:val="9"/>
  </w:num>
  <w:num w:numId="8">
    <w:abstractNumId w:val="4"/>
  </w:num>
  <w:num w:numId="9">
    <w:abstractNumId w:val="21"/>
  </w:num>
  <w:num w:numId="10">
    <w:abstractNumId w:val="11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0"/>
  </w:num>
  <w:num w:numId="19">
    <w:abstractNumId w:val="6"/>
  </w:num>
  <w:num w:numId="20">
    <w:abstractNumId w:val="8"/>
  </w:num>
  <w:num w:numId="21">
    <w:abstractNumId w:val="13"/>
  </w:num>
  <w:num w:numId="22">
    <w:abstractNumId w:val="2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1E6"/>
    <w:rsid w:val="00080F9B"/>
    <w:rsid w:val="00200324"/>
    <w:rsid w:val="00511EA2"/>
    <w:rsid w:val="005A2559"/>
    <w:rsid w:val="008301E6"/>
    <w:rsid w:val="00832BE9"/>
    <w:rsid w:val="008B4E78"/>
    <w:rsid w:val="008F7A20"/>
    <w:rsid w:val="00AB4E3D"/>
    <w:rsid w:val="00DD32C3"/>
    <w:rsid w:val="00E259F3"/>
    <w:rsid w:val="00F06008"/>
    <w:rsid w:val="00FA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30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301E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301E6"/>
  </w:style>
  <w:style w:type="character" w:styleId="a7">
    <w:name w:val="Hyperlink"/>
    <w:basedOn w:val="a0"/>
    <w:uiPriority w:val="99"/>
    <w:semiHidden/>
    <w:unhideWhenUsed/>
    <w:rsid w:val="00AB4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2013-07-25T18:28:00Z</cp:lastPrinted>
  <dcterms:created xsi:type="dcterms:W3CDTF">2013-07-18T09:37:00Z</dcterms:created>
  <dcterms:modified xsi:type="dcterms:W3CDTF">2013-08-19T10:04:00Z</dcterms:modified>
</cp:coreProperties>
</file>