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51" w:rsidRDefault="002A7651" w:rsidP="002A7651">
      <w:pPr>
        <w:pStyle w:val="1"/>
        <w:spacing w:before="0" w:beforeAutospacing="0" w:after="0" w:afterAutospacing="0"/>
        <w:jc w:val="center"/>
        <w:rPr>
          <w:color w:val="auto"/>
        </w:rPr>
      </w:pPr>
      <w:r>
        <w:rPr>
          <w:color w:val="auto"/>
        </w:rPr>
        <w:t xml:space="preserve">Тема: "Решение показательных уравнений". </w:t>
      </w:r>
    </w:p>
    <w:p w:rsidR="002A7651" w:rsidRDefault="002A7651" w:rsidP="002A7651">
      <w:pPr>
        <w:rPr>
          <w:b/>
          <w:lang w:val="en-US"/>
        </w:rPr>
      </w:pPr>
      <w:r>
        <w:rPr>
          <w:b/>
        </w:rPr>
        <w:t>Цели урока</w:t>
      </w:r>
    </w:p>
    <w:p w:rsidR="002A7651" w:rsidRDefault="002A7651" w:rsidP="002A7651">
      <w:pPr>
        <w:rPr>
          <w:lang w:val="en-US"/>
        </w:rPr>
      </w:pPr>
      <w:r>
        <w:t xml:space="preserve">Обучающие: </w:t>
      </w:r>
    </w:p>
    <w:p w:rsidR="002A7651" w:rsidRDefault="002A7651" w:rsidP="002A7651">
      <w:r>
        <w:t>Создание условий для открытия новых знаний: методов решения показательных уравнений, формирования умений и навыков правильно определять и применять эти методы при решении конкретных показательных уравнений.</w:t>
      </w:r>
    </w:p>
    <w:p w:rsidR="002A7651" w:rsidRDefault="002A7651" w:rsidP="002A7651">
      <w:r>
        <w:t>Развивающие:</w:t>
      </w:r>
    </w:p>
    <w:p w:rsidR="002A7651" w:rsidRDefault="002A7651" w:rsidP="002A7651">
      <w:r>
        <w:t>Способствовать развитию моторной и смысловой памяти, умений анализировать, сравнивать, отбирать теоретический материал и представлять его в сжатой форме в виде блок-схем, алгоритмов, умений отбирать ключевые задачи по теме и методы их решения.</w:t>
      </w:r>
    </w:p>
    <w:p w:rsidR="002A7651" w:rsidRDefault="002A7651" w:rsidP="002A7651">
      <w:r>
        <w:t>Воспитательные:</w:t>
      </w:r>
    </w:p>
    <w:p w:rsidR="002A7651" w:rsidRDefault="002A7651" w:rsidP="002A7651">
      <w:r>
        <w:t>Способствовать становлению коммуникативной компетентности (работать в группе, оценивать себя и товарищей), информационной (работать с учебником, справочником, дополнительной литературой, выступать перед аудиторией).</w:t>
      </w:r>
    </w:p>
    <w:p w:rsidR="002A7651" w:rsidRDefault="002A7651" w:rsidP="007910F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Эпиграф к уроку</w:t>
      </w:r>
      <w:r>
        <w:rPr>
          <w:rFonts w:ascii="Arial" w:hAnsi="Arial" w:cs="Arial"/>
          <w:sz w:val="20"/>
          <w:szCs w:val="20"/>
        </w:rPr>
        <w:t xml:space="preserve">: </w:t>
      </w:r>
      <w:r>
        <w:t xml:space="preserve">С.Коваль: «Уравнения – это золотой ключ, открывающий все математические сезамы». </w:t>
      </w:r>
    </w:p>
    <w:p w:rsidR="002A7651" w:rsidRDefault="002A7651" w:rsidP="002A7651">
      <w:r>
        <w:rPr>
          <w:b/>
        </w:rPr>
        <w:t>Оборудование</w:t>
      </w:r>
      <w:r>
        <w:t>: компьютер, проектор, раздаточный материал, презентации, оценочные листы</w:t>
      </w:r>
    </w:p>
    <w:p w:rsidR="002A7651" w:rsidRDefault="002A7651" w:rsidP="002A7651">
      <w:r>
        <w:rPr>
          <w:b/>
        </w:rPr>
        <w:t>Тип урока</w:t>
      </w:r>
      <w:r>
        <w:t xml:space="preserve"> – обобщающее- контролирующий</w:t>
      </w:r>
    </w:p>
    <w:p w:rsidR="002A7651" w:rsidRDefault="002A7651" w:rsidP="002A7651">
      <w:r>
        <w:rPr>
          <w:b/>
        </w:rPr>
        <w:t>Вид работы</w:t>
      </w:r>
      <w:r>
        <w:t xml:space="preserve"> – групповая </w:t>
      </w:r>
    </w:p>
    <w:p w:rsidR="002A7651" w:rsidRDefault="002A7651" w:rsidP="002A7651">
      <w:r>
        <w:rPr>
          <w:b/>
        </w:rPr>
        <w:t>Хронокарта</w:t>
      </w:r>
      <w:r>
        <w:t>: 1 Орг момент                                              3мин</w:t>
      </w:r>
    </w:p>
    <w:p w:rsidR="002A7651" w:rsidRDefault="002A7651" w:rsidP="002A7651">
      <w:r>
        <w:t xml:space="preserve">                        2.  Проверка домашнего задания              5 мин.</w:t>
      </w:r>
    </w:p>
    <w:p w:rsidR="002A7651" w:rsidRDefault="002A7651" w:rsidP="002A7651">
      <w:r>
        <w:t xml:space="preserve">                        3. Проверка теоретического материала   10мин.</w:t>
      </w:r>
    </w:p>
    <w:p w:rsidR="002A7651" w:rsidRDefault="002A7651" w:rsidP="002A7651">
      <w:r>
        <w:t xml:space="preserve">                        4. Разминка (устная работа)                      15 мин.</w:t>
      </w:r>
    </w:p>
    <w:p w:rsidR="002A7651" w:rsidRDefault="002A7651" w:rsidP="002A7651">
      <w:r>
        <w:t xml:space="preserve">                        5. Пауза «И в шутку и в серьез»                2мин.</w:t>
      </w:r>
    </w:p>
    <w:p w:rsidR="002A7651" w:rsidRDefault="002A7651" w:rsidP="002A7651">
      <w:r>
        <w:t xml:space="preserve">                        6. Основная часть (решение показательных уравнений)      35 мин</w:t>
      </w:r>
    </w:p>
    <w:p w:rsidR="002A7651" w:rsidRDefault="002A7651" w:rsidP="002A7651">
      <w:r>
        <w:t xml:space="preserve">                        7. Презентации студентов                          15 мин</w:t>
      </w:r>
    </w:p>
    <w:p w:rsidR="002A7651" w:rsidRDefault="002A7651" w:rsidP="002A7651">
      <w:r>
        <w:t xml:space="preserve">                        8. Итог урока, домашнее задание               5мин.</w:t>
      </w:r>
    </w:p>
    <w:p w:rsidR="002A7651" w:rsidRDefault="002A7651" w:rsidP="002A7651"/>
    <w:p w:rsidR="002A7651" w:rsidRDefault="002A7651" w:rsidP="002A7651"/>
    <w:p w:rsidR="002A7651" w:rsidRDefault="002A7651" w:rsidP="002A7651">
      <w:pPr>
        <w:rPr>
          <w:b/>
        </w:rPr>
      </w:pPr>
      <w:r>
        <w:rPr>
          <w:b/>
        </w:rPr>
        <w:t>1.</w:t>
      </w:r>
      <w:r>
        <w:rPr>
          <w:b/>
          <w:i/>
        </w:rPr>
        <w:t>Орг. момент</w:t>
      </w:r>
    </w:p>
    <w:p w:rsidR="002A7651" w:rsidRDefault="002A7651" w:rsidP="002A7651">
      <w:r>
        <w:t>С древних времен на Руси, прощаясь и встречаясь, говорили «Будь здоров». Сейчас мы говорим «Здравствуйте», т.е. люди желают здоровья друг другу. Здравствуйте ребята и гости.</w:t>
      </w:r>
    </w:p>
    <w:p w:rsidR="002A7651" w:rsidRDefault="002A7651" w:rsidP="002A7651">
      <w:pPr>
        <w:rPr>
          <w:vertAlign w:val="superscript"/>
        </w:rPr>
      </w:pPr>
      <w:r>
        <w:rPr>
          <w:b/>
        </w:rPr>
        <w:t>Мобилизирующий момент:</w:t>
      </w:r>
      <w:r>
        <w:t xml:space="preserve"> Урок я хочу начать притчей “Однажды молодой человек пришел к мудрецу. Каждый день по пять раз я произношу фразу: «Я принимаю радость в мою жизнь» Но радости в моей жизни нет. Мудрец положил перед собой ложку, свечу и кружку и попросил «Назови, что ты выбираешь из них». «Ложку», - ответил юноша. Произнеси это 5 раз.».  «Я выбираю ложку», послушно произнес юноша 5 раз..  «Вот видишь, -сказал мудрец, повторяй хоть миллион раз в день, она не станет твоей. Надо…»Что же надо? Надо протянуть руку и взять ложку. Вот и вам сегодня надо взять свои знания и применить их на практике. </w:t>
      </w:r>
    </w:p>
    <w:p w:rsidR="002A7651" w:rsidRDefault="002A7651" w:rsidP="002A7651"/>
    <w:p w:rsidR="002A7651" w:rsidRDefault="002A7651" w:rsidP="002A7651">
      <w:pPr>
        <w:rPr>
          <w:b/>
          <w:i/>
        </w:rPr>
      </w:pPr>
      <w:r>
        <w:rPr>
          <w:b/>
          <w:i/>
        </w:rPr>
        <w:t xml:space="preserve">2. Проверка домашнего задания </w:t>
      </w:r>
    </w:p>
    <w:p w:rsidR="002A7651" w:rsidRDefault="002A7651" w:rsidP="002A7651">
      <w:r>
        <w:t>Решения упражнений приготовить заранее. Студенты проверяют и обсуждают.</w:t>
      </w:r>
    </w:p>
    <w:p w:rsidR="002A7651" w:rsidRDefault="002A7651" w:rsidP="002A7651"/>
    <w:p w:rsidR="002A7651" w:rsidRDefault="002A7651" w:rsidP="002A7651"/>
    <w:p w:rsidR="002A7651" w:rsidRDefault="002A7651" w:rsidP="002A7651"/>
    <w:p w:rsidR="002A7651" w:rsidRDefault="002A7651" w:rsidP="002A7651">
      <w:pPr>
        <w:rPr>
          <w:b/>
          <w:i/>
        </w:rPr>
      </w:pPr>
      <w:r>
        <w:rPr>
          <w:b/>
          <w:i/>
        </w:rPr>
        <w:t xml:space="preserve">3.Проверка теоретического материала (Блиц- опрос) </w:t>
      </w:r>
    </w:p>
    <w:p w:rsidR="002A7651" w:rsidRDefault="002A7651" w:rsidP="002A7651">
      <w:r>
        <w:t>За каждый верный ответ группа получает 1 бал</w:t>
      </w:r>
      <w:r>
        <w:rPr>
          <w:b/>
          <w:i/>
          <w:u w:val="single"/>
        </w:rPr>
        <w:t>(Слайд 1)</w:t>
      </w:r>
    </w:p>
    <w:p w:rsidR="002A7651" w:rsidRDefault="002A7651" w:rsidP="002A7651">
      <w:r>
        <w:lastRenderedPageBreak/>
        <w:t>1.Какая функция называется показательной?</w:t>
      </w:r>
    </w:p>
    <w:p w:rsidR="002A7651" w:rsidRDefault="002A7651" w:rsidP="002A7651">
      <w:r>
        <w:t>2. Какая из функций является возрастающей, а какая убывающей?</w:t>
      </w:r>
    </w:p>
    <w:p w:rsidR="002A7651" w:rsidRDefault="002A7651" w:rsidP="002A7651">
      <w:r>
        <w:t>А) у = 5</w:t>
      </w:r>
      <w:r>
        <w:rPr>
          <w:vertAlign w:val="superscript"/>
        </w:rPr>
        <w:t xml:space="preserve">х  </w:t>
      </w:r>
      <w:r>
        <w:t xml:space="preserve">                   Б) у = 0,8</w:t>
      </w:r>
      <w:r>
        <w:rPr>
          <w:vertAlign w:val="superscript"/>
        </w:rPr>
        <w:t>х</w:t>
      </w:r>
    </w:p>
    <w:p w:rsidR="002A7651" w:rsidRDefault="002A7651" w:rsidP="002A7651">
      <w:r>
        <w:t>3. Назовите область определения показательной функции.</w:t>
      </w:r>
    </w:p>
    <w:p w:rsidR="002A7651" w:rsidRDefault="002A7651" w:rsidP="002A7651">
      <w:r>
        <w:t>4. Верно ли, что график показательной функции проходит через точку (0;1)?</w:t>
      </w:r>
    </w:p>
    <w:p w:rsidR="002A7651" w:rsidRDefault="002A7651" w:rsidP="002A7651">
      <w:r>
        <w:t>5. Какое уравнение называется показательным?</w:t>
      </w:r>
    </w:p>
    <w:p w:rsidR="002A7651" w:rsidRDefault="002A7651" w:rsidP="002A7651">
      <w:r>
        <w:t>6. Назовите какие из уравнений- показательные 1) 6х</w:t>
      </w:r>
      <w:r>
        <w:rPr>
          <w:vertAlign w:val="superscript"/>
        </w:rPr>
        <w:t>3</w:t>
      </w:r>
      <w:r>
        <w:t xml:space="preserve"> = 9х + 2</w:t>
      </w:r>
    </w:p>
    <w:p w:rsidR="002A7651" w:rsidRDefault="002A7651" w:rsidP="002A7651">
      <w:r>
        <w:t>2) 3</w:t>
      </w:r>
      <w:r>
        <w:rPr>
          <w:vertAlign w:val="superscript"/>
        </w:rPr>
        <w:t>х +3</w:t>
      </w:r>
      <w:r>
        <w:t xml:space="preserve"> = 27</w:t>
      </w:r>
    </w:p>
    <w:p w:rsidR="002A7651" w:rsidRDefault="002A7651" w:rsidP="002A7651">
      <w:r>
        <w:t>3) х</w:t>
      </w:r>
      <w:r>
        <w:rPr>
          <w:vertAlign w:val="superscript"/>
        </w:rPr>
        <w:t xml:space="preserve">5 </w:t>
      </w:r>
      <w:r>
        <w:t>=  32</w:t>
      </w:r>
    </w:p>
    <w:p w:rsidR="002A7651" w:rsidRDefault="002A7651" w:rsidP="002A7651">
      <w:r>
        <w:t xml:space="preserve">      _____</w:t>
      </w:r>
    </w:p>
    <w:p w:rsidR="002A7651" w:rsidRDefault="002A7651" w:rsidP="002A7651">
      <w:pPr>
        <w:rPr>
          <w:rFonts w:ascii="Palatino Linotype" w:hAnsi="Palatino Linotype"/>
        </w:rPr>
      </w:pPr>
      <w:r>
        <w:t xml:space="preserve">4) </w:t>
      </w:r>
      <w:r>
        <w:rPr>
          <w:rFonts w:ascii="Palatino Linotype" w:hAnsi="Palatino Linotype"/>
        </w:rPr>
        <w:t>√ х</w:t>
      </w:r>
      <w:r>
        <w:rPr>
          <w:rFonts w:ascii="Palatino Linotype" w:hAnsi="Palatino Linotype"/>
          <w:vertAlign w:val="superscript"/>
        </w:rPr>
        <w:t>2</w:t>
      </w:r>
      <w:r>
        <w:rPr>
          <w:rFonts w:ascii="Palatino Linotype" w:hAnsi="Palatino Linotype"/>
        </w:rPr>
        <w:t xml:space="preserve"> + 2  = 4</w:t>
      </w:r>
    </w:p>
    <w:p w:rsidR="002A7651" w:rsidRDefault="002A7651" w:rsidP="002A7651">
      <w:pPr>
        <w:rPr>
          <w:rFonts w:ascii="Palatino Linotype" w:hAnsi="Palatino Linotype"/>
        </w:rPr>
      </w:pPr>
    </w:p>
    <w:p w:rsidR="002A7651" w:rsidRDefault="002A7651" w:rsidP="002A765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5) 2</w:t>
      </w:r>
      <w:r>
        <w:rPr>
          <w:rFonts w:ascii="Tahoma" w:hAnsi="Tahoma" w:cs="Tahoma"/>
        </w:rPr>
        <w:t>∙</w:t>
      </w:r>
      <w:r>
        <w:rPr>
          <w:rFonts w:ascii="Palatino Linotype" w:hAnsi="Palatino Linotype"/>
        </w:rPr>
        <w:t xml:space="preserve"> 3</w:t>
      </w:r>
      <w:r>
        <w:rPr>
          <w:rFonts w:ascii="Palatino Linotype" w:hAnsi="Palatino Linotype"/>
          <w:vertAlign w:val="superscript"/>
        </w:rPr>
        <w:t>х</w:t>
      </w:r>
      <w:r>
        <w:rPr>
          <w:rFonts w:ascii="Palatino Linotype" w:hAnsi="Palatino Linotype"/>
        </w:rPr>
        <w:t xml:space="preserve"> + 3</w:t>
      </w:r>
      <w:r>
        <w:rPr>
          <w:rFonts w:ascii="Palatino Linotype" w:hAnsi="Palatino Linotype"/>
          <w:vertAlign w:val="superscript"/>
        </w:rPr>
        <w:t>х + 1</w:t>
      </w:r>
      <w:r>
        <w:rPr>
          <w:rFonts w:ascii="Palatino Linotype" w:hAnsi="Palatino Linotype"/>
        </w:rPr>
        <w:t xml:space="preserve"> = 45</w:t>
      </w:r>
    </w:p>
    <w:p w:rsidR="002A7651" w:rsidRDefault="002A7651" w:rsidP="002A765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6) 7х = 2</w:t>
      </w:r>
      <w:r>
        <w:rPr>
          <w:rFonts w:ascii="Palatino Linotype" w:hAnsi="Palatino Linotype"/>
          <w:vertAlign w:val="superscript"/>
        </w:rPr>
        <w:t>х</w:t>
      </w:r>
    </w:p>
    <w:p w:rsidR="002A7651" w:rsidRDefault="002A7651" w:rsidP="002A7651">
      <w:r>
        <w:t xml:space="preserve">7.Верно ли, что если </w:t>
      </w:r>
      <w:r>
        <w:rPr>
          <w:lang w:val="en-US"/>
        </w:rPr>
        <w:t>b</w:t>
      </w:r>
      <w:r>
        <w:t xml:space="preserve">&gt;0, то уравнение </w:t>
      </w:r>
      <w:r w:rsidRPr="00B25416">
        <w:rPr>
          <w:position w:val="-6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 o:ole="">
            <v:imagedata r:id="rId5" o:title=""/>
          </v:shape>
          <o:OLEObject Type="Embed" ProgID="Equation.3" ShapeID="_x0000_i1025" DrawAspect="Content" ObjectID="_1417543870" r:id="rId6"/>
        </w:object>
      </w:r>
      <w:r>
        <w:t xml:space="preserve"> имеет один корень?</w:t>
      </w:r>
    </w:p>
    <w:p w:rsidR="002A7651" w:rsidRDefault="002A7651" w:rsidP="002A7651">
      <w:r>
        <w:t xml:space="preserve">8.Верно ли, что если </w:t>
      </w:r>
      <w:r>
        <w:rPr>
          <w:lang w:val="en-US"/>
        </w:rPr>
        <w:t>b</w:t>
      </w:r>
      <w:r>
        <w:t xml:space="preserve">=0, то уравнение </w:t>
      </w:r>
      <w:r w:rsidRPr="00B25416">
        <w:rPr>
          <w:position w:val="-6"/>
        </w:rPr>
        <w:object w:dxaOrig="700" w:dyaOrig="320">
          <v:shape id="_x0000_i1026" type="#_x0000_t75" style="width:35.25pt;height:15.75pt" o:ole="">
            <v:imagedata r:id="rId7" o:title=""/>
          </v:shape>
          <o:OLEObject Type="Embed" ProgID="Equation.3" ShapeID="_x0000_i1026" DrawAspect="Content" ObjectID="_1417543871" r:id="rId8"/>
        </w:object>
      </w:r>
      <w:r>
        <w:t>не имеет корней?</w:t>
      </w:r>
    </w:p>
    <w:p w:rsidR="002A7651" w:rsidRDefault="002A7651" w:rsidP="002A7651">
      <w:r>
        <w:t xml:space="preserve">9.Верно ли, что если </w:t>
      </w:r>
      <w:r>
        <w:rPr>
          <w:lang w:val="en-US"/>
        </w:rPr>
        <w:t>b</w:t>
      </w:r>
      <w:r>
        <w:t>&lt;0, уравнение</w:t>
      </w:r>
      <w:r w:rsidRPr="00B25416">
        <w:rPr>
          <w:position w:val="-6"/>
        </w:rPr>
        <w:object w:dxaOrig="700" w:dyaOrig="320">
          <v:shape id="_x0000_i1027" type="#_x0000_t75" style="width:35.25pt;height:15.75pt" o:ole="">
            <v:imagedata r:id="rId9" o:title=""/>
          </v:shape>
          <o:OLEObject Type="Embed" ProgID="Equation.3" ShapeID="_x0000_i1027" DrawAspect="Content" ObjectID="_1417543872" r:id="rId10"/>
        </w:object>
      </w:r>
      <w:r>
        <w:t>, имеет корни?</w:t>
      </w:r>
    </w:p>
    <w:p w:rsidR="002A7651" w:rsidRDefault="002A7651" w:rsidP="002A7651">
      <w:r>
        <w:t>10. Верно ли, что процесс радиоактивного распада можно выразить показательной функцией?</w:t>
      </w:r>
    </w:p>
    <w:p w:rsidR="002A7651" w:rsidRDefault="002A7651" w:rsidP="002A7651">
      <w:r>
        <w:t>11.Верно ли, что явлением которое можно выразить показательной функцией , служит размножение живых организмов?</w:t>
      </w:r>
    </w:p>
    <w:p w:rsidR="002A7651" w:rsidRDefault="002A7651" w:rsidP="002A7651"/>
    <w:p w:rsidR="002A7651" w:rsidRDefault="002A7651" w:rsidP="002A7651">
      <w:pPr>
        <w:rPr>
          <w:b/>
          <w:i/>
          <w:u w:val="single"/>
        </w:rPr>
      </w:pPr>
      <w:r>
        <w:rPr>
          <w:b/>
        </w:rPr>
        <w:t xml:space="preserve">4. Устная работа </w:t>
      </w:r>
      <w:r>
        <w:rPr>
          <w:b/>
          <w:i/>
          <w:u w:val="single"/>
        </w:rPr>
        <w:t>(Слайд 2)</w:t>
      </w:r>
    </w:p>
    <w:p w:rsidR="002A7651" w:rsidRDefault="00B25416" w:rsidP="002A7651">
      <w:r w:rsidRPr="00B25416">
        <w:rPr>
          <w:rFonts w:ascii="Arial" w:hAnsi="Arial" w:cs="Arial"/>
          <w:sz w:val="20"/>
          <w:szCs w:val="20"/>
        </w:rPr>
        <w:pict>
          <v:shape id="_x0000_i1028" type="#_x0000_t75" style="width:5in;height:218.25pt">
            <v:imagedata r:id="rId11" o:title=""/>
          </v:shape>
        </w:pict>
      </w:r>
    </w:p>
    <w:p w:rsidR="002A7651" w:rsidRDefault="002A7651" w:rsidP="002A7651">
      <w:r>
        <w:t xml:space="preserve">1. Проклассифицировать показательные уравнения по их видам </w:t>
      </w:r>
      <w:r>
        <w:rPr>
          <w:b/>
          <w:i/>
          <w:u w:val="single"/>
        </w:rPr>
        <w:t>(Слайд3)</w:t>
      </w:r>
    </w:p>
    <w:p w:rsidR="002A7651" w:rsidRDefault="002A7651" w:rsidP="002A7651">
      <w:r>
        <w:t>1) 3</w:t>
      </w:r>
      <w:r>
        <w:rPr>
          <w:vertAlign w:val="superscript"/>
        </w:rPr>
        <w:t xml:space="preserve">х </w:t>
      </w:r>
      <w:r>
        <w:t xml:space="preserve"> + 3</w:t>
      </w:r>
      <w:r>
        <w:rPr>
          <w:vertAlign w:val="superscript"/>
        </w:rPr>
        <w:t xml:space="preserve"> х + 2</w:t>
      </w:r>
      <w:r>
        <w:t xml:space="preserve"> = 30                                       6) </w:t>
      </w:r>
      <w:r w:rsidRPr="00B25416">
        <w:rPr>
          <w:position w:val="-6"/>
        </w:rPr>
        <w:object w:dxaOrig="2240" w:dyaOrig="320">
          <v:shape id="_x0000_i1029" type="#_x0000_t75" style="width:123pt;height:17.25pt" o:ole="">
            <v:imagedata r:id="rId12" o:title=""/>
          </v:shape>
          <o:OLEObject Type="Embed" ProgID="Equation.3" ShapeID="_x0000_i1029" DrawAspect="Content" ObjectID="_1417543873" r:id="rId13"/>
        </w:object>
      </w:r>
    </w:p>
    <w:p w:rsidR="002A7651" w:rsidRDefault="002A7651" w:rsidP="002A7651">
      <w:r>
        <w:t>2) 5</w:t>
      </w:r>
      <w:r>
        <w:rPr>
          <w:vertAlign w:val="superscript"/>
        </w:rPr>
        <w:t>х</w:t>
      </w:r>
      <w:r>
        <w:t xml:space="preserve"> = 4</w:t>
      </w:r>
      <w:r>
        <w:rPr>
          <w:vertAlign w:val="superscript"/>
        </w:rPr>
        <w:t>х</w:t>
      </w:r>
    </w:p>
    <w:p w:rsidR="002A7651" w:rsidRDefault="002A7651" w:rsidP="002A7651">
      <w:r>
        <w:t>3) 5</w:t>
      </w:r>
      <w:r>
        <w:rPr>
          <w:vertAlign w:val="superscript"/>
        </w:rPr>
        <w:t>х</w:t>
      </w:r>
      <w:r>
        <w:t xml:space="preserve"> = 125                                                   7) 3</w:t>
      </w:r>
      <w:r>
        <w:rPr>
          <w:vertAlign w:val="superscript"/>
        </w:rPr>
        <w:t>х</w:t>
      </w:r>
      <w:r>
        <w:t xml:space="preserve"> </w:t>
      </w:r>
      <w:r>
        <w:rPr>
          <w:rFonts w:ascii="Tahoma" w:hAnsi="Tahoma" w:cs="Tahoma"/>
        </w:rPr>
        <w:t>∙</w:t>
      </w:r>
      <w:r>
        <w:t xml:space="preserve"> 0,3</w:t>
      </w:r>
      <w:r>
        <w:rPr>
          <w:vertAlign w:val="superscript"/>
        </w:rPr>
        <w:t>х</w:t>
      </w:r>
      <w:r>
        <w:t xml:space="preserve"> = 0,81</w:t>
      </w:r>
    </w:p>
    <w:p w:rsidR="002A7651" w:rsidRDefault="002A7651" w:rsidP="002A7651">
      <w:r>
        <w:t>4) 4</w:t>
      </w:r>
      <w:r>
        <w:rPr>
          <w:vertAlign w:val="superscript"/>
        </w:rPr>
        <w:t>х</w:t>
      </w:r>
      <w:r>
        <w:t xml:space="preserve"> = 8</w:t>
      </w:r>
    </w:p>
    <w:p w:rsidR="002A7651" w:rsidRDefault="002A7651" w:rsidP="002A7651">
      <w:pPr>
        <w:rPr>
          <w:position w:val="-23"/>
        </w:rPr>
      </w:pPr>
      <w:r>
        <w:t xml:space="preserve">5) </w:t>
      </w:r>
      <w:r w:rsidR="00B25416" w:rsidRPr="00B25416">
        <w:rPr>
          <w:position w:val="-23"/>
        </w:rPr>
        <w:pict>
          <v:shape id="_x0000_i1030" type="#_x0000_t75" style="width:103.5pt;height:30pt" equationxml="&lt;">
            <v:imagedata r:id="rId14" o:title="" chromakey="white"/>
          </v:shape>
        </w:pict>
      </w:r>
    </w:p>
    <w:p w:rsidR="002A7651" w:rsidRDefault="002A7651" w:rsidP="002A7651">
      <w:pPr>
        <w:rPr>
          <w:position w:val="-23"/>
        </w:rPr>
      </w:pPr>
    </w:p>
    <w:p w:rsidR="002A7651" w:rsidRDefault="002A7651" w:rsidP="002A7651">
      <w:pPr>
        <w:rPr>
          <w:position w:val="-23"/>
        </w:rPr>
      </w:pPr>
    </w:p>
    <w:p w:rsidR="002A7651" w:rsidRDefault="002A7651" w:rsidP="002A7651">
      <w:pPr>
        <w:rPr>
          <w:position w:val="-23"/>
        </w:rPr>
      </w:pPr>
    </w:p>
    <w:p w:rsidR="002A7651" w:rsidRDefault="002A7651" w:rsidP="002A7651">
      <w:pPr>
        <w:rPr>
          <w:b/>
          <w:i/>
          <w:u w:val="single"/>
        </w:rPr>
      </w:pPr>
      <w:r>
        <w:t xml:space="preserve">2. Решить уравнение: </w:t>
      </w:r>
      <w:r>
        <w:rPr>
          <w:b/>
          <w:i/>
          <w:u w:val="single"/>
        </w:rPr>
        <w:t>(Слайд 4)</w:t>
      </w:r>
    </w:p>
    <w:p w:rsidR="002A7651" w:rsidRDefault="002A7651" w:rsidP="002A7651"/>
    <w:p w:rsidR="002A7651" w:rsidRDefault="002A7651" w:rsidP="002A7651">
      <w:r>
        <w:lastRenderedPageBreak/>
        <w:t xml:space="preserve">1) </w:t>
      </w:r>
      <w:r w:rsidRPr="00B25416">
        <w:rPr>
          <w:position w:val="-28"/>
          <w:lang w:val="en-US"/>
        </w:rPr>
        <w:object w:dxaOrig="1520" w:dyaOrig="740">
          <v:shape id="_x0000_i1031" type="#_x0000_t75" style="width:86.25pt;height:36.75pt" o:ole="">
            <v:imagedata r:id="rId15" o:title=""/>
          </v:shape>
          <o:OLEObject Type="Embed" ProgID="Equation.3" ShapeID="_x0000_i1031" DrawAspect="Content" ObjectID="_1417543874" r:id="rId16"/>
        </w:object>
      </w:r>
    </w:p>
    <w:p w:rsidR="002A7651" w:rsidRDefault="002A7651" w:rsidP="002A7651">
      <w:r>
        <w:t>2)</w:t>
      </w:r>
      <w:r>
        <w:rPr>
          <w:lang w:val="en-US"/>
        </w:rPr>
        <w:t xml:space="preserve"> </w:t>
      </w:r>
      <w:r w:rsidRPr="00B25416">
        <w:rPr>
          <w:position w:val="-6"/>
          <w:lang w:val="en-US"/>
        </w:rPr>
        <w:object w:dxaOrig="800" w:dyaOrig="320">
          <v:shape id="_x0000_i1032" type="#_x0000_t75" style="width:39.75pt;height:15.75pt" o:ole="">
            <v:imagedata r:id="rId17" o:title=""/>
          </v:shape>
          <o:OLEObject Type="Embed" ProgID="Equation.3" ShapeID="_x0000_i1032" DrawAspect="Content" ObjectID="_1417543875" r:id="rId18"/>
        </w:object>
      </w:r>
    </w:p>
    <w:p w:rsidR="002A7651" w:rsidRDefault="002A7651" w:rsidP="002A7651">
      <w:r>
        <w:t>3)</w:t>
      </w:r>
      <w:r>
        <w:rPr>
          <w:lang w:val="en-US"/>
        </w:rPr>
        <w:t xml:space="preserve"> </w:t>
      </w:r>
      <w:r w:rsidRPr="00B25416">
        <w:rPr>
          <w:position w:val="-6"/>
          <w:lang w:val="en-US"/>
        </w:rPr>
        <w:object w:dxaOrig="940" w:dyaOrig="320">
          <v:shape id="_x0000_i1033" type="#_x0000_t75" style="width:47.25pt;height:15.75pt" o:ole="">
            <v:imagedata r:id="rId19" o:title=""/>
          </v:shape>
          <o:OLEObject Type="Embed" ProgID="Equation.3" ShapeID="_x0000_i1033" DrawAspect="Content" ObjectID="_1417543876" r:id="rId20"/>
        </w:object>
      </w:r>
    </w:p>
    <w:p w:rsidR="002A7651" w:rsidRDefault="002A7651" w:rsidP="002A7651">
      <w:r>
        <w:t>4) 9</w:t>
      </w:r>
      <w:r>
        <w:rPr>
          <w:vertAlign w:val="superscript"/>
        </w:rPr>
        <w:t>х</w:t>
      </w:r>
      <w:r>
        <w:t xml:space="preserve"> = -81</w:t>
      </w:r>
    </w:p>
    <w:p w:rsidR="002A7651" w:rsidRDefault="002A7651" w:rsidP="002A7651"/>
    <w:p w:rsidR="002A7651" w:rsidRDefault="002A7651" w:rsidP="002A7651">
      <w:r>
        <w:t xml:space="preserve">5) </w:t>
      </w:r>
      <w:r w:rsidRPr="00B25416">
        <w:rPr>
          <w:position w:val="-28"/>
          <w:lang w:val="en-US"/>
        </w:rPr>
        <w:object w:dxaOrig="1080" w:dyaOrig="740">
          <v:shape id="_x0000_i1034" type="#_x0000_t75" style="width:54pt;height:36.75pt" o:ole="">
            <v:imagedata r:id="rId21" o:title=""/>
          </v:shape>
          <o:OLEObject Type="Embed" ProgID="Equation.3" ShapeID="_x0000_i1034" DrawAspect="Content" ObjectID="_1417543877" r:id="rId22"/>
        </w:object>
      </w:r>
    </w:p>
    <w:p w:rsidR="002A7651" w:rsidRDefault="002A7651" w:rsidP="002A7651"/>
    <w:p w:rsidR="002A7651" w:rsidRDefault="002A7651" w:rsidP="002A7651">
      <w:r>
        <w:t>6) 4</w:t>
      </w:r>
      <w:r>
        <w:rPr>
          <w:vertAlign w:val="superscript"/>
        </w:rPr>
        <w:t>х</w:t>
      </w:r>
      <w:r>
        <w:t xml:space="preserve"> = 0</w:t>
      </w:r>
    </w:p>
    <w:p w:rsidR="002A7651" w:rsidRDefault="002A7651" w:rsidP="002A7651">
      <w:r>
        <w:t xml:space="preserve">7) </w:t>
      </w:r>
      <w:r w:rsidRPr="00B25416">
        <w:rPr>
          <w:position w:val="-6"/>
          <w:lang w:val="en-US"/>
        </w:rPr>
        <w:object w:dxaOrig="740" w:dyaOrig="320">
          <v:shape id="_x0000_i1035" type="#_x0000_t75" style="width:36.75pt;height:15.75pt" o:ole="">
            <v:imagedata r:id="rId23" o:title=""/>
          </v:shape>
          <o:OLEObject Type="Embed" ProgID="Equation.3" ShapeID="_x0000_i1035" DrawAspect="Content" ObjectID="_1417543878" r:id="rId24"/>
        </w:object>
      </w:r>
    </w:p>
    <w:p w:rsidR="002A7651" w:rsidRDefault="002A7651" w:rsidP="002A7651">
      <w:pPr>
        <w:pStyle w:val="a3"/>
        <w:rPr>
          <w:rFonts w:ascii="Arial" w:hAnsi="Arial" w:cs="Arial"/>
          <w:sz w:val="20"/>
          <w:szCs w:val="20"/>
        </w:rPr>
      </w:pPr>
      <w:r>
        <w:t xml:space="preserve"> </w:t>
      </w:r>
      <w:r>
        <w:rPr>
          <w:rStyle w:val="a4"/>
          <w:rFonts w:ascii="Arial" w:hAnsi="Arial" w:cs="Arial"/>
          <w:sz w:val="20"/>
          <w:szCs w:val="20"/>
        </w:rPr>
        <w:t>5. Пауза “И в шутку и всерьез”</w:t>
      </w:r>
      <w:r>
        <w:rPr>
          <w:rFonts w:ascii="Arial" w:hAnsi="Arial" w:cs="Arial"/>
          <w:sz w:val="20"/>
          <w:szCs w:val="20"/>
        </w:rPr>
        <w:t xml:space="preserve"> </w:t>
      </w:r>
    </w:p>
    <w:p w:rsidR="002A7651" w:rsidRDefault="002A7651" w:rsidP="002A765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Самая нелюбимая оценка ученика? </w:t>
      </w:r>
    </w:p>
    <w:p w:rsidR="002A7651" w:rsidRDefault="002A7651" w:rsidP="002A765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Утверждение, принимаемое без доказательств. </w:t>
      </w:r>
    </w:p>
    <w:p w:rsidR="002A7651" w:rsidRDefault="002A7651" w:rsidP="002A765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Проверка учеников на выживание? </w:t>
      </w:r>
    </w:p>
    <w:p w:rsidR="002A7651" w:rsidRDefault="002A7651" w:rsidP="002A765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Независимая переменная в функции. </w:t>
      </w:r>
    </w:p>
    <w:p w:rsidR="002A7651" w:rsidRDefault="002A7651" w:rsidP="002A7651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“Вымирающая” разновидность учеников? </w:t>
      </w:r>
    </w:p>
    <w:p w:rsidR="002A7651" w:rsidRDefault="002A7651" w:rsidP="002A765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Основная часть</w:t>
      </w:r>
      <w:r>
        <w:rPr>
          <w:rFonts w:ascii="Arial" w:hAnsi="Arial" w:cs="Arial"/>
          <w:sz w:val="20"/>
          <w:szCs w:val="20"/>
        </w:rPr>
        <w:t>. Решение показательных уравнений по группам (трех уровневые задания на карточках)</w:t>
      </w:r>
    </w:p>
    <w:p w:rsidR="002A7651" w:rsidRDefault="002A7651" w:rsidP="002A7651">
      <w:pPr>
        <w:tabs>
          <w:tab w:val="left" w:pos="3935"/>
          <w:tab w:val="left" w:pos="5040"/>
        </w:tabs>
        <w:rPr>
          <w:b/>
          <w:u w:val="single"/>
        </w:rPr>
      </w:pPr>
      <w:r>
        <w:rPr>
          <w:b/>
          <w:u w:val="single"/>
        </w:rPr>
        <w:t>Уровень 0. (на «3»)</w:t>
      </w:r>
    </w:p>
    <w:p w:rsidR="002A7651" w:rsidRDefault="002A7651" w:rsidP="002A7651">
      <w:pPr>
        <w:tabs>
          <w:tab w:val="left" w:pos="3935"/>
          <w:tab w:val="left" w:pos="5040"/>
        </w:tabs>
      </w:pPr>
      <w:r>
        <w:t>1.</w:t>
      </w:r>
      <w:r w:rsidRPr="00B25416">
        <w:rPr>
          <w:position w:val="-6"/>
        </w:rPr>
        <w:object w:dxaOrig="800" w:dyaOrig="320">
          <v:shape id="_x0000_i1036" type="#_x0000_t75" style="width:53.25pt;height:21pt" o:ole="">
            <v:imagedata r:id="rId25" o:title=""/>
          </v:shape>
          <o:OLEObject Type="Embed" ProgID="Equation.3" ShapeID="_x0000_i1036" DrawAspect="Content" ObjectID="_1417543879" r:id="rId26"/>
        </w:object>
      </w:r>
      <w:r w:rsidRPr="00B25416">
        <w:rPr>
          <w:position w:val="-10"/>
          <w:lang w:val="en-US"/>
        </w:rPr>
        <w:object w:dxaOrig="180" w:dyaOrig="340">
          <v:shape id="_x0000_i1037" type="#_x0000_t75" style="width:9pt;height:17.25pt" o:ole="">
            <v:imagedata r:id="rId27" o:title=""/>
          </v:shape>
          <o:OLEObject Type="Embed" ProgID="Equation.3" ShapeID="_x0000_i1037" DrawAspect="Content" ObjectID="_1417543880" r:id="rId28"/>
        </w:object>
      </w:r>
      <w:r>
        <w:t xml:space="preserve">          3.</w:t>
      </w:r>
      <w:r w:rsidRPr="00B25416">
        <w:rPr>
          <w:position w:val="-6"/>
        </w:rPr>
        <w:object w:dxaOrig="960" w:dyaOrig="320">
          <v:shape id="_x0000_i1038" type="#_x0000_t75" style="width:60pt;height:20.25pt" o:ole="">
            <v:imagedata r:id="rId29" o:title=""/>
          </v:shape>
          <o:OLEObject Type="Embed" ProgID="Equation.3" ShapeID="_x0000_i1038" DrawAspect="Content" ObjectID="_1417543881" r:id="rId30"/>
        </w:object>
      </w:r>
    </w:p>
    <w:p w:rsidR="002A7651" w:rsidRDefault="002A7651" w:rsidP="002A7651"/>
    <w:p w:rsidR="002A7651" w:rsidRDefault="002A7651" w:rsidP="002A7651">
      <w:pPr>
        <w:spacing w:before="100" w:beforeAutospacing="1" w:after="100" w:afterAutospacing="1"/>
      </w:pPr>
      <w:r>
        <w:t>2.</w:t>
      </w:r>
      <w:r w:rsidRPr="00B25416">
        <w:rPr>
          <w:position w:val="-28"/>
        </w:rPr>
        <w:object w:dxaOrig="920" w:dyaOrig="740">
          <v:shape id="_x0000_i1039" type="#_x0000_t75" style="width:53.25pt;height:42pt" o:ole="">
            <v:imagedata r:id="rId31" o:title=""/>
          </v:shape>
          <o:OLEObject Type="Embed" ProgID="Equation.3" ShapeID="_x0000_i1039" DrawAspect="Content" ObjectID="_1417543882" r:id="rId32"/>
        </w:object>
      </w:r>
      <w:r>
        <w:tab/>
        <w:t xml:space="preserve">           4.</w:t>
      </w:r>
      <w:r w:rsidRPr="00B25416">
        <w:rPr>
          <w:position w:val="-6"/>
        </w:rPr>
        <w:object w:dxaOrig="920" w:dyaOrig="360">
          <v:shape id="_x0000_i1040" type="#_x0000_t75" style="width:66pt;height:26.25pt" o:ole="">
            <v:imagedata r:id="rId33" o:title=""/>
          </v:shape>
          <o:OLEObject Type="Embed" ProgID="Equation.3" ShapeID="_x0000_i1040" DrawAspect="Content" ObjectID="_1417543883" r:id="rId34"/>
        </w:object>
      </w:r>
    </w:p>
    <w:p w:rsidR="002A7651" w:rsidRDefault="002A7651" w:rsidP="002A7651">
      <w:pPr>
        <w:rPr>
          <w:b/>
          <w:u w:val="single"/>
        </w:rPr>
      </w:pPr>
      <w:r>
        <w:rPr>
          <w:b/>
          <w:u w:val="single"/>
        </w:rPr>
        <w:t xml:space="preserve">Уровень 1.  (на «4»)                                        </w:t>
      </w:r>
      <w:r>
        <w:rPr>
          <w:b/>
          <w:u w:val="single"/>
          <w:lang w:val="en-US"/>
        </w:rPr>
        <w:t xml:space="preserve">       </w:t>
      </w:r>
      <w:r>
        <w:rPr>
          <w:b/>
          <w:u w:val="single"/>
        </w:rPr>
        <w:t xml:space="preserve">      Уровень 2. (на «5»)</w:t>
      </w:r>
    </w:p>
    <w:p w:rsidR="002A7651" w:rsidRDefault="002A7651" w:rsidP="002A7651">
      <w:pPr>
        <w:tabs>
          <w:tab w:val="left" w:pos="3935"/>
        </w:tabs>
      </w:pPr>
      <w:r>
        <w:t>1.</w:t>
      </w:r>
      <w:r w:rsidRPr="00B25416">
        <w:rPr>
          <w:position w:val="-10"/>
        </w:rPr>
        <w:object w:dxaOrig="180" w:dyaOrig="340">
          <v:shape id="_x0000_i1041" type="#_x0000_t75" style="width:9pt;height:17.25pt" o:ole="">
            <v:imagedata r:id="rId27" o:title=""/>
          </v:shape>
          <o:OLEObject Type="Embed" ProgID="Equation.3" ShapeID="_x0000_i1041" DrawAspect="Content" ObjectID="_1417543884" r:id="rId35"/>
        </w:object>
      </w:r>
      <w:r w:rsidRPr="00B25416">
        <w:rPr>
          <w:position w:val="-28"/>
        </w:rPr>
        <w:object w:dxaOrig="1800" w:dyaOrig="740">
          <v:shape id="_x0000_i1042" type="#_x0000_t75" style="width:107.25pt;height:40.5pt" o:ole="">
            <v:imagedata r:id="rId36" o:title=""/>
          </v:shape>
          <o:OLEObject Type="Embed" ProgID="Equation.3" ShapeID="_x0000_i1042" DrawAspect="Content" ObjectID="_1417543885" r:id="rId37"/>
        </w:object>
      </w:r>
      <w:r w:rsidRPr="00B25416">
        <w:rPr>
          <w:position w:val="-10"/>
        </w:rPr>
        <w:object w:dxaOrig="180" w:dyaOrig="340">
          <v:shape id="_x0000_i1043" type="#_x0000_t75" style="width:9pt;height:17.25pt" o:ole="">
            <v:imagedata r:id="rId27" o:title=""/>
          </v:shape>
          <o:OLEObject Type="Embed" ProgID="Equation.3" ShapeID="_x0000_i1043" DrawAspect="Content" ObjectID="_1417543886" r:id="rId38"/>
        </w:object>
      </w:r>
      <w:r>
        <w:tab/>
      </w:r>
      <w:r>
        <w:tab/>
        <w:t xml:space="preserve"> </w:t>
      </w:r>
    </w:p>
    <w:p w:rsidR="002A7651" w:rsidRDefault="002A7651" w:rsidP="002A7651">
      <w:pPr>
        <w:tabs>
          <w:tab w:val="left" w:pos="3935"/>
        </w:tabs>
      </w:pPr>
      <w:r>
        <w:t>2.</w:t>
      </w:r>
      <w:r w:rsidRPr="00B25416">
        <w:rPr>
          <w:position w:val="-6"/>
        </w:rPr>
        <w:object w:dxaOrig="1679" w:dyaOrig="320">
          <v:shape id="_x0000_i1044" type="#_x0000_t75" style="width:107.25pt;height:20.25pt" o:ole="">
            <v:imagedata r:id="rId39" o:title=""/>
          </v:shape>
          <o:OLEObject Type="Embed" ProgID="Equation.3" ShapeID="_x0000_i1044" DrawAspect="Content" ObjectID="_1417543887" r:id="rId40"/>
        </w:object>
      </w:r>
      <w:r>
        <w:tab/>
      </w:r>
      <w:r>
        <w:tab/>
      </w:r>
      <w:r>
        <w:tab/>
        <w:t xml:space="preserve">       1. </w:t>
      </w:r>
      <w:r w:rsidRPr="00B25416">
        <w:rPr>
          <w:position w:val="-8"/>
          <w:lang w:val="en-US"/>
        </w:rPr>
        <w:object w:dxaOrig="1660" w:dyaOrig="520">
          <v:shape id="_x0000_i1045" type="#_x0000_t75" style="width:123pt;height:42pt" o:ole="">
            <v:imagedata r:id="rId41" o:title=""/>
          </v:shape>
          <o:OLEObject Type="Embed" ProgID="Equation.3" ShapeID="_x0000_i1045" DrawAspect="Content" ObjectID="_1417543888" r:id="rId42"/>
        </w:object>
      </w:r>
      <w:r w:rsidRPr="00B25416">
        <w:rPr>
          <w:position w:val="-10"/>
        </w:rPr>
        <w:object w:dxaOrig="180" w:dyaOrig="340">
          <v:shape id="_x0000_i1046" type="#_x0000_t75" style="width:12pt;height:21.75pt" o:ole="">
            <v:imagedata r:id="rId27" o:title=""/>
          </v:shape>
          <o:OLEObject Type="Embed" ProgID="Equation.3" ShapeID="_x0000_i1046" DrawAspect="Content" ObjectID="_1417543889" r:id="rId43"/>
        </w:object>
      </w:r>
    </w:p>
    <w:p w:rsidR="002A7651" w:rsidRDefault="002A7651" w:rsidP="002A7651">
      <w:pPr>
        <w:tabs>
          <w:tab w:val="left" w:pos="3935"/>
        </w:tabs>
      </w:pPr>
      <w:r>
        <w:t>3.</w:t>
      </w:r>
      <w:r w:rsidRPr="00B25416">
        <w:rPr>
          <w:position w:val="-10"/>
        </w:rPr>
        <w:object w:dxaOrig="1240" w:dyaOrig="360">
          <v:shape id="_x0000_i1047" type="#_x0000_t75" style="width:107.25pt;height:26.25pt" o:ole="">
            <v:imagedata r:id="rId44" o:title=""/>
          </v:shape>
          <o:OLEObject Type="Embed" ProgID="Equation.3" ShapeID="_x0000_i1047" DrawAspect="Content" ObjectID="_1417543890" r:id="rId45"/>
        </w:object>
      </w:r>
      <w:r>
        <w:tab/>
      </w:r>
      <w:r>
        <w:tab/>
      </w:r>
      <w:r>
        <w:tab/>
      </w:r>
      <w:r>
        <w:tab/>
        <w:t xml:space="preserve"> </w:t>
      </w:r>
    </w:p>
    <w:p w:rsidR="002A7651" w:rsidRDefault="002A7651" w:rsidP="002A7651">
      <w:pPr>
        <w:tabs>
          <w:tab w:val="left" w:pos="3935"/>
          <w:tab w:val="left" w:pos="5040"/>
        </w:tabs>
      </w:pPr>
      <w:r>
        <w:t>4.</w:t>
      </w:r>
      <w:r w:rsidRPr="00B25416">
        <w:rPr>
          <w:position w:val="-6"/>
        </w:rPr>
        <w:object w:dxaOrig="1800" w:dyaOrig="320">
          <v:shape id="_x0000_i1048" type="#_x0000_t75" style="width:107.25pt;height:21pt" o:ole="">
            <v:imagedata r:id="rId46" o:title=""/>
          </v:shape>
          <o:OLEObject Type="Embed" ProgID="Equation.3" ShapeID="_x0000_i1048" DrawAspect="Content" ObjectID="_1417543891" r:id="rId47"/>
        </w:object>
      </w:r>
      <w:r>
        <w:tab/>
      </w:r>
      <w:r>
        <w:tab/>
        <w:t xml:space="preserve">        2. </w:t>
      </w:r>
      <w:r w:rsidRPr="00B25416">
        <w:rPr>
          <w:position w:val="-10"/>
        </w:rPr>
        <w:object w:dxaOrig="2200" w:dyaOrig="360">
          <v:shape id="_x0000_i1049" type="#_x0000_t75" style="width:174.75pt;height:30.75pt" o:ole="">
            <v:imagedata r:id="rId48" o:title=""/>
          </v:shape>
          <o:OLEObject Type="Embed" ProgID="Equation.3" ShapeID="_x0000_i1049" DrawAspect="Content" ObjectID="_1417543892" r:id="rId49"/>
        </w:object>
      </w:r>
    </w:p>
    <w:p w:rsidR="002A7651" w:rsidRDefault="002A7651" w:rsidP="002A7651">
      <w:pPr>
        <w:tabs>
          <w:tab w:val="left" w:pos="3935"/>
          <w:tab w:val="left" w:pos="5040"/>
        </w:tabs>
      </w:pPr>
    </w:p>
    <w:p w:rsidR="002A7651" w:rsidRDefault="002A7651" w:rsidP="002A7651">
      <w:pPr>
        <w:tabs>
          <w:tab w:val="left" w:pos="3935"/>
          <w:tab w:val="left" w:pos="5040"/>
        </w:tabs>
      </w:pPr>
      <w:r>
        <w:t xml:space="preserve">                                                                                               </w:t>
      </w:r>
    </w:p>
    <w:p w:rsidR="002A7651" w:rsidRDefault="002A7651" w:rsidP="002A7651">
      <w:pPr>
        <w:tabs>
          <w:tab w:val="left" w:pos="3935"/>
          <w:tab w:val="left" w:pos="5040"/>
        </w:tabs>
      </w:pPr>
    </w:p>
    <w:p w:rsidR="002A7651" w:rsidRDefault="002A7651" w:rsidP="002A7651">
      <w:pPr>
        <w:tabs>
          <w:tab w:val="left" w:pos="3935"/>
          <w:tab w:val="left" w:pos="5040"/>
        </w:tabs>
      </w:pPr>
    </w:p>
    <w:p w:rsidR="002A7651" w:rsidRDefault="002A7651" w:rsidP="002A7651">
      <w:pPr>
        <w:tabs>
          <w:tab w:val="left" w:pos="3935"/>
          <w:tab w:val="left" w:pos="5040"/>
        </w:tabs>
      </w:pPr>
    </w:p>
    <w:p w:rsidR="002A7651" w:rsidRDefault="002A7651" w:rsidP="002A7651">
      <w:pPr>
        <w:tabs>
          <w:tab w:val="left" w:pos="3935"/>
          <w:tab w:val="left" w:pos="5040"/>
        </w:tabs>
      </w:pPr>
    </w:p>
    <w:p w:rsidR="002A7651" w:rsidRDefault="002A7651" w:rsidP="002A7651">
      <w:pPr>
        <w:tabs>
          <w:tab w:val="left" w:pos="3935"/>
          <w:tab w:val="left" w:pos="5040"/>
        </w:tabs>
      </w:pPr>
    </w:p>
    <w:p w:rsidR="002A7651" w:rsidRDefault="002A7651" w:rsidP="002A7651">
      <w:pPr>
        <w:tabs>
          <w:tab w:val="left" w:pos="3935"/>
          <w:tab w:val="left" w:pos="5040"/>
        </w:tabs>
      </w:pPr>
    </w:p>
    <w:p w:rsidR="002A7651" w:rsidRDefault="002A7651" w:rsidP="002A7651">
      <w:pPr>
        <w:tabs>
          <w:tab w:val="left" w:pos="3935"/>
          <w:tab w:val="left" w:pos="5040"/>
        </w:tabs>
      </w:pPr>
    </w:p>
    <w:p w:rsidR="002A7651" w:rsidRDefault="002A7651" w:rsidP="002A7651">
      <w:pPr>
        <w:tabs>
          <w:tab w:val="left" w:pos="3935"/>
          <w:tab w:val="left" w:pos="5040"/>
        </w:tabs>
      </w:pPr>
      <w:r>
        <w:rPr>
          <w:rFonts w:ascii="Arial" w:hAnsi="Arial" w:cs="Arial"/>
          <w:b/>
          <w:sz w:val="20"/>
          <w:szCs w:val="20"/>
        </w:rPr>
        <w:lastRenderedPageBreak/>
        <w:t>7. Презентации учащихся</w:t>
      </w:r>
      <w:r>
        <w:rPr>
          <w:rFonts w:ascii="Arial" w:hAnsi="Arial" w:cs="Arial"/>
          <w:sz w:val="20"/>
          <w:szCs w:val="20"/>
        </w:rPr>
        <w:t xml:space="preserve"> (по группам)</w:t>
      </w:r>
    </w:p>
    <w:p w:rsidR="002A7651" w:rsidRDefault="002A7651" w:rsidP="002A765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Применение показательных уравнений </w:t>
      </w:r>
    </w:p>
    <w:p w:rsidR="002A7651" w:rsidRDefault="002A7651" w:rsidP="002A765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физике                        3. В химии</w:t>
      </w:r>
    </w:p>
    <w:p w:rsidR="002A7651" w:rsidRDefault="002A7651" w:rsidP="002A765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биологии                     4. В географии</w:t>
      </w:r>
    </w:p>
    <w:p w:rsidR="002A7651" w:rsidRDefault="002A7651" w:rsidP="002A7651"/>
    <w:p w:rsidR="002A7651" w:rsidRDefault="002A7651" w:rsidP="002A7651"/>
    <w:p w:rsidR="002A7651" w:rsidRDefault="002A7651" w:rsidP="002A7651"/>
    <w:p w:rsidR="002A7651" w:rsidRDefault="002A7651" w:rsidP="002A7651">
      <w:r>
        <w:rPr>
          <w:b/>
        </w:rPr>
        <w:t>8. Итоги урока</w:t>
      </w:r>
      <w:r>
        <w:rPr>
          <w:i/>
        </w:rPr>
        <w:t xml:space="preserve"> </w:t>
      </w:r>
      <w:r>
        <w:t>Давайте вернемся к эпиграфу нашего урока «Решение уравнений это золотой ключ, открывающий все сезамы».С. Коваль</w:t>
      </w:r>
    </w:p>
    <w:p w:rsidR="002A7651" w:rsidRDefault="002A7651" w:rsidP="002A7651">
      <w:r>
        <w:t>Мне хотелось бы вам пожелать , чтобы каждый из вас нашел в жизни свой золотой ключик. С помощью которого перед вами открывались любые двери.</w:t>
      </w:r>
    </w:p>
    <w:p w:rsidR="002A7651" w:rsidRDefault="002A7651" w:rsidP="002A7651">
      <w:r>
        <w:t>-достигнуты ли цели урока?</w:t>
      </w:r>
    </w:p>
    <w:p w:rsidR="002A7651" w:rsidRDefault="002A7651" w:rsidP="002A7651">
      <w:r>
        <w:t xml:space="preserve">-оценка работы класса и каждого ученика в отдельности,проверка оценочных листов и выставление оценок </w:t>
      </w:r>
    </w:p>
    <w:p w:rsidR="002A7651" w:rsidRDefault="002A7651" w:rsidP="002A7651">
      <w:r>
        <w:t>-информация о домашнем задании</w:t>
      </w:r>
    </w:p>
    <w:p w:rsidR="002A7651" w:rsidRDefault="002A7651" w:rsidP="002A7651"/>
    <w:p w:rsidR="002A7651" w:rsidRDefault="002A7651" w:rsidP="002A7651">
      <w:pPr>
        <w:jc w:val="center"/>
      </w:pPr>
      <w:r>
        <w:t>Дамашнее задание</w:t>
      </w:r>
      <w:r>
        <w:rPr>
          <w:sz w:val="56"/>
          <w:szCs w:val="56"/>
        </w:rPr>
        <w:t xml:space="preserve"> </w:t>
      </w:r>
    </w:p>
    <w:p w:rsidR="002A7651" w:rsidRDefault="002A7651" w:rsidP="002A7651">
      <w:pPr>
        <w:jc w:val="center"/>
      </w:pPr>
    </w:p>
    <w:p w:rsidR="002A7651" w:rsidRDefault="002A7651" w:rsidP="002A7651">
      <w:pPr>
        <w:rPr>
          <w:lang w:val="en-US"/>
        </w:rPr>
      </w:pPr>
    </w:p>
    <w:p w:rsidR="002A7651" w:rsidRDefault="002A7651" w:rsidP="002A7651">
      <w:pPr>
        <w:rPr>
          <w:lang w:val="en-US"/>
        </w:rPr>
      </w:pPr>
    </w:p>
    <w:p w:rsidR="002A7651" w:rsidRDefault="002A7651" w:rsidP="002A7651"/>
    <w:p w:rsidR="002A7651" w:rsidRDefault="002A7651" w:rsidP="002A7651"/>
    <w:p w:rsidR="002A7651" w:rsidRDefault="002A7651" w:rsidP="002A7651"/>
    <w:p w:rsidR="002A7651" w:rsidRDefault="002A7651" w:rsidP="002A7651"/>
    <w:p w:rsidR="00981865" w:rsidRDefault="00981865"/>
    <w:sectPr w:rsidR="00981865" w:rsidSect="0098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0677"/>
    <w:multiLevelType w:val="multilevel"/>
    <w:tmpl w:val="61B8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651"/>
    <w:rsid w:val="002A7651"/>
    <w:rsid w:val="007910FC"/>
    <w:rsid w:val="00981865"/>
    <w:rsid w:val="00B2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7651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65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2A7651"/>
    <w:pPr>
      <w:spacing w:before="100" w:beforeAutospacing="1" w:after="100" w:afterAutospacing="1"/>
    </w:pPr>
  </w:style>
  <w:style w:type="character" w:styleId="a4">
    <w:name w:val="Strong"/>
    <w:basedOn w:val="a0"/>
    <w:qFormat/>
    <w:rsid w:val="002A76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830</Words>
  <Characters>4737</Characters>
  <Application>Microsoft Office Word</Application>
  <DocSecurity>0</DocSecurity>
  <Lines>39</Lines>
  <Paragraphs>11</Paragraphs>
  <ScaleCrop>false</ScaleCrop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2012-12-20T17:13:00Z</dcterms:created>
  <dcterms:modified xsi:type="dcterms:W3CDTF">2012-12-20T17:24:00Z</dcterms:modified>
</cp:coreProperties>
</file>