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B" w:rsidRDefault="0088641B" w:rsidP="0072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логического мышления на уроках русского языка</w:t>
      </w:r>
    </w:p>
    <w:p w:rsidR="0088641B" w:rsidRPr="0088641B" w:rsidRDefault="0088641B" w:rsidP="00721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1B">
        <w:rPr>
          <w:rFonts w:ascii="Times New Roman" w:hAnsi="Times New Roman" w:cs="Times New Roman"/>
          <w:sz w:val="28"/>
          <w:szCs w:val="28"/>
        </w:rPr>
        <w:t>Е.А.Дичко</w:t>
      </w:r>
      <w:proofErr w:type="spellEnd"/>
      <w:r w:rsidRPr="0088641B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1B">
        <w:rPr>
          <w:rFonts w:ascii="Times New Roman" w:hAnsi="Times New Roman" w:cs="Times New Roman"/>
          <w:sz w:val="28"/>
          <w:szCs w:val="28"/>
        </w:rPr>
        <w:t>начальных классов МБОУ СОШ №4 г. Гулькевичи</w:t>
      </w:r>
    </w:p>
    <w:p w:rsidR="00721BCC" w:rsidRPr="0088641B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641B">
        <w:rPr>
          <w:rFonts w:ascii="Times New Roman" w:hAnsi="Times New Roman" w:cs="Times New Roman"/>
          <w:b/>
          <w:sz w:val="28"/>
          <w:szCs w:val="28"/>
        </w:rPr>
        <w:t>С</w:t>
      </w:r>
      <w:r w:rsidRPr="0088641B">
        <w:rPr>
          <w:rFonts w:ascii="Times New Roman" w:hAnsi="Times New Roman" w:cs="Times New Roman"/>
          <w:b/>
          <w:sz w:val="24"/>
          <w:szCs w:val="24"/>
        </w:rPr>
        <w:t>ловесно-логическое мышление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314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>ловесно-логическое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 мышление представляет собой совершении любых логических действий (анализа, обобщения, выделения главного при построении выводов) и операций со словами.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1. "Систематизация".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Упражнение направлено на развитие умения систематизировать слова по определенному признаку.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"Скажите, какие ягоды вы знаете?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Сейчас я буду называть слова, если среди них вы услышите слово, обозначающее ягоду, то хлопните в ладоши".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Слова для предъявления - капуста, земляника, яблоко, груша, смородина, малина, морковь, клубника, картофель, укроп, черника, брусника, слива, клюква, абрикос, кабачок, апельсин.</w:t>
      </w:r>
      <w:proofErr w:type="gramEnd"/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"Сейчас я буду называть слова, если услышите слово, относящееся к ягодам, хлопните один раз, если к фруктам - два раза".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(Слова можно использовать те же самые, можно придумать другие.)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В качестве основания для систематизации может быть тема - инструменты, мебель, одежда, цветы и т.д.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"Скажи, чем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 по вкусу? цвету? величине?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лимон и груша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малина и земляника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яблоко и слива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смородина и крыжовник 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Чем отличаются по вкусу? цвету? величине?"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2. "Раздели на группы".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"Как ты думаешь, на какие группы можно разделить эти слова? Саша, Коля, Лена, Оля, Игорь, Наташа.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Какие группы можно составить из этих слов: голубь, воробей, карп, синица, щука, снегирь, судак".</w:t>
      </w:r>
      <w:proofErr w:type="gramEnd"/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3. "Подбери слова".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1) "Подбери как можно больше слов, которые можно отнести к группе дикие животные (домашние животные, рыбы, цветы, погодные явления, времена года, инструменты и т.д.)".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2) Другой вариант этого же задания.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"Соедини стрелочками слова, подходящие по смыслу: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мяч                         мебель</w:t>
      </w:r>
      <w:r w:rsidR="003F59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3146">
        <w:rPr>
          <w:rFonts w:ascii="Times New Roman" w:hAnsi="Times New Roman" w:cs="Times New Roman"/>
          <w:sz w:val="24"/>
          <w:szCs w:val="24"/>
        </w:rPr>
        <w:t xml:space="preserve"> тополь                     цветок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шкаф                       насекомые</w:t>
      </w:r>
      <w:r w:rsidR="003F59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146">
        <w:rPr>
          <w:rFonts w:ascii="Times New Roman" w:hAnsi="Times New Roman" w:cs="Times New Roman"/>
          <w:sz w:val="24"/>
          <w:szCs w:val="24"/>
        </w:rPr>
        <w:t xml:space="preserve"> тарелка                    дерево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пальто                     одежда</w:t>
      </w:r>
      <w:r w:rsidR="003F59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3146">
        <w:rPr>
          <w:rFonts w:ascii="Times New Roman" w:hAnsi="Times New Roman" w:cs="Times New Roman"/>
          <w:sz w:val="24"/>
          <w:szCs w:val="24"/>
        </w:rPr>
        <w:t xml:space="preserve"> муравей                  посуда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щука                       игрушка</w:t>
      </w:r>
      <w:r w:rsidR="003F59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3146">
        <w:rPr>
          <w:rFonts w:ascii="Times New Roman" w:hAnsi="Times New Roman" w:cs="Times New Roman"/>
          <w:sz w:val="24"/>
          <w:szCs w:val="24"/>
        </w:rPr>
        <w:t xml:space="preserve"> роза                        рыба"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lastRenderedPageBreak/>
        <w:t xml:space="preserve"> Подобные задания развивают у ребенка способность выделять родовые и видовые понятия, формируют индуктивное речевое мышление.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4. "Найди общее слово".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В этом задании содержатся слова, которые объединены общим смыслом. Этот их общий смысл нужно постараться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 одним словом. Упражнение направлено на развитие такой функции, как обобщение, а также способность к абстракции.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83146">
        <w:rPr>
          <w:rFonts w:ascii="Times New Roman" w:hAnsi="Times New Roman" w:cs="Times New Roman"/>
          <w:i/>
          <w:sz w:val="24"/>
          <w:szCs w:val="24"/>
        </w:rPr>
        <w:t xml:space="preserve"> "Каким общим словом можно назвать следующие слова: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1. Вера, Надежда, Любовь, Елена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2. а,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, с, в,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3. стол, диван, кресло, стул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4. понедельник, воскресенье, среда, четверг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5. январь, март, июль, сентябрь".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Слова для нахождения обобщающего понятия можно подобрать из любых групп, более или менее конкретных. Например, обобщающим может быть слово "весенние месяцы", а может быть "месяцы года" и т.д.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Более сложный вариант упражнения содержит только два слова, для которых необходимо найти общее понятие.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"Найди, что общего у следующих слов: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а) хлеб и масло (еда)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б) нос и глаза (части лица, органы чувств)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в) яблоко и земляника (плоды)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г) часы и градусник (измерительные приборы)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>) кит и лев (животные)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е) эхо и зеркало (отражение)"</w:t>
      </w:r>
    </w:p>
    <w:p w:rsidR="00721BCC" w:rsidRPr="00454401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Подобные упражнения стимулируют мышление ребенка к поиску обобщающего основания. Чем выше уровень обобщения, тем лучше развита у ребенка способность к абстрагированию.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5. "Анаграмма".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В основе этого упражнения лежат задачи комбинаторного типа, т.е. такие, в которых решение получается в результате создания неких комбинаций. Примером таких комбинаторных задач являются анаграммы - буквосочетания, из которых необходимо составлять осмысленные слова.</w:t>
      </w:r>
    </w:p>
    <w:p w:rsidR="00721BCC" w:rsidRPr="00C83146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Предложите ребенку составить слово из определенного набора букв. Начните с 3 букв, постепенно доведя количество до 6-7, а может быть, и 8 и даже 9 букв.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"Составь слова из следующих букв:</w:t>
      </w:r>
    </w:p>
    <w:p w:rsidR="00721BCC" w:rsidRPr="00C83146" w:rsidRDefault="009A6D12" w:rsidP="009A6D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к, о, с                 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>, а, к, а            ч, а, к, о, с</w:t>
      </w:r>
      <w:proofErr w:type="gramEnd"/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После того, как ребенок усвоит принцип составления слов из буквосочетаний, усложните задание. С этой целью введите новое условие: "Расшифруй, какие тут спрятаны слова, и скажи, какое слово из данных лишнее".</w:t>
      </w:r>
    </w:p>
    <w:p w:rsidR="003F5923" w:rsidRDefault="003F5923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BCC" w:rsidRPr="00C83146">
        <w:rPr>
          <w:rFonts w:ascii="Times New Roman" w:hAnsi="Times New Roman" w:cs="Times New Roman"/>
          <w:sz w:val="24"/>
          <w:szCs w:val="24"/>
        </w:rPr>
        <w:t>с, л, у,</w:t>
      </w:r>
      <w:r>
        <w:rPr>
          <w:rFonts w:ascii="Times New Roman" w:hAnsi="Times New Roman" w:cs="Times New Roman"/>
          <w:sz w:val="24"/>
          <w:szCs w:val="24"/>
        </w:rPr>
        <w:t xml:space="preserve"> т            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ж, о, а, </w:t>
      </w:r>
      <w:r>
        <w:rPr>
          <w:rFonts w:ascii="Times New Roman" w:hAnsi="Times New Roman" w:cs="Times New Roman"/>
          <w:sz w:val="24"/>
          <w:szCs w:val="24"/>
        </w:rPr>
        <w:t xml:space="preserve">к, л                  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1BCC" w:rsidRPr="00C83146" w:rsidRDefault="00721BCC" w:rsidP="00BF19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, в, а, </w:t>
      </w:r>
      <w:proofErr w:type="spellStart"/>
      <w:r w:rsidR="003F59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F5923">
        <w:rPr>
          <w:rFonts w:ascii="Times New Roman" w:hAnsi="Times New Roman" w:cs="Times New Roman"/>
          <w:sz w:val="24"/>
          <w:szCs w:val="24"/>
        </w:rPr>
        <w:t xml:space="preserve">, т, о            </w:t>
      </w:r>
      <w:r w:rsidRPr="00C83146">
        <w:rPr>
          <w:rFonts w:ascii="Times New Roman" w:hAnsi="Times New Roman" w:cs="Times New Roman"/>
          <w:sz w:val="24"/>
          <w:szCs w:val="24"/>
        </w:rPr>
        <w:t xml:space="preserve"> с, л, т, о                  </w:t>
      </w:r>
      <w:r w:rsidR="003F59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Задание может быть и другого типа: "Расшифруй слова и скажи, каким общим словом их можно объединить".</w:t>
      </w:r>
    </w:p>
    <w:p w:rsidR="00721BCC" w:rsidRPr="00C83146" w:rsidRDefault="003F5923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и, к, а, т              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BCC" w:rsidRPr="00C83146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и, у, л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б, и, и</w:t>
      </w:r>
      <w:r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о, к               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г, а, о,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и, с                    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Еще вариант задания с анаграммами: "Расшифруй слова и скажи, на какие группы их можно разделить".</w:t>
      </w:r>
    </w:p>
    <w:p w:rsidR="00721BCC" w:rsidRPr="00C83146" w:rsidRDefault="003F5923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CC" w:rsidRPr="00C83146">
        <w:rPr>
          <w:rFonts w:ascii="Times New Roman" w:hAnsi="Times New Roman" w:cs="Times New Roman"/>
          <w:sz w:val="24"/>
          <w:szCs w:val="24"/>
        </w:rPr>
        <w:t xml:space="preserve"> е, м, </w:t>
      </w:r>
      <w:proofErr w:type="spellStart"/>
      <w:proofErr w:type="gramStart"/>
      <w:r w:rsidR="00721BCC" w:rsidRPr="00C8314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о                   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а, а, м, </w:t>
      </w:r>
      <w:proofErr w:type="spellStart"/>
      <w:r w:rsidR="00721BCC" w:rsidRPr="00C8314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21BCC" w:rsidRPr="00C83146">
        <w:rPr>
          <w:rFonts w:ascii="Times New Roman" w:hAnsi="Times New Roman" w:cs="Times New Roman"/>
          <w:sz w:val="24"/>
          <w:szCs w:val="24"/>
        </w:rPr>
        <w:t xml:space="preserve">, о, к             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о, о, е,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314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, т, л,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а,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, о, о,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>, в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9A6D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Это упражнение очень похоже на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привычные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146">
        <w:rPr>
          <w:rFonts w:ascii="Times New Roman" w:hAnsi="Times New Roman" w:cs="Times New Roman"/>
          <w:sz w:val="24"/>
          <w:szCs w:val="24"/>
        </w:rPr>
        <w:t xml:space="preserve"> нам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 ребусы.</w:t>
      </w:r>
    </w:p>
    <w:p w:rsidR="00721BCC" w:rsidRDefault="00721BCC" w:rsidP="008F0B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Безусловно, ребус является такой же самой комбинаторной задачей, которая эффективно может использоваться для развития словесно-логического мышления: кроссворды учат ребенка ориентироваться на определение понятия по описанным признакам, задания с числами - устанавливать закономерности, задания с буквами - анализировать и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синте</w:t>
      </w:r>
      <w:r w:rsidR="00BF19AE">
        <w:rPr>
          <w:rFonts w:ascii="Times New Roman" w:hAnsi="Times New Roman" w:cs="Times New Roman"/>
          <w:sz w:val="24"/>
          <w:szCs w:val="24"/>
        </w:rPr>
        <w:t>мати</w:t>
      </w:r>
      <w:r w:rsidRPr="00C83146">
        <w:rPr>
          <w:rFonts w:ascii="Times New Roman" w:hAnsi="Times New Roman" w:cs="Times New Roman"/>
          <w:sz w:val="24"/>
          <w:szCs w:val="24"/>
        </w:rPr>
        <w:t>зировать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 различные комбинации. </w:t>
      </w:r>
    </w:p>
    <w:p w:rsidR="008F0BBE" w:rsidRPr="008F0BBE" w:rsidRDefault="008F0BBE" w:rsidP="008F0B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Приведем еще одно подобное упражнение.</w:t>
      </w:r>
    </w:p>
    <w:p w:rsidR="00721BCC" w:rsidRPr="00C83146" w:rsidRDefault="00721BCC" w:rsidP="003F5923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6. "Слова-близнецы".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Это упражнение связано с таким явлением русского языка, как омонимия, т.е. когда слова имеют разное значение, но одинаковы по написанию.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"Какое слово обозначает то же самое, что и слова: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1) родник и то, чем открывают дверь;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2) прическу у девочки и инструмент для срезания травы;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3) ветку винограда и инструмент, которым рисуют.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Придумай сам такие слова, которые одинаковы по звучанию, но разные по значению".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Дополнительные задания к упражнению: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4) овощ, от которого плачут, и оружие для стрельбы стрелами (жгучий овощ и стрелковое оружие);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5) часть ружья и часть дерева;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6) то, на чем рисуют, и зелень на ветках;</w:t>
      </w:r>
    </w:p>
    <w:p w:rsidR="00721BCC" w:rsidRPr="003F5923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7) подъемный механизм для стройки и механизм, который нужно открыть, чтобы полилась вода.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Абстрактно-логическое мышление.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Функционирование данного типа мышления происходит с опорой на понятия. Понятия отражают сущность предметов и выражаются в словах или других знаках. Обычно этот тип мышления только начинает развиваться в младшем школьном возрасте, однако в программу уже включаются задания, требующие решения в абстрактно-логической сфере. Это и определяет трудности, возникающие у детей в процессе овладения учебным материалом. Мы предлагаем следующие упражнения, которые не просто развивают абстрактно-логическое мышление, но и по своему содержанию отвечают основным характеристикам данного типа мышления.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7. "Формирование умения отделять форму понятия от его содержания".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"Сейчас я буду говорить тебе слова, а ты отвечать мне, какое больше, какое меньше, какое длиннее, какое короче.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lastRenderedPageBreak/>
        <w:t xml:space="preserve"> - Карандаш или карандашик? Какое короче? Почему?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- Кот или кит? Какое больше? Почему?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- Удав или червячок? Какое длиннее? Почему?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- Хвост или хвостик? Какое короче? Почему?"</w:t>
      </w:r>
    </w:p>
    <w:p w:rsidR="00721BCC" w:rsidRPr="00C83146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Учитель может придумать свои вопросы, ориентируясь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 приведенные выше.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8. "Формирование умения устанавливать связи между понятиями".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Приведенное ниже упражнение предполагает установление отношений, в которых находятся данные слова. Примерная пара слов служит как бы ключом выявления этих отношений. Зная их, можно подобрать пару к контрольному слову. Работа с этим упражнением ведется совместно взрослым и ребенком. Задача взрослого - подвести ребенка к логическому выбору связей между понятиями, возможности последовательно выявлять существенные признаки для установления аналогий. Каждое задание досконально разбирается: находится логическая связь, переносится на приведенное рядом слово, проверяется правильность выбора, приводятся примеры подобных аналогий. Только когда у детей будет сформировано устойчивое и последовательное умение устанавливать логические ассоциации, можно переходить к заданиям для самостоятельной работы.</w:t>
      </w:r>
    </w:p>
    <w:p w:rsidR="00721BCC" w:rsidRPr="00C83146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Примерные виды заданий:</w:t>
      </w:r>
    </w:p>
    <w:p w:rsidR="00721BCC" w:rsidRPr="00C83146" w:rsidRDefault="00721BCC" w:rsidP="003F5923">
      <w:pPr>
        <w:tabs>
          <w:tab w:val="left" w:pos="35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4727" cy="4429496"/>
            <wp:effectExtent l="19050" t="0" r="0" b="0"/>
            <wp:docPr id="2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07" cy="443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9. "Формирование умения выделять существенные признаки для сохранения логичности суждений при решении длинного ряда однотипных задач".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lastRenderedPageBreak/>
        <w:t xml:space="preserve">Взрослый говорит детям: "Сейчас я прочитаю вам ряд слов. Из этих слов вы должны будете выбрать только два, обозначающие главные признаки основного слова, т.е. то, без чего этот предмет не может быть. 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Другие слова тоже имеют отношение к основному слову, но они не главные. Вам нужно найти самые главные слова. Например, сад...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Как вы думаете, какие из данных слов главные: растения, садовник, собака, забор, земля, т.е. то, без чего сада быть не может?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 xml:space="preserve"> Может ли быть сад без растений? Почему?.. Без садовника... собаки... забора... земли?.. Почему?"</w:t>
      </w:r>
    </w:p>
    <w:p w:rsidR="00721BCC" w:rsidRPr="00C83146" w:rsidRDefault="00721BCC" w:rsidP="003F59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Каждое из предполагаемых слов подробно разбирается. Главное, чтобы дети поняли, почему именно то или иное слово является главным, существенным признаком данного понятия.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Примерные задания: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а) Сапоги (шнурки, подошва, каблук, молния, голенище)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б) Река (берег, рыба, рыболов, тина, вода)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в) Город (автомобиль, здание, толпа, улица, велосипед)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г) Сарай (сеновал, лошади, крыша, скот, стены)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>) Куб (углы, чертеж, сторона, камень, дерево)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е) Деление (класс, делимое, карандаш, делитель, бумага)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ж) Игра (карты, игроки, штрафы, наказания, правила)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83146">
        <w:rPr>
          <w:rFonts w:ascii="Times New Roman" w:hAnsi="Times New Roman" w:cs="Times New Roman"/>
          <w:sz w:val="24"/>
          <w:szCs w:val="24"/>
        </w:rPr>
        <w:t xml:space="preserve">) Чтение (глаза, книга, картинка, печать, слово) </w:t>
      </w:r>
    </w:p>
    <w:p w:rsidR="00721BCC" w:rsidRPr="00C83146" w:rsidRDefault="00721BCC" w:rsidP="00BF19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и) Война (самолет, пушки, сражения, ружья, солдаты)</w:t>
      </w:r>
    </w:p>
    <w:p w:rsidR="00721BCC" w:rsidRPr="00C83146" w:rsidRDefault="00721BCC" w:rsidP="00BF1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Это упражнение позволяет направить поиск решения, активизировать мышление, создать определенный уровень абстрагирования.</w:t>
      </w:r>
    </w:p>
    <w:p w:rsidR="00721BCC" w:rsidRPr="00C83146" w:rsidRDefault="00721BCC" w:rsidP="00BF19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Работа по формированию у детей умения выделять существенные признаки понятий, устанавливать различные отношения подготавливает благоприятную почву для развития способностей к образованию суждений как более высокой ступени в развитии абстрактно-логического мышления. Целенаправленность суждений, степень их глубины зависят от умения ребенка оперировать смыслом, понимать переносный смысл. Для этой работы можно использовать различный литературный материал, пословицы, поговорки, содержащие в себе возможности вербализации и трансформации текста.</w:t>
      </w:r>
    </w:p>
    <w:p w:rsidR="00721BCC" w:rsidRPr="00C83146" w:rsidRDefault="00721BCC" w:rsidP="00BF19AE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146">
        <w:rPr>
          <w:rFonts w:ascii="Times New Roman" w:hAnsi="Times New Roman" w:cs="Times New Roman"/>
          <w:b/>
          <w:i/>
          <w:sz w:val="24"/>
          <w:szCs w:val="24"/>
        </w:rPr>
        <w:t>Упражнение № 10. "Формирование способности оперирования смыслом".</w:t>
      </w:r>
    </w:p>
    <w:p w:rsidR="00721BCC" w:rsidRPr="00C83146" w:rsidRDefault="00721BCC" w:rsidP="00BF19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"Сейчас я прочитаю тебе пословицу, а ты попробуй подобрать к ней подходящую фразу, отражающую общий смысл пословицы, например: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Семь раз отмерь,              а) Если сам отрезал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а один раз отрежь                 неправильно, то не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    следует винить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    ножницы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б) Прежде чем сделать,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    надо хорошо подумать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в) Продавец отмерил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    семь метров ткани и</w:t>
      </w:r>
    </w:p>
    <w:p w:rsidR="00721BCC" w:rsidRPr="00C83146" w:rsidRDefault="00721BCC" w:rsidP="00BF19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                                            отрезал</w:t>
      </w:r>
    </w:p>
    <w:p w:rsidR="00721BCC" w:rsidRPr="00C83146" w:rsidRDefault="00721BCC" w:rsidP="003F59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Правильный выбор здесь - "Прежде чем сделать, надо хорошо подумать", а ножницы или продавец - лишь частности и не отражают основного смысла".</w:t>
      </w:r>
    </w:p>
    <w:p w:rsidR="00BF19AE" w:rsidRPr="00C83146" w:rsidRDefault="00721BCC" w:rsidP="00BF19A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</w:t>
      </w:r>
      <w:r w:rsidRPr="00C83146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721BCC" w:rsidRPr="00C83146" w:rsidRDefault="00721BCC" w:rsidP="00BF19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83146">
        <w:rPr>
          <w:rFonts w:ascii="Times New Roman" w:hAnsi="Times New Roman" w:cs="Times New Roman"/>
          <w:sz w:val="24"/>
          <w:szCs w:val="24"/>
        </w:rPr>
        <w:t>Лучше меньше, да лучше</w:t>
      </w:r>
      <w:proofErr w:type="gramEnd"/>
      <w:r w:rsidRPr="00C83146">
        <w:rPr>
          <w:rFonts w:ascii="Times New Roman" w:hAnsi="Times New Roman" w:cs="Times New Roman"/>
          <w:sz w:val="24"/>
          <w:szCs w:val="24"/>
        </w:rPr>
        <w:t>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а) Одну хорошую книгу прочесть полезней, чем семь плохих.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lastRenderedPageBreak/>
        <w:t xml:space="preserve"> б) Один вкусный пирог стоит десяти невкусных.</w:t>
      </w:r>
    </w:p>
    <w:p w:rsidR="00721BCC" w:rsidRPr="00C83146" w:rsidRDefault="00721BCC" w:rsidP="00BF19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в) Важно не количество, а качество.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2. Поспешишь - людей насмешишь.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а) Клоун смешит людей.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б) Чтобы сделать работу лучше, надо о ней хорошо подумать.</w:t>
      </w:r>
    </w:p>
    <w:p w:rsidR="00721BCC" w:rsidRPr="00C83146" w:rsidRDefault="00721BCC" w:rsidP="00BF19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в) Торопливость может привести к нелепым результатам.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3. Куй железо, пока горячо.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а) Кузнец кует горячее железо.</w:t>
      </w:r>
    </w:p>
    <w:p w:rsidR="00721BCC" w:rsidRPr="00C83146" w:rsidRDefault="00721BCC" w:rsidP="003F59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б) Если есть благоприятные возможности для дела, надо сразу их использовать.</w:t>
      </w:r>
    </w:p>
    <w:p w:rsidR="00D2368B" w:rsidRPr="00BF19AE" w:rsidRDefault="00721BCC" w:rsidP="00BF19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 xml:space="preserve"> в) Кузнец, который работает не торопясь, часто успевает больше, чем тот, который торопится.</w:t>
      </w:r>
    </w:p>
    <w:sectPr w:rsidR="00D2368B" w:rsidRPr="00BF19AE" w:rsidSect="000F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368B"/>
    <w:rsid w:val="000F73BA"/>
    <w:rsid w:val="003F5923"/>
    <w:rsid w:val="005A69E7"/>
    <w:rsid w:val="00721BCC"/>
    <w:rsid w:val="0088641B"/>
    <w:rsid w:val="008F0BBE"/>
    <w:rsid w:val="00993BC4"/>
    <w:rsid w:val="009A6D12"/>
    <w:rsid w:val="00B940F6"/>
    <w:rsid w:val="00BF19AE"/>
    <w:rsid w:val="00D2368B"/>
    <w:rsid w:val="00D513E2"/>
    <w:rsid w:val="00E75FA9"/>
    <w:rsid w:val="00F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2012-07-30T17:01:00Z</dcterms:created>
  <dcterms:modified xsi:type="dcterms:W3CDTF">2012-07-30T19:16:00Z</dcterms:modified>
</cp:coreProperties>
</file>