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E4" w:rsidRPr="004C3FE4" w:rsidRDefault="004C3FE4" w:rsidP="004C3FE4">
      <w:pPr>
        <w:rPr>
          <w:i/>
          <w:sz w:val="28"/>
          <w:szCs w:val="28"/>
        </w:rPr>
      </w:pPr>
      <w:r>
        <w:rPr>
          <w:b/>
          <w:color w:val="FF00FF"/>
        </w:rPr>
        <w:t>Тема.</w:t>
      </w:r>
      <w:r>
        <w:t xml:space="preserve"> </w:t>
      </w:r>
      <w:r>
        <w:rPr>
          <w:i/>
          <w:sz w:val="28"/>
          <w:szCs w:val="28"/>
        </w:rPr>
        <w:t>Личные местоимения</w:t>
      </w:r>
    </w:p>
    <w:p w:rsidR="004C3FE4" w:rsidRDefault="004C3FE4" w:rsidP="004C3FE4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(по методу Эдварда де </w:t>
      </w:r>
      <w:proofErr w:type="spellStart"/>
      <w:r>
        <w:rPr>
          <w:i/>
          <w:sz w:val="20"/>
          <w:szCs w:val="20"/>
        </w:rPr>
        <w:t>Боно</w:t>
      </w:r>
      <w:proofErr w:type="spellEnd"/>
      <w:r>
        <w:rPr>
          <w:i/>
          <w:sz w:val="20"/>
          <w:szCs w:val="20"/>
        </w:rPr>
        <w:t xml:space="preserve"> «Шесть шляп мышления»)</w:t>
      </w:r>
    </w:p>
    <w:p w:rsidR="004C3FE4" w:rsidRDefault="004C3FE4" w:rsidP="004C3FE4">
      <w:r>
        <w:rPr>
          <w:b/>
          <w:color w:val="000080"/>
        </w:rPr>
        <w:t>Место занятия урока в структуре образовательного процесса</w:t>
      </w:r>
      <w:r>
        <w:t xml:space="preserve">: урок по учебному плану по программе под редакцией </w:t>
      </w:r>
    </w:p>
    <w:p w:rsidR="004C3FE4" w:rsidRDefault="004C3FE4" w:rsidP="004C3FE4">
      <w:r>
        <w:rPr>
          <w:b/>
          <w:color w:val="000080"/>
        </w:rPr>
        <w:t>Тема урока по учебному плану</w:t>
      </w:r>
      <w:r>
        <w:t>: Личные местоимения</w:t>
      </w:r>
    </w:p>
    <w:p w:rsidR="004C3FE4" w:rsidRDefault="004C3FE4" w:rsidP="004C3FE4">
      <w:r>
        <w:rPr>
          <w:b/>
          <w:color w:val="000080"/>
        </w:rPr>
        <w:t>Место урока по учебному плану</w:t>
      </w:r>
      <w:r>
        <w:t>:</w:t>
      </w:r>
    </w:p>
    <w:p w:rsidR="004C3FE4" w:rsidRDefault="004C3FE4" w:rsidP="004C3FE4">
      <w:pPr>
        <w:rPr>
          <w:b/>
          <w:color w:val="000080"/>
        </w:rPr>
      </w:pPr>
      <w:r>
        <w:rPr>
          <w:b/>
          <w:color w:val="000080"/>
        </w:rPr>
        <w:t xml:space="preserve">Форма урока: </w:t>
      </w:r>
      <w:proofErr w:type="spellStart"/>
      <w:proofErr w:type="gramStart"/>
      <w:r>
        <w:t>урок-исследования</w:t>
      </w:r>
      <w:proofErr w:type="spellEnd"/>
      <w:proofErr w:type="gramEnd"/>
    </w:p>
    <w:p w:rsidR="004C3FE4" w:rsidRDefault="004C3FE4" w:rsidP="004C3FE4">
      <w:r>
        <w:rPr>
          <w:b/>
          <w:color w:val="000080"/>
        </w:rPr>
        <w:t>Класс:</w:t>
      </w:r>
      <w:r>
        <w:t xml:space="preserve"> 6</w:t>
      </w:r>
    </w:p>
    <w:p w:rsidR="00E4609A" w:rsidRPr="0043506E" w:rsidRDefault="004C3FE4" w:rsidP="004C3FE4">
      <w:pPr>
        <w:rPr>
          <w:b/>
          <w:color w:val="FF00FF"/>
        </w:rPr>
      </w:pPr>
      <w:r>
        <w:rPr>
          <w:b/>
          <w:color w:val="FF00FF"/>
        </w:rPr>
        <w:t xml:space="preserve">Цель. </w:t>
      </w:r>
      <w:r w:rsidR="0043506E">
        <w:rPr>
          <w:b/>
          <w:color w:val="FF00FF"/>
        </w:rPr>
        <w:t xml:space="preserve"> </w:t>
      </w:r>
      <w:r w:rsidR="0043506E" w:rsidRPr="0043506E">
        <w:t>Повторить сведения о местоимениях</w:t>
      </w:r>
      <w:r w:rsidR="0043506E">
        <w:t>. Научить использовать орфоэпические, стилистические, грамматические нормы местоимений. Воспитать чувство толерантности  в разных  ситуациях.</w:t>
      </w:r>
    </w:p>
    <w:p w:rsidR="004C3FE4" w:rsidRDefault="004C3FE4" w:rsidP="004C3FE4">
      <w:r>
        <w:rPr>
          <w:b/>
          <w:color w:val="000080"/>
        </w:rPr>
        <w:t>Оборудование:</w:t>
      </w:r>
      <w:r>
        <w:t xml:space="preserve"> Компьютер + </w:t>
      </w:r>
      <w:proofErr w:type="spellStart"/>
      <w:r>
        <w:t>медиапроектор</w:t>
      </w:r>
      <w:proofErr w:type="spellEnd"/>
      <w:r>
        <w:t xml:space="preserve"> (слайды), учебники русского языка, тетради.</w:t>
      </w:r>
    </w:p>
    <w:p w:rsidR="004C3FE4" w:rsidRDefault="004C3FE4" w:rsidP="004C3FE4">
      <w:pPr>
        <w:rPr>
          <w:b/>
          <w:color w:val="000080"/>
        </w:rPr>
      </w:pPr>
      <w:r>
        <w:rPr>
          <w:b/>
          <w:color w:val="000080"/>
        </w:rPr>
        <w:t>План урока</w:t>
      </w:r>
    </w:p>
    <w:p w:rsidR="004C3FE4" w:rsidRDefault="004C3FE4" w:rsidP="004C3FE4">
      <w:pPr>
        <w:numPr>
          <w:ilvl w:val="0"/>
          <w:numId w:val="1"/>
        </w:numPr>
      </w:pPr>
      <w:r>
        <w:t>Организационный момент. 2мин.</w:t>
      </w:r>
    </w:p>
    <w:p w:rsidR="004C3FE4" w:rsidRDefault="004C3FE4" w:rsidP="004C3FE4">
      <w:pPr>
        <w:numPr>
          <w:ilvl w:val="0"/>
          <w:numId w:val="1"/>
        </w:numPr>
      </w:pPr>
      <w:r>
        <w:t>Блиц-опрос «Что я знаю?» 5 мин</w:t>
      </w:r>
    </w:p>
    <w:p w:rsidR="004C3FE4" w:rsidRDefault="00377712" w:rsidP="00377712">
      <w:pPr>
        <w:numPr>
          <w:ilvl w:val="0"/>
          <w:numId w:val="1"/>
        </w:numPr>
      </w:pPr>
      <w:r>
        <w:t xml:space="preserve">Изучение темы </w:t>
      </w:r>
      <w:r>
        <w:rPr>
          <w:lang w:val="en-US"/>
        </w:rPr>
        <w:t>5</w:t>
      </w:r>
      <w:r w:rsidR="004C3FE4">
        <w:t>мин.</w:t>
      </w:r>
    </w:p>
    <w:p w:rsidR="004C3FE4" w:rsidRDefault="004C3FE4" w:rsidP="004C3FE4">
      <w:pPr>
        <w:numPr>
          <w:ilvl w:val="0"/>
          <w:numId w:val="1"/>
        </w:numPr>
      </w:pPr>
      <w:r>
        <w:t xml:space="preserve">Закрепление </w:t>
      </w:r>
      <w:r w:rsidR="00377712">
        <w:t>25 мин</w:t>
      </w:r>
    </w:p>
    <w:p w:rsidR="004C3FE4" w:rsidRDefault="004C3FE4" w:rsidP="004C3FE4">
      <w:pPr>
        <w:numPr>
          <w:ilvl w:val="0"/>
          <w:numId w:val="1"/>
        </w:numPr>
      </w:pPr>
      <w:r>
        <w:t>Рефлексия . 5 мин</w:t>
      </w:r>
    </w:p>
    <w:p w:rsidR="00377712" w:rsidRDefault="00377712" w:rsidP="004C3FE4">
      <w:pPr>
        <w:numPr>
          <w:ilvl w:val="0"/>
          <w:numId w:val="1"/>
        </w:numPr>
      </w:pPr>
      <w:r>
        <w:t>Итог урока 3мин</w:t>
      </w:r>
    </w:p>
    <w:p w:rsidR="004C3FE4" w:rsidRDefault="004C3FE4" w:rsidP="004C3FE4">
      <w:pPr>
        <w:ind w:left="360"/>
        <w:jc w:val="center"/>
        <w:rPr>
          <w:color w:val="FF00FF"/>
        </w:rPr>
      </w:pPr>
      <w:r>
        <w:rPr>
          <w:color w:val="FF00FF"/>
        </w:rPr>
        <w:t>Ход урока.</w:t>
      </w:r>
    </w:p>
    <w:tbl>
      <w:tblPr>
        <w:tblStyle w:val="a3"/>
        <w:tblW w:w="0" w:type="auto"/>
        <w:tblLook w:val="04A0"/>
      </w:tblPr>
      <w:tblGrid>
        <w:gridCol w:w="3652"/>
        <w:gridCol w:w="5918"/>
      </w:tblGrid>
      <w:tr w:rsidR="004C3FE4" w:rsidTr="001C4D45">
        <w:trPr>
          <w:trHeight w:val="1709"/>
        </w:trPr>
        <w:tc>
          <w:tcPr>
            <w:tcW w:w="3652" w:type="dxa"/>
          </w:tcPr>
          <w:p w:rsidR="004C3FE4" w:rsidRPr="004C3FE4" w:rsidRDefault="004C3FE4" w:rsidP="004C3FE4">
            <w:pPr>
              <w:jc w:val="both"/>
            </w:pPr>
            <w:r>
              <w:t>1.Организационный момент</w:t>
            </w:r>
          </w:p>
        </w:tc>
        <w:tc>
          <w:tcPr>
            <w:tcW w:w="5918" w:type="dxa"/>
          </w:tcPr>
          <w:p w:rsidR="004C3FE4" w:rsidRDefault="004C3FE4">
            <w:r>
              <w:t>Знакомство учащихся с планом урока</w:t>
            </w:r>
            <w:r w:rsidR="00FD702C">
              <w:t>, записанным на доске.</w:t>
            </w:r>
          </w:p>
          <w:p w:rsidR="00FD702C" w:rsidRDefault="00FD702C">
            <w:r>
              <w:t>Сегодня мы должны ответить на вопросы:</w:t>
            </w:r>
          </w:p>
          <w:p w:rsidR="00FD702C" w:rsidRDefault="00FD702C">
            <w:r>
              <w:t>1.Что я знаю?</w:t>
            </w:r>
          </w:p>
          <w:p w:rsidR="00FD702C" w:rsidRDefault="00FD702C">
            <w:r>
              <w:t>2.Что хочу знать?</w:t>
            </w:r>
          </w:p>
          <w:p w:rsidR="00FD702C" w:rsidRDefault="00FD702C">
            <w:r>
              <w:t>3.Что узнал?</w:t>
            </w:r>
          </w:p>
        </w:tc>
      </w:tr>
      <w:tr w:rsidR="00FD702C" w:rsidTr="001C4D45">
        <w:trPr>
          <w:trHeight w:val="1709"/>
        </w:trPr>
        <w:tc>
          <w:tcPr>
            <w:tcW w:w="3652" w:type="dxa"/>
          </w:tcPr>
          <w:p w:rsidR="00FD702C" w:rsidRDefault="00FD702C" w:rsidP="004C3FE4">
            <w:pPr>
              <w:jc w:val="both"/>
            </w:pPr>
            <w:r>
              <w:t>2.Повторение. Блиц-опрос «Что я знаю?»</w:t>
            </w:r>
          </w:p>
        </w:tc>
        <w:tc>
          <w:tcPr>
            <w:tcW w:w="5918" w:type="dxa"/>
          </w:tcPr>
          <w:p w:rsidR="00FD702C" w:rsidRDefault="00FD702C">
            <w:r>
              <w:t>-Что называется местоимением?</w:t>
            </w:r>
          </w:p>
          <w:p w:rsidR="00FD702C" w:rsidRDefault="00FD702C">
            <w:r>
              <w:t>-Назовите морфологические признаки местоимения?</w:t>
            </w:r>
          </w:p>
          <w:p w:rsidR="00FD702C" w:rsidRDefault="00FD702C">
            <w:r>
              <w:t>- Каким членом предложения может быть мест?</w:t>
            </w:r>
          </w:p>
          <w:p w:rsidR="00FD702C" w:rsidRDefault="00FD702C">
            <w:r>
              <w:t xml:space="preserve">Приведите примеры местоимений из </w:t>
            </w:r>
            <w:proofErr w:type="spellStart"/>
            <w:r>
              <w:t>дом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 xml:space="preserve"> 391</w:t>
            </w:r>
          </w:p>
        </w:tc>
      </w:tr>
      <w:tr w:rsidR="00FD702C" w:rsidTr="001C4D45">
        <w:trPr>
          <w:trHeight w:val="1709"/>
        </w:trPr>
        <w:tc>
          <w:tcPr>
            <w:tcW w:w="3652" w:type="dxa"/>
          </w:tcPr>
          <w:p w:rsidR="00FD702C" w:rsidRDefault="00FD702C" w:rsidP="004C3FE4">
            <w:pPr>
              <w:jc w:val="both"/>
            </w:pPr>
            <w:r>
              <w:t>3.Изучение темы.</w:t>
            </w:r>
          </w:p>
          <w:p w:rsidR="00FD702C" w:rsidRDefault="00FD702C" w:rsidP="004C3FE4">
            <w:pPr>
              <w:jc w:val="both"/>
            </w:pPr>
            <w:r>
              <w:t>А) постановка целей урока</w:t>
            </w:r>
          </w:p>
          <w:p w:rsidR="00FD702C" w:rsidRDefault="00FD702C" w:rsidP="004C3FE4">
            <w:pPr>
              <w:jc w:val="both"/>
            </w:pPr>
          </w:p>
          <w:p w:rsidR="00FD702C" w:rsidRDefault="00FD702C" w:rsidP="004C3FE4">
            <w:pPr>
              <w:jc w:val="both"/>
            </w:pPr>
          </w:p>
          <w:p w:rsidR="00FD702C" w:rsidRDefault="00FD702C" w:rsidP="004C3FE4">
            <w:pPr>
              <w:jc w:val="both"/>
            </w:pPr>
            <w:r>
              <w:t xml:space="preserve">Б) </w:t>
            </w:r>
            <w:r w:rsidR="00ED34E1">
              <w:t xml:space="preserve">самостоятельная работа </w:t>
            </w:r>
          </w:p>
          <w:p w:rsidR="00ED34E1" w:rsidRDefault="00ED34E1" w:rsidP="004C3FE4">
            <w:pPr>
              <w:jc w:val="both"/>
            </w:pPr>
          </w:p>
          <w:p w:rsidR="00ED34E1" w:rsidRDefault="00ED34E1" w:rsidP="004C3FE4">
            <w:pPr>
              <w:jc w:val="both"/>
            </w:pPr>
          </w:p>
          <w:p w:rsidR="00ED34E1" w:rsidRDefault="00ED34E1" w:rsidP="004C3FE4">
            <w:pPr>
              <w:jc w:val="both"/>
            </w:pPr>
          </w:p>
          <w:p w:rsidR="00ED34E1" w:rsidRDefault="00ED34E1" w:rsidP="004C3FE4">
            <w:pPr>
              <w:jc w:val="both"/>
            </w:pPr>
          </w:p>
          <w:p w:rsidR="00ED34E1" w:rsidRDefault="00ED34E1" w:rsidP="004C3FE4">
            <w:pPr>
              <w:jc w:val="both"/>
            </w:pPr>
          </w:p>
          <w:p w:rsidR="00ED34E1" w:rsidRDefault="00ED34E1" w:rsidP="00ED34E1">
            <w:pPr>
              <w:jc w:val="right"/>
            </w:pPr>
            <w:r>
              <w:t>Вывод</w:t>
            </w:r>
          </w:p>
        </w:tc>
        <w:tc>
          <w:tcPr>
            <w:tcW w:w="5918" w:type="dxa"/>
          </w:tcPr>
          <w:p w:rsidR="00FD702C" w:rsidRDefault="00FD702C">
            <w:r>
              <w:t>Прочитайте тему урока (п.69), сформулируйте цель нашего урока.</w:t>
            </w:r>
          </w:p>
          <w:p w:rsidR="00FD702C" w:rsidRDefault="00FD702C">
            <w:r>
              <w:t>-ответьте на вопрос: Что хочу знать?</w:t>
            </w:r>
          </w:p>
          <w:p w:rsidR="00ED34E1" w:rsidRDefault="00ED34E1"/>
          <w:p w:rsidR="00ED34E1" w:rsidRDefault="00ED34E1">
            <w:r>
              <w:t>Самостоятельно читают п.69 и заполняют  таблицу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96"/>
              <w:gridCol w:w="1896"/>
              <w:gridCol w:w="1896"/>
            </w:tblGrid>
            <w:tr w:rsidR="00ED34E1" w:rsidTr="00ED34E1">
              <w:tc>
                <w:tcPr>
                  <w:tcW w:w="1896" w:type="dxa"/>
                </w:tcPr>
                <w:p w:rsidR="00ED34E1" w:rsidRDefault="00ED34E1"/>
              </w:tc>
              <w:tc>
                <w:tcPr>
                  <w:tcW w:w="1896" w:type="dxa"/>
                </w:tcPr>
                <w:p w:rsidR="00ED34E1" w:rsidRDefault="00ED34E1"/>
              </w:tc>
              <w:tc>
                <w:tcPr>
                  <w:tcW w:w="1896" w:type="dxa"/>
                </w:tcPr>
                <w:p w:rsidR="00ED34E1" w:rsidRDefault="00ED34E1"/>
              </w:tc>
            </w:tr>
            <w:tr w:rsidR="00ED34E1" w:rsidTr="00ED34E1">
              <w:tc>
                <w:tcPr>
                  <w:tcW w:w="1896" w:type="dxa"/>
                </w:tcPr>
                <w:p w:rsidR="00ED34E1" w:rsidRDefault="00ED34E1"/>
              </w:tc>
              <w:tc>
                <w:tcPr>
                  <w:tcW w:w="1896" w:type="dxa"/>
                </w:tcPr>
                <w:p w:rsidR="00ED34E1" w:rsidRDefault="00ED34E1">
                  <w:r>
                    <w:t xml:space="preserve">Я </w:t>
                  </w:r>
                </w:p>
              </w:tc>
              <w:tc>
                <w:tcPr>
                  <w:tcW w:w="1896" w:type="dxa"/>
                </w:tcPr>
                <w:p w:rsidR="00ED34E1" w:rsidRDefault="00ED34E1">
                  <w:r>
                    <w:t>Мы</w:t>
                  </w:r>
                </w:p>
              </w:tc>
            </w:tr>
            <w:tr w:rsidR="00ED34E1" w:rsidTr="00ED34E1">
              <w:tc>
                <w:tcPr>
                  <w:tcW w:w="1896" w:type="dxa"/>
                </w:tcPr>
                <w:p w:rsidR="00ED34E1" w:rsidRDefault="00ED34E1"/>
              </w:tc>
              <w:tc>
                <w:tcPr>
                  <w:tcW w:w="1896" w:type="dxa"/>
                </w:tcPr>
                <w:p w:rsidR="00ED34E1" w:rsidRDefault="00ED34E1">
                  <w:r>
                    <w:t xml:space="preserve">Ты </w:t>
                  </w:r>
                </w:p>
              </w:tc>
              <w:tc>
                <w:tcPr>
                  <w:tcW w:w="1896" w:type="dxa"/>
                </w:tcPr>
                <w:p w:rsidR="00ED34E1" w:rsidRDefault="00ED34E1">
                  <w:r>
                    <w:t xml:space="preserve">Вы </w:t>
                  </w:r>
                </w:p>
              </w:tc>
            </w:tr>
            <w:tr w:rsidR="00ED34E1" w:rsidTr="00ED34E1">
              <w:tc>
                <w:tcPr>
                  <w:tcW w:w="1896" w:type="dxa"/>
                </w:tcPr>
                <w:p w:rsidR="00ED34E1" w:rsidRDefault="00ED34E1"/>
              </w:tc>
              <w:tc>
                <w:tcPr>
                  <w:tcW w:w="1896" w:type="dxa"/>
                </w:tcPr>
                <w:p w:rsidR="00ED34E1" w:rsidRDefault="00ED34E1">
                  <w:proofErr w:type="spellStart"/>
                  <w:r>
                    <w:t>Он</w:t>
                  </w:r>
                  <w:proofErr w:type="gramStart"/>
                  <w:r>
                    <w:t>,о</w:t>
                  </w:r>
                  <w:proofErr w:type="gramEnd"/>
                  <w:r>
                    <w:t>на,оно</w:t>
                  </w:r>
                  <w:proofErr w:type="spellEnd"/>
                </w:p>
              </w:tc>
              <w:tc>
                <w:tcPr>
                  <w:tcW w:w="1896" w:type="dxa"/>
                </w:tcPr>
                <w:p w:rsidR="00ED34E1" w:rsidRDefault="00ED34E1">
                  <w:r>
                    <w:t xml:space="preserve">Они </w:t>
                  </w:r>
                </w:p>
              </w:tc>
            </w:tr>
          </w:tbl>
          <w:p w:rsidR="00ED34E1" w:rsidRDefault="00ED34E1"/>
          <w:p w:rsidR="00ED34E1" w:rsidRDefault="00ED34E1">
            <w:r>
              <w:t>-что ты узнал из этой таблицы?</w:t>
            </w:r>
          </w:p>
          <w:p w:rsidR="00ED34E1" w:rsidRDefault="00ED34E1">
            <w:r>
              <w:t xml:space="preserve">А теперь </w:t>
            </w:r>
            <w:r w:rsidR="00EA6E83">
              <w:t>давайте посмотрим на местоимение Я с разных точек зрения, а для этого давайте примерим шляпы.</w:t>
            </w:r>
          </w:p>
          <w:p w:rsidR="00ED34E1" w:rsidRDefault="00ED34E1"/>
        </w:tc>
      </w:tr>
      <w:tr w:rsidR="00FD702C" w:rsidTr="001C4D45">
        <w:trPr>
          <w:trHeight w:val="1709"/>
        </w:trPr>
        <w:tc>
          <w:tcPr>
            <w:tcW w:w="3652" w:type="dxa"/>
          </w:tcPr>
          <w:p w:rsidR="00ED34E1" w:rsidRDefault="00ED34E1" w:rsidP="00ED34E1">
            <w:pPr>
              <w:jc w:val="both"/>
            </w:pPr>
            <w:r>
              <w:t>4.Закрепление.</w:t>
            </w:r>
          </w:p>
          <w:p w:rsidR="00FD702C" w:rsidRDefault="00EA6E83" w:rsidP="00ED34E1">
            <w:pPr>
              <w:jc w:val="both"/>
            </w:pPr>
            <w:r>
              <w:t xml:space="preserve">А) </w:t>
            </w:r>
            <w:r w:rsidR="00ED34E1">
              <w:t>Работа в группах («Шесть шляп мышления)</w:t>
            </w: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D34E1">
            <w:pPr>
              <w:jc w:val="both"/>
            </w:pPr>
          </w:p>
          <w:p w:rsidR="00EA6E83" w:rsidRDefault="00EA6E83" w:rsidP="00EA6E83">
            <w:pPr>
              <w:jc w:val="right"/>
            </w:pPr>
            <w:r>
              <w:t>Вывод</w:t>
            </w:r>
          </w:p>
          <w:p w:rsidR="00EA6E83" w:rsidRDefault="00EA6E83" w:rsidP="00EA6E83"/>
          <w:p w:rsidR="00EA6E83" w:rsidRDefault="00EA6E83" w:rsidP="00EA6E83"/>
          <w:p w:rsidR="00EA6E83" w:rsidRDefault="00EA6E83" w:rsidP="00EA6E83">
            <w:r>
              <w:t>Б) склонение местоимение Я</w:t>
            </w:r>
          </w:p>
          <w:p w:rsidR="00EA6E83" w:rsidRDefault="00EA6E83" w:rsidP="00EA6E83">
            <w:r>
              <w:t xml:space="preserve">Слайд </w:t>
            </w:r>
          </w:p>
          <w:p w:rsidR="00373A4A" w:rsidRDefault="00373A4A" w:rsidP="00EA6E83"/>
          <w:p w:rsidR="00EA6E83" w:rsidRDefault="00EA6E83" w:rsidP="00EA6E83">
            <w:r>
              <w:t>В) «Наденьте» букву Н на местоимения 3 лица</w:t>
            </w:r>
          </w:p>
          <w:p w:rsidR="00EA6E83" w:rsidRDefault="00373A4A" w:rsidP="00EA6E83">
            <w:r>
              <w:t>С</w:t>
            </w:r>
            <w:r w:rsidR="00EA6E83">
              <w:t>лайд</w:t>
            </w:r>
          </w:p>
          <w:p w:rsidR="00373A4A" w:rsidRDefault="00373A4A" w:rsidP="00EA6E83"/>
          <w:p w:rsidR="00373A4A" w:rsidRDefault="00373A4A" w:rsidP="00EA6E83"/>
          <w:p w:rsidR="00373A4A" w:rsidRDefault="00373A4A" w:rsidP="00EA6E83">
            <w:r>
              <w:t>Г</w:t>
            </w:r>
            <w:proofErr w:type="gramStart"/>
            <w:r>
              <w:t xml:space="preserve"> )</w:t>
            </w:r>
            <w:proofErr w:type="gramEnd"/>
            <w:r>
              <w:t xml:space="preserve"> упр.396</w:t>
            </w:r>
          </w:p>
        </w:tc>
        <w:tc>
          <w:tcPr>
            <w:tcW w:w="5918" w:type="dxa"/>
          </w:tcPr>
          <w:p w:rsidR="00ED34E1" w:rsidRPr="00CC78C2" w:rsidRDefault="00ED34E1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lastRenderedPageBreak/>
              <w:t>1.</w:t>
            </w:r>
            <w:r w:rsidRPr="00CC78C2">
              <w:rPr>
                <w:rFonts w:asciiTheme="majorHAnsi" w:hAnsiTheme="majorHAnsi"/>
                <w:b/>
                <w:i/>
              </w:rPr>
              <w:t xml:space="preserve">Черная шляпа </w:t>
            </w:r>
            <w:proofErr w:type="gramStart"/>
            <w:r w:rsidRPr="00CC78C2">
              <w:rPr>
                <w:rFonts w:asciiTheme="majorHAnsi" w:hAnsiTheme="majorHAnsi"/>
                <w:b/>
                <w:i/>
              </w:rPr>
              <w:t>-с</w:t>
            </w:r>
            <w:proofErr w:type="gramEnd"/>
            <w:r w:rsidRPr="00CC78C2">
              <w:rPr>
                <w:rFonts w:asciiTheme="majorHAnsi" w:hAnsiTheme="majorHAnsi"/>
                <w:b/>
                <w:i/>
              </w:rPr>
              <w:t>бор критической информации  о местоимении Я.</w:t>
            </w:r>
          </w:p>
          <w:p w:rsidR="00ED34E1" w:rsidRDefault="00ED34E1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rFonts w:asciiTheme="majorHAnsi" w:hAnsiTheme="majorHAnsi"/>
              </w:rPr>
            </w:pPr>
            <w:r w:rsidRPr="00CC78C2">
              <w:rPr>
                <w:rFonts w:asciiTheme="majorHAnsi" w:hAnsiTheme="majorHAnsi"/>
              </w:rPr>
              <w:t xml:space="preserve">-Что плохого несет местоимение Я для каждого </w:t>
            </w:r>
            <w:r>
              <w:rPr>
                <w:rFonts w:asciiTheme="majorHAnsi" w:hAnsiTheme="majorHAnsi"/>
              </w:rPr>
              <w:t>в жизни?</w:t>
            </w:r>
          </w:p>
          <w:p w:rsidR="00ED34E1" w:rsidRDefault="00ED34E1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b/>
                <w:i/>
                <w:color w:val="FF6600"/>
              </w:rPr>
            </w:pPr>
            <w:r w:rsidRPr="00440183">
              <w:rPr>
                <w:rFonts w:asciiTheme="majorHAnsi" w:hAnsiTheme="majorHAnsi"/>
                <w:b/>
              </w:rPr>
              <w:t xml:space="preserve">2. </w:t>
            </w:r>
            <w:r w:rsidRPr="00440183">
              <w:rPr>
                <w:rFonts w:asciiTheme="majorHAnsi" w:hAnsiTheme="majorHAnsi"/>
                <w:b/>
                <w:i/>
              </w:rPr>
              <w:t>Желтая шляп</w:t>
            </w:r>
            <w:proofErr w:type="gramStart"/>
            <w:r w:rsidRPr="00440183">
              <w:rPr>
                <w:rFonts w:asciiTheme="majorHAnsi" w:hAnsiTheme="majorHAnsi"/>
                <w:b/>
                <w:i/>
              </w:rPr>
              <w:t>а</w:t>
            </w:r>
            <w:r w:rsidRPr="00440183">
              <w:rPr>
                <w:rFonts w:asciiTheme="majorHAnsi" w:hAnsiTheme="majorHAnsi"/>
                <w:i/>
              </w:rPr>
              <w:t>-</w:t>
            </w:r>
            <w:proofErr w:type="gramEnd"/>
            <w:r w:rsidRPr="00440183">
              <w:rPr>
                <w:b/>
                <w:i/>
                <w:color w:val="FF6600"/>
              </w:rPr>
              <w:t xml:space="preserve"> сбор положительной информации</w:t>
            </w:r>
            <w:r>
              <w:rPr>
                <w:b/>
                <w:i/>
                <w:color w:val="FF6600"/>
              </w:rPr>
              <w:t xml:space="preserve"> о местоимении Я</w:t>
            </w:r>
          </w:p>
          <w:p w:rsidR="00ED34E1" w:rsidRDefault="00ED34E1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-Что хорошего несет местоимение Я?</w:t>
            </w:r>
          </w:p>
          <w:p w:rsidR="00ED34E1" w:rsidRDefault="00ED34E1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rFonts w:asciiTheme="majorHAnsi" w:hAnsiTheme="majorHAnsi"/>
                <w:i/>
              </w:rPr>
            </w:pPr>
            <w:r w:rsidRPr="00440183">
              <w:rPr>
                <w:rFonts w:asciiTheme="majorHAnsi" w:hAnsiTheme="majorHAnsi"/>
                <w:b/>
                <w:i/>
              </w:rPr>
              <w:t>3.Белая шляпа</w:t>
            </w:r>
            <w:r w:rsidRPr="00440183">
              <w:rPr>
                <w:rFonts w:asciiTheme="majorHAnsi" w:hAnsiTheme="majorHAnsi"/>
                <w:i/>
              </w:rPr>
              <w:t>-сбор информации</w:t>
            </w:r>
          </w:p>
          <w:p w:rsidR="00ED34E1" w:rsidRDefault="00ED34E1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lastRenderedPageBreak/>
              <w:t xml:space="preserve">Дается распечатка </w:t>
            </w:r>
            <w:proofErr w:type="spellStart"/>
            <w:r>
              <w:rPr>
                <w:rFonts w:asciiTheme="majorHAnsi" w:hAnsiTheme="majorHAnsi"/>
                <w:i/>
              </w:rPr>
              <w:t>ст-сл</w:t>
            </w:r>
            <w:proofErr w:type="spellEnd"/>
            <w:r>
              <w:rPr>
                <w:rFonts w:asciiTheme="majorHAnsi" w:hAnsiTheme="majorHAnsi"/>
                <w:i/>
              </w:rPr>
              <w:t>.  и современного алфавита</w:t>
            </w:r>
          </w:p>
          <w:p w:rsidR="00ED34E1" w:rsidRDefault="00ED34E1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-Сравните местонахождение  буквы Я?</w:t>
            </w:r>
          </w:p>
          <w:p w:rsidR="00ED34E1" w:rsidRDefault="00ED34E1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b/>
                <w:i/>
                <w:color w:val="FF0000"/>
              </w:rPr>
            </w:pPr>
            <w:r w:rsidRPr="00440183">
              <w:rPr>
                <w:rFonts w:asciiTheme="majorHAnsi" w:hAnsiTheme="majorHAnsi"/>
                <w:b/>
                <w:i/>
              </w:rPr>
              <w:t>4. Красная шляп</w:t>
            </w:r>
            <w:proofErr w:type="gramStart"/>
            <w:r w:rsidRPr="00440183">
              <w:rPr>
                <w:rFonts w:asciiTheme="majorHAnsi" w:hAnsiTheme="majorHAnsi"/>
                <w:b/>
                <w:i/>
              </w:rPr>
              <w:t>а</w:t>
            </w:r>
            <w:r>
              <w:rPr>
                <w:b/>
                <w:i/>
                <w:color w:val="FF0000"/>
              </w:rPr>
              <w:t>-</w:t>
            </w:r>
            <w:proofErr w:type="gramEnd"/>
            <w:r>
              <w:rPr>
                <w:b/>
                <w:i/>
                <w:color w:val="FF0000"/>
              </w:rPr>
              <w:t xml:space="preserve"> </w:t>
            </w:r>
            <w:r w:rsidRPr="003B2014">
              <w:rPr>
                <w:b/>
                <w:i/>
                <w:color w:val="FF0000"/>
              </w:rPr>
              <w:t>сбор информации о чувствах</w:t>
            </w:r>
          </w:p>
          <w:p w:rsidR="00ED34E1" w:rsidRDefault="00ED34E1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i/>
              </w:rPr>
            </w:pPr>
            <w:r>
              <w:rPr>
                <w:b/>
                <w:i/>
              </w:rPr>
              <w:t>-</w:t>
            </w:r>
            <w:r>
              <w:rPr>
                <w:i/>
              </w:rPr>
              <w:t>какие чувства передает местоимение Я?</w:t>
            </w:r>
          </w:p>
          <w:p w:rsidR="00ED34E1" w:rsidRDefault="00ED34E1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i/>
              </w:rPr>
            </w:pPr>
            <w:r>
              <w:rPr>
                <w:i/>
              </w:rPr>
              <w:t>-Какое вы выбираете чувство?</w:t>
            </w:r>
          </w:p>
          <w:p w:rsidR="00ED34E1" w:rsidRDefault="00ED34E1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i/>
              </w:rPr>
            </w:pPr>
            <w:r>
              <w:rPr>
                <w:i/>
              </w:rPr>
              <w:t>(хвастливость, гордость, самоуважение, терпимость, самореализацию, невнимание к окружающим, самолюбование)</w:t>
            </w:r>
          </w:p>
          <w:p w:rsidR="00ED34E1" w:rsidRDefault="00ED34E1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b/>
                <w:i/>
                <w:color w:val="339966"/>
              </w:rPr>
            </w:pPr>
            <w:r>
              <w:rPr>
                <w:i/>
              </w:rPr>
              <w:t xml:space="preserve"> </w:t>
            </w:r>
            <w:r w:rsidRPr="003B2014">
              <w:rPr>
                <w:b/>
                <w:i/>
              </w:rPr>
              <w:t>5. Зеленая шляпа-</w:t>
            </w:r>
            <w:r w:rsidRPr="003B2014">
              <w:rPr>
                <w:b/>
                <w:i/>
                <w:color w:val="339966"/>
              </w:rPr>
              <w:t>вывод.</w:t>
            </w:r>
          </w:p>
          <w:p w:rsidR="00ED34E1" w:rsidRPr="00440183" w:rsidRDefault="00ED34E1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rFonts w:asciiTheme="majorHAnsi" w:hAnsiTheme="majorHAnsi"/>
                <w:i/>
              </w:rPr>
            </w:pPr>
            <w:r w:rsidRPr="00440183">
              <w:rPr>
                <w:i/>
              </w:rPr>
              <w:t>- Нужно ли местоимение Я в жизни?</w:t>
            </w:r>
          </w:p>
          <w:p w:rsidR="00FD702C" w:rsidRDefault="00EA6E83" w:rsidP="00EA6E83">
            <w:r>
              <w:t>Мы пришли с вами к выводу, что местоимение Я нужно, если человек отдает свое Я близким</w:t>
            </w:r>
            <w:proofErr w:type="gramStart"/>
            <w:r>
              <w:t xml:space="preserve"> ,</w:t>
            </w:r>
            <w:proofErr w:type="gramEnd"/>
            <w:r>
              <w:t xml:space="preserve"> товарищам.</w:t>
            </w:r>
          </w:p>
          <w:p w:rsidR="00EA6E83" w:rsidRDefault="00EA6E83" w:rsidP="00EA6E83"/>
          <w:p w:rsidR="00EA6E83" w:rsidRDefault="00EA6E83" w:rsidP="00EA6E83">
            <w:r>
              <w:t>-что изменяется при склонении местоимения  Я?</w:t>
            </w:r>
          </w:p>
          <w:p w:rsidR="00EA6E83" w:rsidRDefault="00EA6E83" w:rsidP="00EA6E83"/>
          <w:p w:rsidR="00EA6E83" w:rsidRDefault="00EA6E83" w:rsidP="00EA6E83">
            <w:r>
              <w:t xml:space="preserve">С (он)_______              </w:t>
            </w:r>
            <w:r w:rsidR="00373A4A">
              <w:t>пере</w:t>
            </w:r>
            <w:proofErr w:type="gramStart"/>
            <w:r w:rsidR="00373A4A">
              <w:t>д(</w:t>
            </w:r>
            <w:proofErr w:type="gramEnd"/>
            <w:r w:rsidR="00373A4A">
              <w:t>он)_________       над(он)_____</w:t>
            </w:r>
          </w:p>
          <w:p w:rsidR="00EA6E83" w:rsidRDefault="00EA6E83" w:rsidP="00EA6E83">
            <w:proofErr w:type="gramStart"/>
            <w:r>
              <w:t>У(</w:t>
            </w:r>
            <w:proofErr w:type="gramEnd"/>
            <w:r>
              <w:t>она)_______</w:t>
            </w:r>
            <w:r w:rsidR="00373A4A">
              <w:t xml:space="preserve">             за(она)____________      к(она)______</w:t>
            </w:r>
          </w:p>
          <w:p w:rsidR="00373A4A" w:rsidRDefault="00373A4A" w:rsidP="00EA6E83">
            <w:r>
              <w:t xml:space="preserve">-Что вы узнали о местоимениях 3 лица </w:t>
            </w:r>
          </w:p>
          <w:p w:rsidR="00373A4A" w:rsidRDefault="00373A4A" w:rsidP="00EA6E83">
            <w:r>
              <w:t>Правило на стр.161</w:t>
            </w:r>
          </w:p>
          <w:p w:rsidR="00373A4A" w:rsidRDefault="00373A4A" w:rsidP="00EA6E83"/>
          <w:p w:rsidR="00373A4A" w:rsidRDefault="00373A4A" w:rsidP="00EA6E83">
            <w:r>
              <w:t>1ряд-1предл.</w:t>
            </w:r>
          </w:p>
          <w:p w:rsidR="00373A4A" w:rsidRDefault="00373A4A" w:rsidP="00EA6E83">
            <w:r>
              <w:t>2ряд-2предл.</w:t>
            </w:r>
          </w:p>
          <w:p w:rsidR="00373A4A" w:rsidRDefault="00373A4A" w:rsidP="00EA6E83">
            <w:r>
              <w:t>3ряд-3предл.</w:t>
            </w:r>
          </w:p>
          <w:p w:rsidR="00373A4A" w:rsidRDefault="00373A4A" w:rsidP="00EA6E83">
            <w:r>
              <w:t>-С какими местоимениями встретились?</w:t>
            </w:r>
          </w:p>
        </w:tc>
      </w:tr>
      <w:tr w:rsidR="00373A4A" w:rsidTr="001C4D45">
        <w:trPr>
          <w:trHeight w:val="1709"/>
        </w:trPr>
        <w:tc>
          <w:tcPr>
            <w:tcW w:w="3652" w:type="dxa"/>
          </w:tcPr>
          <w:p w:rsidR="00373A4A" w:rsidRDefault="00373A4A" w:rsidP="00ED34E1">
            <w:pPr>
              <w:jc w:val="both"/>
            </w:pPr>
            <w:r>
              <w:lastRenderedPageBreak/>
              <w:t xml:space="preserve">5. Рефлексия </w:t>
            </w:r>
          </w:p>
          <w:p w:rsidR="00377712" w:rsidRPr="0043506E" w:rsidRDefault="00377712" w:rsidP="00ED34E1">
            <w:pPr>
              <w:jc w:val="both"/>
            </w:pPr>
            <w:r>
              <w:t>Дом зад.</w:t>
            </w:r>
          </w:p>
          <w:p w:rsidR="00377712" w:rsidRDefault="00377712" w:rsidP="00ED34E1">
            <w:pPr>
              <w:jc w:val="both"/>
            </w:pPr>
          </w:p>
          <w:p w:rsidR="00377712" w:rsidRPr="00377712" w:rsidRDefault="00377712" w:rsidP="00ED34E1">
            <w:pPr>
              <w:jc w:val="both"/>
            </w:pPr>
            <w:r w:rsidRPr="0043506E">
              <w:t>6</w:t>
            </w:r>
            <w:r>
              <w:t>. Итог урока</w:t>
            </w:r>
          </w:p>
        </w:tc>
        <w:tc>
          <w:tcPr>
            <w:tcW w:w="5918" w:type="dxa"/>
          </w:tcPr>
          <w:p w:rsidR="00373A4A" w:rsidRDefault="00373A4A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-ответьте на вопрос: Что узнал?</w:t>
            </w:r>
          </w:p>
          <w:p w:rsidR="00377712" w:rsidRPr="00377712" w:rsidRDefault="00377712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rFonts w:asciiTheme="majorHAnsi" w:hAnsiTheme="majorHAnsi"/>
                <w:i/>
              </w:rPr>
            </w:pPr>
            <w:r w:rsidRPr="00377712">
              <w:rPr>
                <w:rFonts w:asciiTheme="majorHAnsi" w:hAnsiTheme="majorHAnsi"/>
                <w:i/>
              </w:rPr>
              <w:t>Упр.400</w:t>
            </w:r>
          </w:p>
          <w:p w:rsidR="00377712" w:rsidRDefault="00377712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-Как вы оцените свою работу?</w:t>
            </w:r>
          </w:p>
          <w:p w:rsidR="00377712" w:rsidRPr="00935274" w:rsidRDefault="00377712" w:rsidP="00377712">
            <w:r w:rsidRPr="00935274">
              <w:t>На партах у каждого ученика есть три карточки разного цвета:</w:t>
            </w:r>
          </w:p>
          <w:tbl>
            <w:tblPr>
              <w:tblStyle w:val="a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3766"/>
              <w:gridCol w:w="1926"/>
            </w:tblGrid>
            <w:tr w:rsidR="00377712" w:rsidTr="00B84EED">
              <w:tc>
                <w:tcPr>
                  <w:tcW w:w="4785" w:type="dxa"/>
                </w:tcPr>
                <w:p w:rsidR="00377712" w:rsidRDefault="00377712" w:rsidP="00B84EED">
                  <w:r>
                    <w:t>Работал (а) в полную силу</w:t>
                  </w:r>
                </w:p>
              </w:tc>
              <w:tc>
                <w:tcPr>
                  <w:tcW w:w="2163" w:type="dxa"/>
                </w:tcPr>
                <w:p w:rsidR="00377712" w:rsidRDefault="00377712" w:rsidP="00B84EED">
                  <w:r>
                    <w:t>Белая</w:t>
                  </w:r>
                </w:p>
              </w:tc>
            </w:tr>
            <w:tr w:rsidR="00377712" w:rsidTr="00B84EED">
              <w:tc>
                <w:tcPr>
                  <w:tcW w:w="4785" w:type="dxa"/>
                </w:tcPr>
                <w:p w:rsidR="00377712" w:rsidRDefault="00377712" w:rsidP="00B84EED">
                  <w:r>
                    <w:t>Работа</w:t>
                  </w:r>
                  <w:proofErr w:type="gramStart"/>
                  <w:r>
                    <w:t>л(</w:t>
                  </w:r>
                  <w:proofErr w:type="gramEnd"/>
                  <w:r>
                    <w:t>а) хорошо</w:t>
                  </w:r>
                </w:p>
              </w:tc>
              <w:tc>
                <w:tcPr>
                  <w:tcW w:w="2163" w:type="dxa"/>
                </w:tcPr>
                <w:p w:rsidR="00377712" w:rsidRDefault="00377712" w:rsidP="00B84EED">
                  <w:r>
                    <w:t xml:space="preserve">Синяя </w:t>
                  </w:r>
                </w:p>
              </w:tc>
            </w:tr>
            <w:tr w:rsidR="00377712" w:rsidTr="00B84EED">
              <w:tc>
                <w:tcPr>
                  <w:tcW w:w="4785" w:type="dxa"/>
                </w:tcPr>
                <w:p w:rsidR="00377712" w:rsidRDefault="00377712" w:rsidP="00B84EED">
                  <w:proofErr w:type="spellStart"/>
                  <w:r>
                    <w:t>Мог</w:t>
                  </w:r>
                  <w:proofErr w:type="gramStart"/>
                  <w:r>
                    <w:t>л</w:t>
                  </w:r>
                  <w:proofErr w:type="spellEnd"/>
                  <w:r>
                    <w:t>(</w:t>
                  </w:r>
                  <w:proofErr w:type="spellStart"/>
                  <w:proofErr w:type="gramEnd"/>
                  <w:r>
                    <w:t>ла</w:t>
                  </w:r>
                  <w:proofErr w:type="spellEnd"/>
                  <w:r>
                    <w:t>) работать лучше</w:t>
                  </w:r>
                </w:p>
              </w:tc>
              <w:tc>
                <w:tcPr>
                  <w:tcW w:w="2163" w:type="dxa"/>
                </w:tcPr>
                <w:p w:rsidR="00377712" w:rsidRDefault="00377712" w:rsidP="00B84EED">
                  <w:r>
                    <w:t xml:space="preserve">Коричневая </w:t>
                  </w:r>
                </w:p>
              </w:tc>
            </w:tr>
          </w:tbl>
          <w:p w:rsidR="00377712" w:rsidRPr="00935274" w:rsidRDefault="00377712" w:rsidP="00377712"/>
          <w:p w:rsidR="00373A4A" w:rsidRDefault="00373A4A" w:rsidP="00ED34E1">
            <w:pPr>
              <w:pStyle w:val="a5"/>
              <w:shd w:val="clear" w:color="auto" w:fill="FFFFFF"/>
              <w:spacing w:before="0" w:beforeAutospacing="0" w:after="180" w:afterAutospacing="0" w:line="255" w:lineRule="atLeast"/>
              <w:rPr>
                <w:rFonts w:asciiTheme="majorHAnsi" w:hAnsiTheme="majorHAnsi"/>
                <w:b/>
                <w:i/>
              </w:rPr>
            </w:pPr>
          </w:p>
        </w:tc>
      </w:tr>
    </w:tbl>
    <w:p w:rsidR="002F6545" w:rsidRDefault="00E4609A">
      <w:r>
        <w:t>Литература.</w:t>
      </w:r>
    </w:p>
    <w:p w:rsidR="00E4609A" w:rsidRDefault="00E4609A" w:rsidP="00E4609A">
      <w:pPr>
        <w:pStyle w:val="a4"/>
        <w:numPr>
          <w:ilvl w:val="0"/>
          <w:numId w:val="2"/>
        </w:numPr>
      </w:pPr>
      <w:r>
        <w:t xml:space="preserve">Русский язык: учебник для 6 класса общеобразовательных учреждений/М.Т.Баранов, </w:t>
      </w:r>
      <w:proofErr w:type="spellStart"/>
      <w:r>
        <w:t>Т.А.Ладыженская</w:t>
      </w:r>
      <w:proofErr w:type="spellEnd"/>
      <w:r>
        <w:t xml:space="preserve"> и др.</w:t>
      </w:r>
    </w:p>
    <w:p w:rsidR="00E4609A" w:rsidRDefault="00E4609A" w:rsidP="00E4609A">
      <w:pPr>
        <w:pStyle w:val="a4"/>
        <w:numPr>
          <w:ilvl w:val="0"/>
          <w:numId w:val="2"/>
        </w:numPr>
      </w:pPr>
      <w:proofErr w:type="spellStart"/>
      <w:r>
        <w:t>Угроватова</w:t>
      </w:r>
      <w:proofErr w:type="spellEnd"/>
      <w:r>
        <w:t xml:space="preserve"> Т.Ю. Подсказки на каждый день: Русский язык на уроке в 5 классе: универсальная рабочая тетрадь для детей, их родителей и преподавателей словесников: в</w:t>
      </w:r>
      <w:proofErr w:type="gramStart"/>
      <w:r>
        <w:t>2</w:t>
      </w:r>
      <w:proofErr w:type="gramEnd"/>
      <w:r>
        <w:t xml:space="preserve"> тетрадях М.: ВЛАДОС, 1995.</w:t>
      </w:r>
    </w:p>
    <w:p w:rsidR="00E4609A" w:rsidRDefault="00E4609A" w:rsidP="00E4609A">
      <w:pPr>
        <w:pStyle w:val="a4"/>
        <w:numPr>
          <w:ilvl w:val="0"/>
          <w:numId w:val="2"/>
        </w:numPr>
      </w:pPr>
      <w:r>
        <w:t>Игровые технологии на уроках русского языка. 5-9 классы: игры со словами, разработки уроков/ В.Н.Пташкина. Волгоград</w:t>
      </w:r>
      <w:proofErr w:type="gramStart"/>
      <w:r>
        <w:t>:у</w:t>
      </w:r>
      <w:proofErr w:type="gramEnd"/>
      <w:r>
        <w:t>читель,2009.</w:t>
      </w:r>
    </w:p>
    <w:p w:rsidR="00E4609A" w:rsidRPr="00E4609A" w:rsidRDefault="00604C1B" w:rsidP="00E4609A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rPr>
          <w:rFonts w:asciiTheme="majorHAnsi" w:hAnsiTheme="majorHAnsi" w:cs="Arial"/>
        </w:rPr>
      </w:pPr>
      <w:hyperlink r:id="rId5" w:history="1">
        <w:r w:rsidR="00E4609A" w:rsidRPr="005B4D71">
          <w:rPr>
            <w:rFonts w:asciiTheme="majorHAnsi" w:hAnsiTheme="majorHAnsi" w:cs="Arial"/>
          </w:rPr>
          <w:t>Прищепа Татьяна Александровна. «Шесть шляп мышления»: технология разработки и оценки инновационных идей при обучении школьников проектированию</w:t>
        </w:r>
      </w:hyperlink>
      <w:r w:rsidR="00E4609A" w:rsidRPr="005B4D71">
        <w:rPr>
          <w:rFonts w:asciiTheme="majorHAnsi" w:hAnsiTheme="majorHAnsi" w:cs="Arial"/>
        </w:rPr>
        <w:t>.</w:t>
      </w:r>
    </w:p>
    <w:p w:rsidR="00E4609A" w:rsidRDefault="00E4609A" w:rsidP="00E4609A">
      <w:pPr>
        <w:pStyle w:val="a4"/>
        <w:numPr>
          <w:ilvl w:val="0"/>
          <w:numId w:val="2"/>
        </w:numPr>
      </w:pPr>
      <w:r>
        <w:t xml:space="preserve">Эдвард де </w:t>
      </w:r>
      <w:proofErr w:type="spellStart"/>
      <w:r>
        <w:t>Боно</w:t>
      </w:r>
      <w:proofErr w:type="spellEnd"/>
      <w:r>
        <w:t xml:space="preserve"> «</w:t>
      </w:r>
      <w:r w:rsidR="001C4D45">
        <w:t>Шесть шляп мышления</w:t>
      </w:r>
      <w:r>
        <w:t>»</w:t>
      </w:r>
    </w:p>
    <w:sectPr w:rsidR="00E4609A" w:rsidSect="001C4D4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246B"/>
    <w:multiLevelType w:val="hybridMultilevel"/>
    <w:tmpl w:val="E97E4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0D76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664FF"/>
    <w:multiLevelType w:val="hybridMultilevel"/>
    <w:tmpl w:val="710C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94788"/>
    <w:multiLevelType w:val="multilevel"/>
    <w:tmpl w:val="E1200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FE4"/>
    <w:rsid w:val="00042FB9"/>
    <w:rsid w:val="001C4D45"/>
    <w:rsid w:val="002F6545"/>
    <w:rsid w:val="00373A4A"/>
    <w:rsid w:val="00377712"/>
    <w:rsid w:val="0043506E"/>
    <w:rsid w:val="004C3FE4"/>
    <w:rsid w:val="00604C1B"/>
    <w:rsid w:val="00E4609A"/>
    <w:rsid w:val="00EA6E83"/>
    <w:rsid w:val="00ED34E1"/>
    <w:rsid w:val="00FD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FE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34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dos.ru/journal/2007/0930-1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2011-11-06T12:20:00Z</cp:lastPrinted>
  <dcterms:created xsi:type="dcterms:W3CDTF">2011-11-05T13:53:00Z</dcterms:created>
  <dcterms:modified xsi:type="dcterms:W3CDTF">2011-11-06T17:04:00Z</dcterms:modified>
</cp:coreProperties>
</file>