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C" w:rsidRDefault="0006619B" w:rsidP="00832F5C">
      <w:r>
        <w:t xml:space="preserve">                                                              </w:t>
      </w:r>
      <w:r w:rsidR="00832F5C">
        <w:t>Таблица</w:t>
      </w:r>
      <w:r w:rsidR="00E24B22">
        <w:t xml:space="preserve"> с описанием средств ИКТ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55"/>
        <w:gridCol w:w="1696"/>
        <w:gridCol w:w="2251"/>
        <w:gridCol w:w="1960"/>
      </w:tblGrid>
      <w:tr w:rsidR="00832F5C" w:rsidTr="000368CA">
        <w:tc>
          <w:tcPr>
            <w:tcW w:w="1809" w:type="dxa"/>
          </w:tcPr>
          <w:p w:rsidR="000368CA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 xml:space="preserve">   Наименова</w:t>
            </w:r>
          </w:p>
          <w:p w:rsidR="00832F5C" w:rsidRPr="00832F5C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ние</w:t>
            </w:r>
          </w:p>
        </w:tc>
        <w:tc>
          <w:tcPr>
            <w:tcW w:w="1855" w:type="dxa"/>
          </w:tcPr>
          <w:p w:rsidR="00832F5C" w:rsidRPr="00832F5C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Описание</w:t>
            </w:r>
          </w:p>
        </w:tc>
        <w:tc>
          <w:tcPr>
            <w:tcW w:w="1696" w:type="dxa"/>
          </w:tcPr>
          <w:p w:rsidR="00832F5C" w:rsidRPr="00832F5C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Предметная область применения</w:t>
            </w:r>
          </w:p>
        </w:tc>
        <w:tc>
          <w:tcPr>
            <w:tcW w:w="2251" w:type="dxa"/>
          </w:tcPr>
          <w:p w:rsidR="000368CA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Метапредмет</w:t>
            </w:r>
          </w:p>
          <w:p w:rsidR="00832F5C" w:rsidRPr="00832F5C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ная область применения</w:t>
            </w:r>
          </w:p>
        </w:tc>
        <w:tc>
          <w:tcPr>
            <w:tcW w:w="1960" w:type="dxa"/>
          </w:tcPr>
          <w:p w:rsidR="00832F5C" w:rsidRPr="00832F5C" w:rsidRDefault="00832F5C" w:rsidP="00832F5C">
            <w:pPr>
              <w:rPr>
                <w:b/>
                <w:sz w:val="28"/>
              </w:rPr>
            </w:pPr>
            <w:r w:rsidRPr="00832F5C">
              <w:rPr>
                <w:b/>
                <w:sz w:val="28"/>
              </w:rPr>
              <w:t>Внеурочная область применения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>Мобильный класс</w:t>
            </w:r>
          </w:p>
        </w:tc>
        <w:tc>
          <w:tcPr>
            <w:tcW w:w="1855" w:type="dxa"/>
          </w:tcPr>
          <w:p w:rsidR="00832F5C" w:rsidRDefault="00832F5C" w:rsidP="00832F5C">
            <w:r>
              <w:t>Компьютер</w:t>
            </w:r>
            <w:r w:rsidR="00143A8C">
              <w:t>,</w:t>
            </w:r>
          </w:p>
          <w:p w:rsidR="00832F5C" w:rsidRPr="000368CA" w:rsidRDefault="000368CA" w:rsidP="00832F5C">
            <w:r>
              <w:t xml:space="preserve">Интерактивная доска, </w:t>
            </w:r>
            <w:r>
              <w:rPr>
                <w:lang w:val="en-US"/>
              </w:rPr>
              <w:t>Wi</w:t>
            </w:r>
            <w:r w:rsidRPr="000368CA">
              <w:t xml:space="preserve">- </w:t>
            </w:r>
            <w:r>
              <w:rPr>
                <w:lang w:val="en-US"/>
              </w:rPr>
              <w:t>F</w:t>
            </w:r>
            <w:r w:rsidR="0006619B">
              <w:rPr>
                <w:lang w:val="en-US"/>
              </w:rPr>
              <w:t>i</w:t>
            </w:r>
            <w:bookmarkStart w:id="0" w:name="_GoBack"/>
            <w:bookmarkEnd w:id="0"/>
            <w:r>
              <w:t>,</w:t>
            </w:r>
          </w:p>
          <w:p w:rsidR="00832F5C" w:rsidRDefault="00832F5C" w:rsidP="00832F5C">
            <w:r>
              <w:t>планшеты</w:t>
            </w:r>
          </w:p>
        </w:tc>
        <w:tc>
          <w:tcPr>
            <w:tcW w:w="1696" w:type="dxa"/>
          </w:tcPr>
          <w:p w:rsidR="00832F5C" w:rsidRDefault="00832F5C" w:rsidP="00832F5C">
            <w:r>
              <w:t xml:space="preserve">  На всех предметах</w:t>
            </w:r>
          </w:p>
        </w:tc>
        <w:tc>
          <w:tcPr>
            <w:tcW w:w="2251" w:type="dxa"/>
          </w:tcPr>
          <w:p w:rsidR="00832F5C" w:rsidRDefault="00143A8C" w:rsidP="00832F5C">
            <w:r>
              <w:t>В любой деятельности</w:t>
            </w:r>
          </w:p>
        </w:tc>
        <w:tc>
          <w:tcPr>
            <w:tcW w:w="1960" w:type="dxa"/>
          </w:tcPr>
          <w:p w:rsidR="00832F5C" w:rsidRDefault="00832F5C" w:rsidP="00832F5C">
            <w:r>
              <w:t>По всем направлениям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>Цифровая лаборатория</w:t>
            </w:r>
          </w:p>
        </w:tc>
        <w:tc>
          <w:tcPr>
            <w:tcW w:w="1855" w:type="dxa"/>
          </w:tcPr>
          <w:p w:rsidR="00832F5C" w:rsidRDefault="00143A8C" w:rsidP="00832F5C">
            <w:r>
              <w:t xml:space="preserve">Датчики </w:t>
            </w:r>
          </w:p>
        </w:tc>
        <w:tc>
          <w:tcPr>
            <w:tcW w:w="1696" w:type="dxa"/>
          </w:tcPr>
          <w:p w:rsidR="001725BD" w:rsidRDefault="00143A8C" w:rsidP="00832F5C">
            <w:r>
              <w:t>Физика, география</w:t>
            </w:r>
          </w:p>
        </w:tc>
        <w:tc>
          <w:tcPr>
            <w:tcW w:w="2251" w:type="dxa"/>
          </w:tcPr>
          <w:p w:rsidR="00832F5C" w:rsidRDefault="00143A8C" w:rsidP="00832F5C">
            <w:r>
              <w:t>Учатся измерять, анализировать. делать выводы</w:t>
            </w:r>
          </w:p>
        </w:tc>
        <w:tc>
          <w:tcPr>
            <w:tcW w:w="1960" w:type="dxa"/>
          </w:tcPr>
          <w:p w:rsidR="00832F5C" w:rsidRDefault="00143A8C" w:rsidP="00832F5C">
            <w:r>
              <w:t>Кружковая работа, участие в конкурсах</w:t>
            </w:r>
            <w:r w:rsidR="00596B89">
              <w:t>, проектной деятельности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>Цифровой микроскоп</w:t>
            </w:r>
          </w:p>
        </w:tc>
        <w:tc>
          <w:tcPr>
            <w:tcW w:w="1855" w:type="dxa"/>
          </w:tcPr>
          <w:p w:rsidR="00832F5C" w:rsidRDefault="00E45161" w:rsidP="00832F5C">
            <w:r>
              <w:t>Микроскоп, подключаемый к компьютеру</w:t>
            </w:r>
          </w:p>
        </w:tc>
        <w:tc>
          <w:tcPr>
            <w:tcW w:w="1696" w:type="dxa"/>
          </w:tcPr>
          <w:p w:rsidR="001725BD" w:rsidRDefault="001725BD" w:rsidP="001725BD">
            <w:r>
              <w:t xml:space="preserve">Биология </w:t>
            </w:r>
          </w:p>
          <w:p w:rsidR="001725BD" w:rsidRDefault="001725BD" w:rsidP="001725BD">
            <w:r>
              <w:t xml:space="preserve">Физика </w:t>
            </w:r>
          </w:p>
          <w:p w:rsidR="00832F5C" w:rsidRDefault="001725BD" w:rsidP="001725BD">
            <w:r>
              <w:t>Окружающий мир</w:t>
            </w:r>
          </w:p>
        </w:tc>
        <w:tc>
          <w:tcPr>
            <w:tcW w:w="2251" w:type="dxa"/>
          </w:tcPr>
          <w:p w:rsidR="00832F5C" w:rsidRDefault="00143A8C" w:rsidP="00832F5C">
            <w:r>
              <w:t>расширение кругозора</w:t>
            </w:r>
            <w:r w:rsidR="00E45161">
              <w:t xml:space="preserve">. </w:t>
            </w:r>
            <w:r w:rsidR="00596B89">
              <w:t xml:space="preserve"> </w:t>
            </w:r>
            <w:r w:rsidR="00E45161">
              <w:t>Умение пользоваться физическими приборами</w:t>
            </w:r>
          </w:p>
        </w:tc>
        <w:tc>
          <w:tcPr>
            <w:tcW w:w="1960" w:type="dxa"/>
          </w:tcPr>
          <w:p w:rsidR="00832F5C" w:rsidRDefault="00143A8C" w:rsidP="00832F5C">
            <w:r>
              <w:t>Исследовательская деятельность</w:t>
            </w:r>
            <w:r w:rsidR="00E45161">
              <w:t>, участие в конференциях, педчтениях и т.д</w:t>
            </w:r>
            <w:r>
              <w:t xml:space="preserve"> 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>Цифровые конструкторы</w:t>
            </w:r>
          </w:p>
        </w:tc>
        <w:tc>
          <w:tcPr>
            <w:tcW w:w="1855" w:type="dxa"/>
          </w:tcPr>
          <w:p w:rsidR="00832F5C" w:rsidRDefault="00143A8C" w:rsidP="00832F5C">
            <w:r>
              <w:t>Коробки с конструкторами</w:t>
            </w:r>
          </w:p>
        </w:tc>
        <w:tc>
          <w:tcPr>
            <w:tcW w:w="1696" w:type="dxa"/>
          </w:tcPr>
          <w:p w:rsidR="00832F5C" w:rsidRDefault="00143A8C" w:rsidP="00832F5C">
            <w:r>
              <w:t>Технология,  математика</w:t>
            </w:r>
            <w:r w:rsidR="00E45161">
              <w:t>, черчение</w:t>
            </w:r>
          </w:p>
        </w:tc>
        <w:tc>
          <w:tcPr>
            <w:tcW w:w="2251" w:type="dxa"/>
          </w:tcPr>
          <w:p w:rsidR="00832F5C" w:rsidRDefault="00143A8C" w:rsidP="00832F5C">
            <w:r>
              <w:t>Развитие моторики в</w:t>
            </w:r>
            <w:r w:rsidR="00E45161">
              <w:t xml:space="preserve"> </w:t>
            </w:r>
            <w:r>
              <w:t>начальных класса</w:t>
            </w:r>
            <w:r w:rsidR="00E45161">
              <w:t xml:space="preserve">, развитие пространственного воображения, </w:t>
            </w:r>
            <w:r w:rsidR="00570C9F">
              <w:t>умение выполнять последовательные операции, конструировать, делать измерения.</w:t>
            </w:r>
          </w:p>
        </w:tc>
        <w:tc>
          <w:tcPr>
            <w:tcW w:w="1960" w:type="dxa"/>
          </w:tcPr>
          <w:p w:rsidR="00832F5C" w:rsidRDefault="00570C9F" w:rsidP="00832F5C">
            <w:r>
              <w:t>Кружковая деятельность по математике, технологии, физике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 xml:space="preserve">Сервис </w:t>
            </w:r>
          </w:p>
        </w:tc>
        <w:tc>
          <w:tcPr>
            <w:tcW w:w="1855" w:type="dxa"/>
          </w:tcPr>
          <w:p w:rsidR="00832F5C" w:rsidRDefault="00E45161" w:rsidP="00832F5C">
            <w:r>
              <w:t>Тестовый сервис в сети интернет для работы с различными тестами</w:t>
            </w:r>
          </w:p>
        </w:tc>
        <w:tc>
          <w:tcPr>
            <w:tcW w:w="1696" w:type="dxa"/>
          </w:tcPr>
          <w:p w:rsidR="00832F5C" w:rsidRDefault="00E45161" w:rsidP="00832F5C">
            <w:r>
              <w:t>На всех предметах</w:t>
            </w:r>
          </w:p>
        </w:tc>
        <w:tc>
          <w:tcPr>
            <w:tcW w:w="2251" w:type="dxa"/>
          </w:tcPr>
          <w:p w:rsidR="00832F5C" w:rsidRDefault="00E45161" w:rsidP="00832F5C">
            <w:r>
              <w:t>Имение пользоваться интернетом, мыслительные навыки</w:t>
            </w:r>
          </w:p>
        </w:tc>
        <w:tc>
          <w:tcPr>
            <w:tcW w:w="1960" w:type="dxa"/>
          </w:tcPr>
          <w:p w:rsidR="00832F5C" w:rsidRDefault="000368CA" w:rsidP="00832F5C">
            <w:r>
              <w:t>По всем направлениям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sz w:val="28"/>
              </w:rPr>
            </w:pPr>
            <w:r w:rsidRPr="00832F5C">
              <w:rPr>
                <w:sz w:val="28"/>
              </w:rPr>
              <w:t>Графический планшет</w:t>
            </w:r>
          </w:p>
        </w:tc>
        <w:tc>
          <w:tcPr>
            <w:tcW w:w="1855" w:type="dxa"/>
          </w:tcPr>
          <w:p w:rsidR="00832F5C" w:rsidRDefault="00596B89" w:rsidP="00832F5C">
            <w:r>
              <w:t>П</w:t>
            </w:r>
            <w:r w:rsidR="000368CA">
              <w:t>ланшет</w:t>
            </w:r>
            <w:r>
              <w:t>. подключенный к интерактивной доске со стилусом</w:t>
            </w:r>
          </w:p>
        </w:tc>
        <w:tc>
          <w:tcPr>
            <w:tcW w:w="1696" w:type="dxa"/>
          </w:tcPr>
          <w:p w:rsidR="00832F5C" w:rsidRDefault="000368CA" w:rsidP="00832F5C">
            <w:r>
              <w:t>Математика, черчение, физика</w:t>
            </w:r>
          </w:p>
        </w:tc>
        <w:tc>
          <w:tcPr>
            <w:tcW w:w="2251" w:type="dxa"/>
          </w:tcPr>
          <w:p w:rsidR="00832F5C" w:rsidRDefault="000368CA" w:rsidP="00832F5C">
            <w:r>
              <w:t>Развитие пространственного мышления, умение строить и читать графики</w:t>
            </w:r>
            <w:r w:rsidR="00E24B22">
              <w:t>, их анализировать,  делать выводы</w:t>
            </w:r>
          </w:p>
        </w:tc>
        <w:tc>
          <w:tcPr>
            <w:tcW w:w="1960" w:type="dxa"/>
          </w:tcPr>
          <w:p w:rsidR="00832F5C" w:rsidRDefault="00570C9F" w:rsidP="00832F5C">
            <w:r>
              <w:t>Кружковая деятельность по математике, технологии, черчении, физике.</w:t>
            </w:r>
          </w:p>
        </w:tc>
      </w:tr>
      <w:tr w:rsidR="00832F5C" w:rsidTr="000368CA">
        <w:tc>
          <w:tcPr>
            <w:tcW w:w="1809" w:type="dxa"/>
          </w:tcPr>
          <w:p w:rsidR="00832F5C" w:rsidRPr="00832F5C" w:rsidRDefault="00832F5C" w:rsidP="00832F5C">
            <w:pPr>
              <w:rPr>
                <w:b/>
              </w:rPr>
            </w:pPr>
            <w:r w:rsidRPr="00832F5C">
              <w:rPr>
                <w:b/>
                <w:sz w:val="32"/>
              </w:rPr>
              <w:t>ЭОРы</w:t>
            </w:r>
          </w:p>
        </w:tc>
        <w:tc>
          <w:tcPr>
            <w:tcW w:w="1855" w:type="dxa"/>
          </w:tcPr>
          <w:p w:rsidR="00832F5C" w:rsidRDefault="00E24B22" w:rsidP="00E24B22">
            <w:r>
              <w:t xml:space="preserve">Электронные уроки, презентации; видеоролики </w:t>
            </w:r>
            <w:r w:rsidR="000368CA">
              <w:t xml:space="preserve"> и</w:t>
            </w:r>
            <w:r>
              <w:t xml:space="preserve"> видеофильмы, которые можно использовать на уроке и во внеурочное время.</w:t>
            </w:r>
          </w:p>
        </w:tc>
        <w:tc>
          <w:tcPr>
            <w:tcW w:w="1696" w:type="dxa"/>
          </w:tcPr>
          <w:p w:rsidR="00832F5C" w:rsidRDefault="000368CA" w:rsidP="00832F5C">
            <w:r>
              <w:t>На всех предметах</w:t>
            </w:r>
          </w:p>
        </w:tc>
        <w:tc>
          <w:tcPr>
            <w:tcW w:w="2251" w:type="dxa"/>
          </w:tcPr>
          <w:p w:rsidR="00832F5C" w:rsidRDefault="000368CA" w:rsidP="00832F5C">
            <w:r>
              <w:t>Имение пользоваться интернетом,</w:t>
            </w:r>
            <w:r w:rsidR="00E24B22">
              <w:t xml:space="preserve"> находить интересующую его информацию, анализ полученной информации, умение делать выводы</w:t>
            </w:r>
          </w:p>
        </w:tc>
        <w:tc>
          <w:tcPr>
            <w:tcW w:w="1960" w:type="dxa"/>
          </w:tcPr>
          <w:p w:rsidR="00832F5C" w:rsidRDefault="00E24B22" w:rsidP="00832F5C">
            <w:r>
              <w:t>По всем направлениям</w:t>
            </w:r>
          </w:p>
        </w:tc>
      </w:tr>
    </w:tbl>
    <w:p w:rsidR="00832F5C" w:rsidRDefault="00832F5C" w:rsidP="00832F5C">
      <w:r>
        <w:lastRenderedPageBreak/>
        <w:t xml:space="preserve">                                       </w:t>
      </w:r>
    </w:p>
    <w:sectPr w:rsidR="008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408"/>
    <w:multiLevelType w:val="hybridMultilevel"/>
    <w:tmpl w:val="F042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C"/>
    <w:rsid w:val="000368CA"/>
    <w:rsid w:val="0006619B"/>
    <w:rsid w:val="00143A8C"/>
    <w:rsid w:val="001725BD"/>
    <w:rsid w:val="00570C9F"/>
    <w:rsid w:val="00596B89"/>
    <w:rsid w:val="00832F5C"/>
    <w:rsid w:val="00C85AA5"/>
    <w:rsid w:val="00E24B22"/>
    <w:rsid w:val="00E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5C"/>
    <w:pPr>
      <w:ind w:left="720"/>
      <w:contextualSpacing/>
    </w:pPr>
  </w:style>
  <w:style w:type="table" w:styleId="a4">
    <w:name w:val="Table Grid"/>
    <w:basedOn w:val="a1"/>
    <w:uiPriority w:val="59"/>
    <w:rsid w:val="0083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5C"/>
    <w:pPr>
      <w:ind w:left="720"/>
      <w:contextualSpacing/>
    </w:pPr>
  </w:style>
  <w:style w:type="table" w:styleId="a4">
    <w:name w:val="Table Grid"/>
    <w:basedOn w:val="a1"/>
    <w:uiPriority w:val="59"/>
    <w:rsid w:val="0083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2013-06-20T05:37:00Z</dcterms:created>
  <dcterms:modified xsi:type="dcterms:W3CDTF">2013-06-20T08:29:00Z</dcterms:modified>
</cp:coreProperties>
</file>