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EA" w:rsidRPr="008361EA" w:rsidRDefault="008361EA" w:rsidP="00836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61EA">
        <w:rPr>
          <w:rFonts w:ascii="Georgia" w:eastAsia="Times New Roman" w:hAnsi="Georgia" w:cs="Times New Roman"/>
          <w:b/>
          <w:bCs/>
          <w:color w:val="808000"/>
          <w:kern w:val="36"/>
          <w:sz w:val="44"/>
          <w:szCs w:val="44"/>
          <w:lang w:eastAsia="ru-RU"/>
        </w:rPr>
        <w:t>Притча о добре и зле: «Легенда фрески да Винчи»</w:t>
      </w:r>
    </w:p>
    <w:p w:rsidR="008361EA" w:rsidRPr="008361EA" w:rsidRDefault="008361EA" w:rsidP="00836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EA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Страничка позитива (притча № 89)</w:t>
      </w:r>
    </w:p>
    <w:p w:rsidR="008361EA" w:rsidRPr="008361EA" w:rsidRDefault="008361EA" w:rsidP="008361E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0"/>
          <w:szCs w:val="20"/>
          <w:lang w:eastAsia="ru-RU"/>
        </w:rPr>
      </w:pPr>
      <w:r>
        <w:rPr>
          <w:rFonts w:ascii="Georgia" w:eastAsia="Times New Roman" w:hAnsi="Georgia" w:cs="Arial"/>
          <w:noProof/>
          <w:sz w:val="20"/>
          <w:szCs w:val="20"/>
          <w:lang w:eastAsia="ru-RU"/>
        </w:rPr>
        <w:drawing>
          <wp:inline distT="0" distB="0" distL="0" distR="0">
            <wp:extent cx="5553075" cy="2719873"/>
            <wp:effectExtent l="19050" t="0" r="9525" b="0"/>
            <wp:docPr id="4" name="Рисунок 4" descr="Притча о добре и зле: «Легенда фрески да Винчи Тайная вечер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тча о добре и зле: «Легенда фрески да Винчи Тайная вечеря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7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EA" w:rsidRPr="008361EA" w:rsidRDefault="008361EA" w:rsidP="008361EA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0"/>
          <w:szCs w:val="20"/>
          <w:lang w:eastAsia="ru-RU"/>
        </w:rPr>
      </w:pPr>
      <w:r w:rsidRPr="008361EA">
        <w:rPr>
          <w:rFonts w:ascii="Georgia" w:eastAsia="Times New Roman" w:hAnsi="Georgia" w:cs="Arial"/>
          <w:sz w:val="20"/>
          <w:szCs w:val="20"/>
          <w:lang w:eastAsia="ru-RU"/>
        </w:rPr>
        <w:t xml:space="preserve">При создании фрески “Тайная вечеря” Леонардо да Винчи столкнулся с огромной трудностью: он должен был изобразить </w:t>
      </w:r>
      <w:r w:rsidRPr="008361EA">
        <w:rPr>
          <w:rFonts w:ascii="Georgia" w:eastAsia="Times New Roman" w:hAnsi="Georgia" w:cs="Arial"/>
          <w:b/>
          <w:bCs/>
          <w:sz w:val="20"/>
          <w:szCs w:val="20"/>
          <w:lang w:eastAsia="ru-RU"/>
        </w:rPr>
        <w:t>Добро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t xml:space="preserve">, воплощённое в образе Иисуса, и </w:t>
      </w:r>
      <w:r w:rsidRPr="008361EA">
        <w:rPr>
          <w:rFonts w:ascii="Georgia" w:eastAsia="Times New Roman" w:hAnsi="Georgia" w:cs="Arial"/>
          <w:b/>
          <w:bCs/>
          <w:sz w:val="20"/>
          <w:szCs w:val="20"/>
          <w:lang w:eastAsia="ru-RU"/>
        </w:rPr>
        <w:t>Зло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t xml:space="preserve"> — в образе Иуды, решившего предать его на этой трапезе. Леонардо на середине прервал работу и возобновил её лишь после того, как нашёл идеальные модели. 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  <w:t xml:space="preserve">Однажды, когда художник присутствовал на выступлении хора, он увидел в одном из юных певчих совершенный образ Христа и, пригласив его в свою мастерскую, сделал с него несколько набросков и этюдов. Прошло три года. “Тайная вечеря” была почти завершена, однако Леонардо пока так и не нашёл подходящего натурщика для Иуды. Кардинал, отвечавший за роспись собора, торопил его, требуя, чтобы фреска была закончена как можно скорее. 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  <w:t xml:space="preserve">И вот после многодневных поисков художник увидел валявшегося в сточной канаве человека — молодого, но преждевременно одряхлевшего, грязного, пьяного и оборванного. Времени на этюды уже не оставалось, и Леонардо да Винчи приказал своим помощникам доставить его прямо в собор, что те и сделали. 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  <w:t xml:space="preserve">С большим трудом его притащили туда и поставили на ноги. Он толком не понимал, что происходит, а Леонардо запечатлевал на холсте греховность, себялюбие, </w:t>
      </w:r>
      <w:proofErr w:type="spellStart"/>
      <w:r w:rsidRPr="008361EA">
        <w:rPr>
          <w:rFonts w:ascii="Georgia" w:eastAsia="Times New Roman" w:hAnsi="Georgia" w:cs="Arial"/>
          <w:sz w:val="20"/>
          <w:szCs w:val="20"/>
          <w:lang w:eastAsia="ru-RU"/>
        </w:rPr>
        <w:t>злочестие</w:t>
      </w:r>
      <w:proofErr w:type="spellEnd"/>
      <w:r w:rsidRPr="008361EA">
        <w:rPr>
          <w:rFonts w:ascii="Georgia" w:eastAsia="Times New Roman" w:hAnsi="Georgia" w:cs="Arial"/>
          <w:sz w:val="20"/>
          <w:szCs w:val="20"/>
          <w:lang w:eastAsia="ru-RU"/>
        </w:rPr>
        <w:t xml:space="preserve">, </w:t>
      </w:r>
      <w:proofErr w:type="gramStart"/>
      <w:r w:rsidRPr="008361EA">
        <w:rPr>
          <w:rFonts w:ascii="Georgia" w:eastAsia="Times New Roman" w:hAnsi="Georgia" w:cs="Arial"/>
          <w:sz w:val="20"/>
          <w:szCs w:val="20"/>
          <w:lang w:eastAsia="ru-RU"/>
        </w:rPr>
        <w:t>которыми</w:t>
      </w:r>
      <w:proofErr w:type="gramEnd"/>
      <w:r w:rsidRPr="008361EA">
        <w:rPr>
          <w:rFonts w:ascii="Georgia" w:eastAsia="Times New Roman" w:hAnsi="Georgia" w:cs="Arial"/>
          <w:sz w:val="20"/>
          <w:szCs w:val="20"/>
          <w:lang w:eastAsia="ru-RU"/>
        </w:rPr>
        <w:t xml:space="preserve"> дышало его лицо. 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  <w:t xml:space="preserve">Когда он окончил работу, нищий, который к этому времени уже немного протрезвел, открыл глаза, увидел перед собой полотно и вскричал в испуге и тоске: 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  <w:t xml:space="preserve">— </w:t>
      </w:r>
      <w:r w:rsidRPr="008361EA">
        <w:rPr>
          <w:rFonts w:ascii="Georgia" w:eastAsia="Times New Roman" w:hAnsi="Georgia" w:cs="Arial"/>
          <w:b/>
          <w:bCs/>
          <w:sz w:val="20"/>
          <w:szCs w:val="20"/>
          <w:lang w:eastAsia="ru-RU"/>
        </w:rPr>
        <w:t>Я уже видел эту картину раньше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t xml:space="preserve">! 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  <w:t xml:space="preserve">— Когда? — недоуменно спросил Леонардо. 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br/>
        <w:t xml:space="preserve">— Три года назад, еще до того, как я все потерял. В ту пору, когда я </w:t>
      </w:r>
      <w:proofErr w:type="gramStart"/>
      <w:r w:rsidRPr="008361EA">
        <w:rPr>
          <w:rFonts w:ascii="Georgia" w:eastAsia="Times New Roman" w:hAnsi="Georgia" w:cs="Arial"/>
          <w:sz w:val="20"/>
          <w:szCs w:val="20"/>
          <w:lang w:eastAsia="ru-RU"/>
        </w:rPr>
        <w:t>пел в хоре и жизнь моя была</w:t>
      </w:r>
      <w:proofErr w:type="gramEnd"/>
      <w:r w:rsidRPr="008361EA">
        <w:rPr>
          <w:rFonts w:ascii="Georgia" w:eastAsia="Times New Roman" w:hAnsi="Georgia" w:cs="Arial"/>
          <w:sz w:val="20"/>
          <w:szCs w:val="20"/>
          <w:lang w:eastAsia="ru-RU"/>
        </w:rPr>
        <w:t xml:space="preserve"> полна мечтаний, </w:t>
      </w:r>
      <w:r w:rsidRPr="008361EA">
        <w:rPr>
          <w:rFonts w:ascii="Georgia" w:eastAsia="Times New Roman" w:hAnsi="Georgia" w:cs="Arial"/>
          <w:b/>
          <w:bCs/>
          <w:sz w:val="20"/>
          <w:szCs w:val="20"/>
          <w:lang w:eastAsia="ru-RU"/>
        </w:rPr>
        <w:t>какой-то художник написал с меня Христа</w:t>
      </w:r>
      <w:r w:rsidRPr="008361EA">
        <w:rPr>
          <w:rFonts w:ascii="Georgia" w:eastAsia="Times New Roman" w:hAnsi="Georgia" w:cs="Arial"/>
          <w:sz w:val="20"/>
          <w:szCs w:val="20"/>
          <w:lang w:eastAsia="ru-RU"/>
        </w:rPr>
        <w:t xml:space="preserve">. </w:t>
      </w: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50"/>
      </w:tblGrid>
      <w:tr w:rsidR="008361EA" w:rsidRPr="008361EA" w:rsidTr="008361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61EA" w:rsidRPr="008361EA" w:rsidRDefault="008361EA" w:rsidP="0083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F23" w:rsidRDefault="005C2F23"/>
    <w:sectPr w:rsidR="005C2F23" w:rsidSect="005C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EA"/>
    <w:rsid w:val="005C2F23"/>
    <w:rsid w:val="0083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23"/>
  </w:style>
  <w:style w:type="paragraph" w:styleId="1">
    <w:name w:val="heading 1"/>
    <w:basedOn w:val="a"/>
    <w:link w:val="10"/>
    <w:uiPriority w:val="9"/>
    <w:qFormat/>
    <w:rsid w:val="00836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3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2013-05-25T05:25:00Z</dcterms:created>
  <dcterms:modified xsi:type="dcterms:W3CDTF">2013-05-25T05:26:00Z</dcterms:modified>
</cp:coreProperties>
</file>