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507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594D6C" w:rsidRPr="00594D6C" w:rsidTr="00594D6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97"/>
            </w:tblGrid>
            <w:tr w:rsidR="00594D6C" w:rsidRPr="00594D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5D3F" w:rsidRDefault="00025D3F" w:rsidP="00594D6C">
                  <w:pPr>
                    <w:framePr w:hSpace="45" w:wrap="around" w:vAnchor="text" w:hAnchor="text" w:xAlign="right" w:yAlign="center"/>
                    <w:spacing w:before="100" w:beforeAutospacing="1" w:after="100" w:afterAutospacing="1" w:line="220" w:lineRule="atLeast"/>
                    <w:jc w:val="both"/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025D3F" w:rsidRDefault="00025D3F" w:rsidP="00025D3F">
                  <w:pPr>
                    <w:spacing w:before="100" w:beforeAutospacing="1" w:after="100" w:afterAutospacing="1" w:line="220" w:lineRule="atLeast"/>
                    <w:jc w:val="both"/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</w:rPr>
                    <w:t xml:space="preserve">                 </w:t>
                  </w:r>
                </w:p>
                <w:p w:rsidR="00025D3F" w:rsidRDefault="00025D3F" w:rsidP="00025D3F">
                  <w:pPr>
                    <w:spacing w:before="100" w:beforeAutospacing="1" w:after="100" w:afterAutospacing="1" w:line="220" w:lineRule="atLeast"/>
                    <w:jc w:val="both"/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</w:rPr>
                  </w:pPr>
                </w:p>
                <w:p w:rsidR="00025D3F" w:rsidRDefault="00025D3F" w:rsidP="00025D3F">
                  <w:pPr>
                    <w:spacing w:before="100" w:beforeAutospacing="1" w:after="100" w:afterAutospacing="1" w:line="220" w:lineRule="atLeast"/>
                    <w:jc w:val="both"/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</w:rPr>
                    <w:t xml:space="preserve">                     Рабочая программа:</w:t>
                  </w:r>
                </w:p>
                <w:p w:rsidR="00594D6C" w:rsidRDefault="00025D3F" w:rsidP="00594D6C">
                  <w:pPr>
                    <w:framePr w:hSpace="45" w:wrap="around" w:vAnchor="text" w:hAnchor="text" w:xAlign="right" w:yAlign="center"/>
                    <w:spacing w:before="100" w:beforeAutospacing="1" w:after="100" w:afterAutospacing="1" w:line="220" w:lineRule="atLeast"/>
                    <w:jc w:val="both"/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</w:rPr>
                    <w:t>«</w:t>
                  </w:r>
                  <w:r w:rsidR="00594D6C" w:rsidRPr="00594D6C"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</w:rPr>
                    <w:t>Подготовки детей-сирот к самостоятельной семейной жизни в условиях детского дома</w:t>
                  </w:r>
                  <w:proofErr w:type="gramStart"/>
                  <w:r w:rsidRPr="00025D3F"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</w:rPr>
                    <w:t>.</w:t>
                  </w:r>
                  <w:r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</w:rPr>
                    <w:t>»</w:t>
                  </w:r>
                  <w:proofErr w:type="gramEnd"/>
                </w:p>
                <w:p w:rsidR="00594D6C" w:rsidRPr="00594D6C" w:rsidRDefault="00594D6C" w:rsidP="00025D3F">
                  <w:pPr>
                    <w:framePr w:hSpace="45" w:wrap="around" w:vAnchor="text" w:hAnchor="text" w:xAlign="right" w:yAlign="center"/>
                    <w:spacing w:before="100" w:beforeAutospacing="1" w:after="100" w:afterAutospacing="1" w:line="220" w:lineRule="atLeast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594D6C" w:rsidRPr="00594D6C" w:rsidRDefault="00594D6C" w:rsidP="00594D6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594D6C" w:rsidRPr="00594D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4D6C" w:rsidRPr="00594D6C" w:rsidRDefault="00594D6C" w:rsidP="00594D6C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4D6C" w:rsidRPr="00594D6C" w:rsidRDefault="00594D6C" w:rsidP="0059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D6C" w:rsidRPr="00025D3F" w:rsidTr="00594D6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00B13" w:rsidRPr="00025D3F" w:rsidRDefault="00B00B1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00B13" w:rsidRPr="00025D3F" w:rsidRDefault="00B00B1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00B13" w:rsidRPr="00025D3F" w:rsidRDefault="00B00B1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00B13" w:rsidRPr="00025D3F" w:rsidRDefault="00B00B1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00B13" w:rsidRPr="00025D3F" w:rsidRDefault="00B00B1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00B13" w:rsidRPr="00025D3F" w:rsidRDefault="00B00B1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C008ED" w:rsidRDefault="00C008ED" w:rsidP="00C008ED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008E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</w:t>
            </w:r>
          </w:p>
          <w:p w:rsidR="00C008ED" w:rsidRDefault="00C008ED" w:rsidP="00C008ED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C008ED" w:rsidRDefault="00C008ED" w:rsidP="00C008ED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C008ED" w:rsidRDefault="00C008ED" w:rsidP="00C008ED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C008ED" w:rsidRDefault="00C008ED" w:rsidP="00C008ED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B00B13" w:rsidRPr="00C008ED" w:rsidRDefault="00C008ED" w:rsidP="00C008ED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</w:t>
            </w:r>
            <w:r w:rsidRPr="00C008E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Составитель: воспитатель Фомина Лариса Викторовна</w:t>
            </w:r>
          </w:p>
          <w:p w:rsidR="00B00B13" w:rsidRPr="00C008ED" w:rsidRDefault="00025D3F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008E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            </w:t>
            </w:r>
            <w:r w:rsidR="00C008ED" w:rsidRPr="00C008E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Детский дом «Родник»</w:t>
            </w:r>
          </w:p>
          <w:p w:rsidR="00C008ED" w:rsidRPr="00C008ED" w:rsidRDefault="00C008ED" w:rsidP="00C008ED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</w:t>
            </w:r>
            <w:r w:rsidRPr="00C008E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</w:t>
            </w:r>
            <w:r w:rsidRPr="00C008E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2011 – 2012гг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:rsidR="00C008ED" w:rsidRDefault="00C008ED" w:rsidP="00C008ED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008E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            </w:t>
            </w:r>
            <w:r w:rsidR="00025D3F" w:rsidRPr="00C008E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97"/>
            </w:tblGrid>
            <w:tr w:rsidR="00594D6C" w:rsidRPr="00025D3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8E8D8D"/>
                  </w:tcBorders>
                  <w:tcMar>
                    <w:top w:w="21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94D6C" w:rsidRPr="00025D3F" w:rsidRDefault="00594D6C" w:rsidP="00025D3F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 Unicode MS" w:eastAsia="Arial Unicode MS" w:hAnsi="Arial Unicode MS" w:cs="Arial Unicode MS"/>
                      <w:bCs/>
                      <w:color w:val="1B703A"/>
                      <w:sz w:val="24"/>
                      <w:szCs w:val="24"/>
                    </w:rPr>
                  </w:pPr>
                </w:p>
              </w:tc>
            </w:tr>
            <w:tr w:rsidR="00594D6C" w:rsidRPr="00025D3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08ED" w:rsidRDefault="00C008ED" w:rsidP="00C008E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</w:pPr>
                </w:p>
                <w:p w:rsidR="00025D3F" w:rsidRPr="00025D3F" w:rsidRDefault="00C008ED" w:rsidP="00C008E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   </w:t>
                  </w:r>
                  <w:r w:rsidR="00025D3F"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  </w:t>
                  </w:r>
                  <w:r w:rsidR="00025D3F" w:rsidRPr="00025D3F">
                    <w:rPr>
                      <w:rFonts w:ascii="Arial Unicode MS" w:eastAsia="Arial Unicode MS" w:hAnsi="Arial Unicode MS" w:cs="Arial Unicode MS"/>
                      <w:b/>
                      <w:color w:val="333333"/>
                      <w:sz w:val="24"/>
                      <w:szCs w:val="24"/>
                    </w:rPr>
                    <w:t>Содержание</w:t>
                  </w:r>
                </w:p>
                <w:p w:rsidR="00025D3F" w:rsidRPr="00025D3F" w:rsidRDefault="00025D3F" w:rsidP="00C008ED">
                  <w:pPr>
                    <w:pStyle w:val="a9"/>
                    <w:framePr w:hSpace="45" w:wrap="around" w:vAnchor="text" w:hAnchor="text" w:xAlign="right" w:yAlign="center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введение </w:t>
                  </w:r>
                </w:p>
                <w:p w:rsidR="00025D3F" w:rsidRPr="00025D3F" w:rsidRDefault="00025D3F" w:rsidP="00C008ED">
                  <w:pPr>
                    <w:pStyle w:val="a9"/>
                    <w:framePr w:hSpace="45" w:wrap="around" w:vAnchor="text" w:hAnchor="text" w:xAlign="right" w:yAlign="center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color w:val="333333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bCs/>
                      <w:color w:val="333333"/>
                      <w:sz w:val="24"/>
                      <w:szCs w:val="24"/>
                    </w:rPr>
                    <w:t>Задачи и способы решения поставленных задач.</w:t>
                  </w:r>
                </w:p>
                <w:p w:rsidR="00025D3F" w:rsidRPr="00025D3F" w:rsidRDefault="00025D3F" w:rsidP="00C008ED">
                  <w:pPr>
                    <w:pStyle w:val="a3"/>
                    <w:framePr w:hSpace="45" w:wrap="around" w:vAnchor="text" w:hAnchor="text" w:xAlign="right" w:yAlign="center"/>
                    <w:numPr>
                      <w:ilvl w:val="0"/>
                      <w:numId w:val="12"/>
                    </w:numPr>
                    <w:rPr>
                      <w:rFonts w:ascii="Arial Unicode MS" w:eastAsia="Arial Unicode MS" w:hAnsi="Arial Unicode MS" w:cs="Arial Unicode MS"/>
                      <w:color w:val="333333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</w:rPr>
                    <w:t>Организация  воспитательной работы</w:t>
                  </w:r>
                </w:p>
                <w:p w:rsidR="00025D3F" w:rsidRPr="00025D3F" w:rsidRDefault="00025D3F" w:rsidP="00C008ED">
                  <w:pPr>
                    <w:pStyle w:val="a3"/>
                    <w:framePr w:hSpace="45" w:wrap="around" w:vAnchor="text" w:hAnchor="text" w:xAlign="right" w:yAlign="center"/>
                    <w:numPr>
                      <w:ilvl w:val="0"/>
                      <w:numId w:val="12"/>
                    </w:numPr>
                    <w:rPr>
                      <w:rFonts w:ascii="Arial Unicode MS" w:eastAsia="Arial Unicode MS" w:hAnsi="Arial Unicode MS" w:cs="Arial Unicode MS"/>
                      <w:color w:val="333333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</w:rPr>
                    <w:t>Модель путей осуществления поставленной цели.</w:t>
                  </w:r>
                </w:p>
                <w:p w:rsidR="00025D3F" w:rsidRPr="00025D3F" w:rsidRDefault="00025D3F" w:rsidP="00C008ED">
                  <w:pPr>
                    <w:pStyle w:val="a9"/>
                    <w:framePr w:hSpace="45" w:wrap="around" w:vAnchor="text" w:hAnchor="text" w:xAlign="right" w:yAlign="center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Критерии готовности детей к взрослой жизни</w:t>
                  </w:r>
                </w:p>
                <w:p w:rsidR="00025D3F" w:rsidRPr="00025D3F" w:rsidRDefault="00025D3F" w:rsidP="00C008ED">
                  <w:pPr>
                    <w:framePr w:hSpace="45" w:wrap="around" w:vAnchor="text" w:hAnchor="text" w:xAlign="right" w:yAlign="center"/>
                    <w:spacing w:before="100" w:beforeAutospacing="1" w:after="100" w:afterAutospacing="1" w:line="220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</w:pPr>
                </w:p>
                <w:p w:rsidR="00B00B13" w:rsidRPr="00025D3F" w:rsidRDefault="00B00B13" w:rsidP="00C008ED">
                  <w:pPr>
                    <w:framePr w:hSpace="45" w:wrap="around" w:vAnchor="text" w:hAnchor="text" w:xAlign="right" w:yAlign="center"/>
                    <w:spacing w:before="100" w:beforeAutospacing="1" w:after="100" w:afterAutospacing="1" w:line="220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>Введение.</w:t>
                  </w:r>
                </w:p>
                <w:p w:rsidR="00594D6C" w:rsidRPr="00025D3F" w:rsidRDefault="00594D6C" w:rsidP="00C008ED">
                  <w:pPr>
                    <w:framePr w:hSpace="45" w:wrap="around" w:vAnchor="text" w:hAnchor="text" w:xAlign="right" w:yAlign="center"/>
                    <w:spacing w:before="100" w:beforeAutospacing="1" w:after="100" w:afterAutospacing="1" w:line="220" w:lineRule="atLeast"/>
                    <w:jc w:val="both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Сиротство как общественное явление имеет многовековую историю. Социальные потрясения XX века стали причиной возникновения нового явления, получившего название социального сиротства. Социальные сироты </w:t>
                  </w:r>
                  <w:proofErr w:type="gramStart"/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-д</w:t>
                  </w:r>
                  <w:proofErr w:type="gramEnd"/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ети до 18 лет, оказавшиеся без попечения родителей в силу того, что родители были лишены родительских прав, находятся в заключении, страдают тяжелыми, в том числе психическими, заболеваниями вследствие наркомании, алкоголизма или по другим причинам.</w:t>
                  </w:r>
                </w:p>
                <w:p w:rsidR="00594D6C" w:rsidRPr="00025D3F" w:rsidRDefault="00594D6C" w:rsidP="00C008ED">
                  <w:pPr>
                    <w:framePr w:hSpace="45" w:wrap="around" w:vAnchor="text" w:hAnchor="text" w:xAlign="right" w:yAlign="center"/>
                    <w:spacing w:before="100" w:beforeAutospacing="1" w:after="100" w:afterAutospacing="1" w:line="220" w:lineRule="atLeast"/>
                    <w:jc w:val="both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По данным МВД России, в стране 2,5 миллионов детей-беспризорников, 700 тысяч инвалидов, 14 миллионов детей, у которых только один родитель, как правило, мать; растет число детей, рожденных вне брака.</w:t>
                  </w:r>
                </w:p>
                <w:p w:rsidR="00594D6C" w:rsidRPr="00025D3F" w:rsidRDefault="00594D6C" w:rsidP="00C008ED">
                  <w:pPr>
                    <w:framePr w:hSpace="45" w:wrap="around" w:vAnchor="text" w:hAnchor="text" w:xAlign="right" w:yAlign="center"/>
                    <w:spacing w:before="100" w:beforeAutospacing="1" w:after="100" w:afterAutospacing="1" w:line="220" w:lineRule="atLeast"/>
                    <w:jc w:val="both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90% воспитанников детских домов, школ-интернатов для детей-сирот и детей, оставшихся без попечения родителей, являются социальными сиротами.</w:t>
                  </w:r>
                </w:p>
                <w:p w:rsidR="00594D6C" w:rsidRPr="00025D3F" w:rsidRDefault="00594D6C" w:rsidP="00C008ED">
                  <w:pPr>
                    <w:framePr w:hSpace="45" w:wrap="around" w:vAnchor="text" w:hAnchor="text" w:xAlign="right" w:yAlign="center"/>
                    <w:spacing w:before="100" w:beforeAutospacing="1" w:after="100" w:afterAutospacing="1" w:line="220" w:lineRule="atLeast"/>
                    <w:jc w:val="both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Семья как институт естественной биологической и социальной защиты ребёнка, выступает источником и опосредующим звеном передачи ребёнку жизненного опыта. Потеря семьи — тяжелейшая трагедия в жизни маленького человека, которая оставляет глубокий след в его душе и коренным образом меняет его судьбу, его отношение к окружающему миру.</w:t>
                  </w:r>
                </w:p>
                <w:p w:rsidR="00594D6C" w:rsidRPr="00025D3F" w:rsidRDefault="00594D6C" w:rsidP="00C008ED">
                  <w:pPr>
                    <w:framePr w:hSpace="45" w:wrap="around" w:vAnchor="text" w:hAnchor="text" w:xAlign="right" w:yAlign="center"/>
                    <w:spacing w:after="75" w:line="312" w:lineRule="atLeast"/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Для тех, кто провёл свое детство в стенах детского дома, создание своей собственной семьи является едва ли не самой заветной мечтой. В тоже время они </w:t>
                  </w: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lastRenderedPageBreak/>
                    <w:t>чаще, чем их домашние сверстники, терпят неудачи. Отсутствие позитивного образца отношений «родитель-родитель», «ребенок-родитель» приводит к смещению ценностных ориентацией детей-сирот, осложняет строительство собственной семьи или приводит к копированию негативных родительских образцов. Выпускники детских домов и школ-интернатов нередко оказываются неспособными не только создать благополучную семью, но и сохранить её.</w:t>
                  </w: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Состояние воспитанников детских домов, стоящих на пороге выхода из учреждения, чаще всего характеризуется как растерянность перед самостоятельной жизнью</w:t>
                  </w:r>
                  <w:r w:rsidRPr="00025D3F">
                    <w:rPr>
                      <w:rFonts w:ascii="Arial Unicode MS" w:eastAsia="Arial Unicode MS" w:hAnsi="Arial Unicode MS" w:cs="Arial Unicode MS"/>
                      <w:i/>
                      <w:iCs/>
                      <w:color w:val="333333"/>
                      <w:sz w:val="24"/>
                      <w:szCs w:val="24"/>
                    </w:rPr>
                    <w:t>.</w:t>
                  </w: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Несмотря на наличие формального множества открывающихся перед ними перспектив, они испытывают значительные трудности в выборе дальнейших жизненных путей</w:t>
                  </w:r>
                  <w:r w:rsidRPr="00025D3F">
                    <w:rPr>
                      <w:rFonts w:ascii="Arial Unicode MS" w:eastAsia="Arial Unicode MS" w:hAnsi="Arial Unicode MS" w:cs="Arial Unicode MS"/>
                      <w:i/>
                      <w:iCs/>
                      <w:color w:val="333333"/>
                      <w:sz w:val="24"/>
                      <w:szCs w:val="24"/>
                    </w:rPr>
                    <w:t>.</w:t>
                  </w: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Объясняется это тем, что в учреждении позиция ребенка-сироты носила в значительной мере «объектный» характер, о нем заботились, его обеспечивали всем необходимым</w:t>
                  </w:r>
                  <w:r w:rsidRPr="00025D3F">
                    <w:rPr>
                      <w:rFonts w:ascii="Arial Unicode MS" w:eastAsia="Arial Unicode MS" w:hAnsi="Arial Unicode MS" w:cs="Arial Unicode MS"/>
                      <w:i/>
                      <w:iCs/>
                      <w:color w:val="333333"/>
                      <w:sz w:val="24"/>
                      <w:szCs w:val="24"/>
                    </w:rPr>
                    <w:t>.</w:t>
                  </w: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При выходе из учреждения характер позиции этого же ребенка нормативно становится «субъектным»</w:t>
                  </w:r>
                  <w:r w:rsidRPr="00025D3F">
                    <w:rPr>
                      <w:rFonts w:ascii="Arial Unicode MS" w:eastAsia="Arial Unicode MS" w:hAnsi="Arial Unicode MS" w:cs="Arial Unicode MS"/>
                      <w:i/>
                      <w:iCs/>
                      <w:color w:val="333333"/>
                      <w:sz w:val="24"/>
                      <w:szCs w:val="24"/>
                    </w:rPr>
                    <w:t>.</w:t>
                  </w: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Он сам должен обеспечить себе условия для нормальной жизнедеятельности</w:t>
                  </w:r>
                  <w:r w:rsidRPr="00025D3F">
                    <w:rPr>
                      <w:rFonts w:ascii="Arial Unicode MS" w:eastAsia="Arial Unicode MS" w:hAnsi="Arial Unicode MS" w:cs="Arial Unicode MS"/>
                      <w:i/>
                      <w:iCs/>
                      <w:color w:val="333333"/>
                      <w:sz w:val="24"/>
                      <w:szCs w:val="24"/>
                    </w:rPr>
                    <w:t>.</w:t>
                  </w: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Иначе говоря, выпускнику детского дома фактически предстоит самостоятельно и впервые выстроить и организовать свое жизненное пространство, поскольку отсутствуют преемственность, опыт для подражания</w:t>
                  </w:r>
                  <w:r w:rsidRPr="00025D3F">
                    <w:rPr>
                      <w:rFonts w:ascii="Arial Unicode MS" w:eastAsia="Arial Unicode MS" w:hAnsi="Arial Unicode MS" w:cs="Arial Unicode MS"/>
                      <w:i/>
                      <w:iCs/>
                      <w:color w:val="333333"/>
                      <w:sz w:val="24"/>
                      <w:szCs w:val="24"/>
                    </w:rPr>
                    <w:t>.</w:t>
                  </w: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Можно сказать, что выпускник на какое-то время оказывается «вытолкнутым» из учреждения и «не встроенным» в новую социальную структуру</w:t>
                  </w:r>
                  <w:r w:rsidRPr="00025D3F">
                    <w:rPr>
                      <w:rFonts w:ascii="Arial Unicode MS" w:eastAsia="Arial Unicode MS" w:hAnsi="Arial Unicode MS" w:cs="Arial Unicode MS"/>
                      <w:i/>
                      <w:iCs/>
                      <w:color w:val="333333"/>
                      <w:sz w:val="24"/>
                      <w:szCs w:val="24"/>
                    </w:rPr>
                    <w:t>.</w:t>
                  </w:r>
                </w:p>
                <w:p w:rsidR="00594D6C" w:rsidRPr="00025D3F" w:rsidRDefault="00594D6C" w:rsidP="00C008ED">
                  <w:pPr>
                    <w:framePr w:hSpace="45" w:wrap="around" w:vAnchor="text" w:hAnchor="text" w:xAlign="right" w:yAlign="center"/>
                    <w:spacing w:after="75" w:line="312" w:lineRule="atLeast"/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В итоге перед ребенком-сиротой стоят две насущные </w:t>
                  </w:r>
                  <w:r w:rsidRPr="00025D3F">
                    <w:rPr>
                      <w:rFonts w:ascii="Arial Unicode MS" w:eastAsia="Arial Unicode MS" w:hAnsi="Arial Unicode MS" w:cs="Arial Unicode MS"/>
                      <w:b/>
                      <w:color w:val="333333"/>
                      <w:sz w:val="24"/>
                      <w:szCs w:val="24"/>
                    </w:rPr>
                    <w:t>задачи</w:t>
                  </w: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: </w:t>
                  </w:r>
                </w:p>
                <w:p w:rsidR="00594D6C" w:rsidRPr="00025D3F" w:rsidRDefault="00594D6C" w:rsidP="00C008ED">
                  <w:pPr>
                    <w:pStyle w:val="a9"/>
                    <w:framePr w:hSpace="45" w:wrap="around" w:vAnchor="text" w:hAnchor="text" w:xAlign="right" w:yAlign="center"/>
                    <w:numPr>
                      <w:ilvl w:val="0"/>
                      <w:numId w:val="3"/>
                    </w:numPr>
                    <w:spacing w:after="75" w:line="312" w:lineRule="atLeast"/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перейти на самостоятельное жизнеобеспечение; </w:t>
                  </w:r>
                </w:p>
                <w:p w:rsidR="00594D6C" w:rsidRPr="00025D3F" w:rsidRDefault="00594D6C" w:rsidP="00C008ED">
                  <w:pPr>
                    <w:pStyle w:val="a9"/>
                    <w:framePr w:hSpace="45" w:wrap="around" w:vAnchor="text" w:hAnchor="text" w:xAlign="right" w:yAlign="center"/>
                    <w:numPr>
                      <w:ilvl w:val="0"/>
                      <w:numId w:val="3"/>
                    </w:numPr>
                    <w:spacing w:after="75" w:line="312" w:lineRule="atLeast"/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>выстроить границы своего нового жизненного пространства</w:t>
                  </w:r>
                  <w:r w:rsidRPr="00025D3F">
                    <w:rPr>
                      <w:rFonts w:ascii="Arial Unicode MS" w:eastAsia="Arial Unicode MS" w:hAnsi="Arial Unicode MS" w:cs="Arial Unicode MS"/>
                      <w:i/>
                      <w:iCs/>
                      <w:color w:val="333333"/>
                      <w:sz w:val="24"/>
                      <w:szCs w:val="24"/>
                    </w:rPr>
                    <w:t>.</w:t>
                  </w: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  <w:p w:rsidR="00594D6C" w:rsidRPr="00025D3F" w:rsidRDefault="00594D6C" w:rsidP="00C008ED">
                  <w:pPr>
                    <w:framePr w:hSpace="45" w:wrap="around" w:vAnchor="text" w:hAnchor="text" w:xAlign="right" w:yAlign="center"/>
                    <w:spacing w:after="75" w:line="312" w:lineRule="atLeast"/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Анализ проблем выпускников детских домов показывает, что они являются следствием тех недостатков, которые до сих пор имеют место в деятельности </w:t>
                  </w:r>
                  <w:proofErr w:type="spellStart"/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>интернатных</w:t>
                  </w:r>
                  <w:proofErr w:type="spellEnd"/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учреждений</w:t>
                  </w:r>
                  <w:r w:rsidRPr="00025D3F">
                    <w:rPr>
                      <w:rFonts w:ascii="Arial Unicode MS" w:eastAsia="Arial Unicode MS" w:hAnsi="Arial Unicode MS" w:cs="Arial Unicode MS"/>
                      <w:i/>
                      <w:iCs/>
                      <w:color w:val="333333"/>
                      <w:sz w:val="24"/>
                      <w:szCs w:val="24"/>
                    </w:rPr>
                    <w:t>.</w:t>
                  </w: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Это иждивенчество, непонимание материальной стороны жизни, вопросов собственности, экономики даже в сугубо личных масштабах; трудности в общении там, где оно свободно, произвольно, где требуется строить отношения; инфантилизм, замедленное самоопределение, незнание самого себя как личности, неспособность к сознательному выбору своей судьбы; перегруженность отрицательным опытом, негативными ценностями и образцами поведения и пр</w:t>
                  </w:r>
                  <w:r w:rsidRPr="00025D3F">
                    <w:rPr>
                      <w:rFonts w:ascii="Arial Unicode MS" w:eastAsia="Arial Unicode MS" w:hAnsi="Arial Unicode MS" w:cs="Arial Unicode MS"/>
                      <w:i/>
                      <w:iCs/>
                      <w:color w:val="333333"/>
                      <w:sz w:val="24"/>
                      <w:szCs w:val="24"/>
                    </w:rPr>
                    <w:t>.</w:t>
                  </w:r>
                </w:p>
                <w:p w:rsidR="00594D6C" w:rsidRPr="00025D3F" w:rsidRDefault="00594D6C" w:rsidP="00C008ED">
                  <w:pPr>
                    <w:framePr w:hSpace="45" w:wrap="around" w:vAnchor="text" w:hAnchor="text" w:xAlign="right" w:yAlign="center"/>
                    <w:spacing w:after="75" w:line="312" w:lineRule="atLeast"/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>Каковы факторы, препятствующие успешной социализации воспитанников детских домов? Это неопределенность их социального статуса</w:t>
                  </w:r>
                  <w:r w:rsidRPr="00025D3F">
                    <w:rPr>
                      <w:rFonts w:ascii="Arial Unicode MS" w:eastAsia="Arial Unicode MS" w:hAnsi="Arial Unicode MS" w:cs="Arial Unicode MS"/>
                      <w:i/>
                      <w:iCs/>
                      <w:color w:val="333333"/>
                      <w:sz w:val="24"/>
                      <w:szCs w:val="24"/>
                    </w:rPr>
                    <w:t>.</w:t>
                  </w: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Дети-сироты лишены </w:t>
                  </w: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lastRenderedPageBreak/>
                    <w:t>семьи, а после ухода из детского дома они лишаются и «принадлежности» к своему учреждению</w:t>
                  </w:r>
                  <w:r w:rsidRPr="00025D3F">
                    <w:rPr>
                      <w:rFonts w:ascii="Arial Unicode MS" w:eastAsia="Arial Unicode MS" w:hAnsi="Arial Unicode MS" w:cs="Arial Unicode MS"/>
                      <w:i/>
                      <w:iCs/>
                      <w:color w:val="333333"/>
                      <w:sz w:val="24"/>
                      <w:szCs w:val="24"/>
                    </w:rPr>
                    <w:t>.</w:t>
                  </w: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Большинство детей-сирот и детей, оставшихся без попечения родителей, имеют серьезные отклонения в состоянии здоровья и психического развития</w:t>
                  </w:r>
                  <w:r w:rsidRPr="00025D3F">
                    <w:rPr>
                      <w:rFonts w:ascii="Arial Unicode MS" w:eastAsia="Arial Unicode MS" w:hAnsi="Arial Unicode MS" w:cs="Arial Unicode MS"/>
                      <w:i/>
                      <w:iCs/>
                      <w:color w:val="333333"/>
                      <w:sz w:val="24"/>
                      <w:szCs w:val="24"/>
                    </w:rPr>
                    <w:t>.</w:t>
                  </w: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Отставание в физическом и интеллектуальном развитии этих детей нередко осложняется нарушениями в эмоционально-волевой сфере и поведении</w:t>
                  </w:r>
                  <w:r w:rsidRPr="00025D3F">
                    <w:rPr>
                      <w:rFonts w:ascii="Arial Unicode MS" w:eastAsia="Arial Unicode MS" w:hAnsi="Arial Unicode MS" w:cs="Arial Unicode MS"/>
                      <w:i/>
                      <w:iCs/>
                      <w:color w:val="333333"/>
                      <w:sz w:val="24"/>
                      <w:szCs w:val="24"/>
                    </w:rPr>
                    <w:t>.</w:t>
                  </w:r>
                </w:p>
                <w:p w:rsidR="00594D6C" w:rsidRPr="00025D3F" w:rsidRDefault="00594D6C" w:rsidP="00C008ED">
                  <w:pPr>
                    <w:framePr w:hSpace="45" w:wrap="around" w:vAnchor="text" w:hAnchor="text" w:xAlign="right" w:yAlign="center"/>
                    <w:spacing w:after="75" w:line="312" w:lineRule="atLeast"/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>Особенности психического развития</w:t>
                  </w:r>
                  <w:r w:rsidRPr="00025D3F">
                    <w:rPr>
                      <w:rFonts w:ascii="Arial Unicode MS" w:eastAsia="Arial Unicode MS" w:hAnsi="Arial Unicode MS" w:cs="Arial Unicode MS"/>
                      <w:i/>
                      <w:iCs/>
                      <w:color w:val="333333"/>
                      <w:sz w:val="24"/>
                      <w:szCs w:val="24"/>
                    </w:rPr>
                    <w:t xml:space="preserve">, </w:t>
                  </w: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>по мнению многих специалистов, особенности психического развития воспитанников детских домов, особенно в подростковом возрасте, проявляются в первую очередь в системе их взаимоотношений с окружающими людьми</w:t>
                  </w:r>
                  <w:r w:rsidRPr="00025D3F">
                    <w:rPr>
                      <w:rFonts w:ascii="Arial Unicode MS" w:eastAsia="Arial Unicode MS" w:hAnsi="Arial Unicode MS" w:cs="Arial Unicode MS"/>
                      <w:i/>
                      <w:iCs/>
                      <w:color w:val="333333"/>
                      <w:sz w:val="24"/>
                      <w:szCs w:val="24"/>
                    </w:rPr>
                    <w:t>.</w:t>
                  </w: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Искажения в общении </w:t>
                  </w:r>
                  <w:proofErr w:type="gramStart"/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>со</w:t>
                  </w:r>
                  <w:proofErr w:type="gramEnd"/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взрослыми лишают детей-сирот важного для их психологического благополучия переживания своей значимости и ценности для других и одновременно переживания ценности другого человека, глубокой привязанности к нему.  Большое значение для формирования личности воспитанников детского дома имеют стремления, желания, надежды, т</w:t>
                  </w:r>
                  <w:r w:rsidRPr="00025D3F">
                    <w:rPr>
                      <w:rFonts w:ascii="Arial Unicode MS" w:eastAsia="Arial Unicode MS" w:hAnsi="Arial Unicode MS" w:cs="Arial Unicode MS"/>
                      <w:i/>
                      <w:iCs/>
                      <w:color w:val="333333"/>
                      <w:sz w:val="24"/>
                      <w:szCs w:val="24"/>
                    </w:rPr>
                    <w:t>.</w:t>
                  </w: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>е</w:t>
                  </w:r>
                  <w:r w:rsidRPr="00025D3F">
                    <w:rPr>
                      <w:rFonts w:ascii="Arial Unicode MS" w:eastAsia="Arial Unicode MS" w:hAnsi="Arial Unicode MS" w:cs="Arial Unicode MS"/>
                      <w:i/>
                      <w:iCs/>
                      <w:color w:val="333333"/>
                      <w:sz w:val="24"/>
                      <w:szCs w:val="24"/>
                    </w:rPr>
                    <w:t>.</w:t>
                  </w: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отношение к своему будущему</w:t>
                  </w:r>
                  <w:r w:rsidRPr="00025D3F">
                    <w:rPr>
                      <w:rFonts w:ascii="Arial Unicode MS" w:eastAsia="Arial Unicode MS" w:hAnsi="Arial Unicode MS" w:cs="Arial Unicode MS"/>
                      <w:i/>
                      <w:iCs/>
                      <w:color w:val="333333"/>
                      <w:sz w:val="24"/>
                      <w:szCs w:val="24"/>
                    </w:rPr>
                    <w:t>.</w:t>
                  </w: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Однако, как показывает практика, для них характерно жить сегодняшним днем, важны ближайшие конкретные планы, а не отдаленное будущее</w:t>
                  </w:r>
                  <w:r w:rsidRPr="00025D3F">
                    <w:rPr>
                      <w:rFonts w:ascii="Arial Unicode MS" w:eastAsia="Arial Unicode MS" w:hAnsi="Arial Unicode MS" w:cs="Arial Unicode MS"/>
                      <w:i/>
                      <w:iCs/>
                      <w:color w:val="333333"/>
                      <w:sz w:val="24"/>
                      <w:szCs w:val="24"/>
                    </w:rPr>
                    <w:t>.</w:t>
                  </w: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Если же перспективные планы и намечаются, то они не заполнены реальным содержанием</w:t>
                  </w:r>
                  <w:r w:rsidRPr="00025D3F">
                    <w:rPr>
                      <w:rFonts w:ascii="Arial Unicode MS" w:eastAsia="Arial Unicode MS" w:hAnsi="Arial Unicode MS" w:cs="Arial Unicode MS"/>
                      <w:i/>
                      <w:iCs/>
                      <w:color w:val="333333"/>
                      <w:sz w:val="24"/>
                      <w:szCs w:val="24"/>
                    </w:rPr>
                    <w:t>.</w:t>
                  </w: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Неуверенность в себе, низкая самооценка приводят к тому, что подростки – воспитанники детских домов не ориентированы на совершенствование своего образовательного уровня, на приобретение профессии, зачастую не знают, что для этого необходимо делать</w:t>
                  </w:r>
                  <w:r w:rsidRPr="00025D3F">
                    <w:rPr>
                      <w:rFonts w:ascii="Arial Unicode MS" w:eastAsia="Arial Unicode MS" w:hAnsi="Arial Unicode MS" w:cs="Arial Unicode MS"/>
                      <w:i/>
                      <w:iCs/>
                      <w:color w:val="333333"/>
                      <w:sz w:val="24"/>
                      <w:szCs w:val="24"/>
                    </w:rPr>
                    <w:t>.</w:t>
                  </w: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Они рассчитывают на общество, государство и других попечителей</w:t>
                  </w:r>
                  <w:r w:rsidRPr="00025D3F">
                    <w:rPr>
                      <w:rFonts w:ascii="Arial Unicode MS" w:eastAsia="Arial Unicode MS" w:hAnsi="Arial Unicode MS" w:cs="Arial Unicode MS"/>
                      <w:i/>
                      <w:iCs/>
                      <w:color w:val="333333"/>
                      <w:sz w:val="24"/>
                      <w:szCs w:val="24"/>
                    </w:rPr>
                    <w:t>.</w:t>
                  </w: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В результате у выпускников детских домов формируются боязнь внешнего мира, недоверие к нему</w:t>
                  </w:r>
                  <w:r w:rsidRPr="00025D3F">
                    <w:rPr>
                      <w:rFonts w:ascii="Arial Unicode MS" w:eastAsia="Arial Unicode MS" w:hAnsi="Arial Unicode MS" w:cs="Arial Unicode MS"/>
                      <w:i/>
                      <w:iCs/>
                      <w:color w:val="333333"/>
                      <w:sz w:val="24"/>
                      <w:szCs w:val="24"/>
                    </w:rPr>
                    <w:t>.</w:t>
                  </w: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Чтобы молодой человек успешно вошел в жизнь, он должен знать и усвоить соответствующие нормы и ценности, иметь соответствующие навыки общения и стремиться войти в окружающий его внешний мир.</w:t>
                  </w:r>
                </w:p>
                <w:p w:rsidR="00594D6C" w:rsidRPr="00025D3F" w:rsidRDefault="00594D6C" w:rsidP="00C008ED">
                  <w:pPr>
                    <w:framePr w:hSpace="45" w:wrap="around" w:vAnchor="text" w:hAnchor="text" w:xAlign="right" w:yAlign="center"/>
                    <w:spacing w:before="100" w:beforeAutospacing="1" w:after="100" w:afterAutospacing="1" w:line="220" w:lineRule="atLeast"/>
                    <w:jc w:val="both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Вопросы подготовки молодых людей к будущей семейной жизни давно привлекали внимание общества. Вокруг этой проблемы сталкивались различные точки зрения, философские концепции, моральные и религиозные принципы. Однако она до сих пор остаётся недостаточно решенной даже в рамках школьного воспитания и обучения.</w:t>
                  </w:r>
                </w:p>
                <w:p w:rsidR="00594D6C" w:rsidRPr="00025D3F" w:rsidRDefault="00594D6C" w:rsidP="00C008ED">
                  <w:pPr>
                    <w:framePr w:hSpace="45" w:wrap="around" w:vAnchor="text" w:hAnchor="text" w:xAlign="right" w:yAlign="center"/>
                    <w:spacing w:before="100" w:beforeAutospacing="1" w:after="100" w:afterAutospacing="1" w:line="220" w:lineRule="atLeast"/>
                    <w:jc w:val="both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Последствия отсутствия системной работы в этой сфере демонстрирует статистика: чаще распадаются браки, заключенные выпускниками детских домов учреждений; среди тех, кто отказывается от своих детей в роддоме, на первом </w:t>
                  </w: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lastRenderedPageBreak/>
                    <w:t>месте - матери из числа детей-сирот. В связи с этим подготовка к самостоятельной жизни детей-сирот и детей, оставшихся без попечения родителей, является серьезной и очень сложной проблемой, актуальность которой не снижается.</w:t>
                  </w:r>
                </w:p>
                <w:p w:rsidR="00594D6C" w:rsidRPr="00025D3F" w:rsidRDefault="00594D6C" w:rsidP="00C008ED">
                  <w:pPr>
                    <w:framePr w:hSpace="45" w:wrap="around" w:vAnchor="text" w:hAnchor="text" w:xAlign="right" w:yAlign="center"/>
                    <w:spacing w:before="100" w:beforeAutospacing="1" w:after="100" w:afterAutospacing="1" w:line="220" w:lineRule="atLeast"/>
                    <w:jc w:val="both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Однако следует отметить, что в настоящее время педагогическая наука и практика нуждаются в более глубоком и детальном исследовании подготовки детей-сирот к самостоятельной семейной жизни. Недостаточно полно раскрыт механизм данного процесса, разработаны условия, формы и методы педагогического воздействия на процесс подготовки воспитанников к самостоятельной семейной жизни в условиях детского дома. Имеющиеся в этом направлении работы не предполагают изменения структуры данных учреждений, преодоления их специфической изолированности от окружающей социальной среды. </w:t>
                  </w:r>
                  <w:proofErr w:type="gramStart"/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Выше изложенное позволяет констатировать, что в современной теории и практике существует противоречие между объективно возрастающими требованиями, предъявляемыми обществом к подготовке подрастающего поколения к будущей самостоятельной жизни, с одной стороны, консерватизмом и инертностью системы социально-педагогических учреждений для детей-сирот, недостаточной теоретической и практической разработанностью проблемы, механизмов реализации педагогических условий подготовки детей-сирот к самостоятельной семейной жизни, с другой стороны.</w:t>
                  </w:r>
                  <w:proofErr w:type="gramEnd"/>
                </w:p>
                <w:p w:rsidR="00594D6C" w:rsidRPr="00025D3F" w:rsidRDefault="00594D6C" w:rsidP="00C008ED">
                  <w:pPr>
                    <w:framePr w:hSpace="45" w:wrap="around" w:vAnchor="text" w:hAnchor="text" w:xAlign="right" w:yAlign="center"/>
                    <w:spacing w:before="100" w:beforeAutospacing="1" w:after="100" w:afterAutospacing="1" w:line="220" w:lineRule="atLeast"/>
                    <w:jc w:val="both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На основании выявленных противоречий, путей и способов их разрешения определена следующая цель.  </w:t>
                  </w:r>
                </w:p>
                <w:p w:rsidR="00594D6C" w:rsidRPr="00025D3F" w:rsidRDefault="00594D6C" w:rsidP="00C008ED">
                  <w:pPr>
                    <w:framePr w:hSpace="45" w:wrap="around" w:vAnchor="text" w:hAnchor="text" w:xAlign="right" w:yAlign="center"/>
                    <w:spacing w:before="100" w:beforeAutospacing="1" w:after="100" w:afterAutospacing="1" w:line="220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>Цель: создание условий для подготовки детей-сирот к самостоятельной семейной жизни в детском доме.</w:t>
                  </w:r>
                </w:p>
                <w:p w:rsidR="00594D6C" w:rsidRPr="00025D3F" w:rsidRDefault="00594D6C" w:rsidP="00C008ED">
                  <w:pPr>
                    <w:framePr w:hSpace="45" w:wrap="around" w:vAnchor="text" w:hAnchor="text" w:xAlign="right" w:yAlign="center"/>
                    <w:spacing w:before="100" w:beforeAutospacing="1" w:after="100" w:afterAutospacing="1" w:line="220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Эффективность подготовки детей-сирот к самостоятельной семейной жизни в детском доме будет успешной при соблюдении следующих </w:t>
                  </w:r>
                  <w:r w:rsidRPr="00025D3F"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>условий:</w:t>
                  </w:r>
                </w:p>
                <w:p w:rsidR="00594D6C" w:rsidRPr="00025D3F" w:rsidRDefault="00594D6C" w:rsidP="00C008ED">
                  <w:pPr>
                    <w:pStyle w:val="a9"/>
                    <w:framePr w:hSpace="45" w:wrap="around" w:vAnchor="text" w:hAnchor="text" w:xAlign="right" w:yAlign="center"/>
                    <w:numPr>
                      <w:ilvl w:val="0"/>
                      <w:numId w:val="1"/>
                    </w:numPr>
                    <w:spacing w:before="100" w:beforeAutospacing="1" w:after="100" w:afterAutospacing="1" w:line="220" w:lineRule="atLeast"/>
                    <w:jc w:val="both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создание специально организованной социально-педагогической среды в семейно-родственных группах;</w:t>
                  </w:r>
                </w:p>
                <w:p w:rsidR="00594D6C" w:rsidRPr="00025D3F" w:rsidRDefault="00594D6C" w:rsidP="00C008ED">
                  <w:pPr>
                    <w:pStyle w:val="a9"/>
                    <w:framePr w:hSpace="45" w:wrap="around" w:vAnchor="text" w:hAnchor="text" w:xAlign="right" w:yAlign="center"/>
                    <w:numPr>
                      <w:ilvl w:val="0"/>
                      <w:numId w:val="1"/>
                    </w:numPr>
                    <w:spacing w:before="100" w:beforeAutospacing="1" w:after="100" w:afterAutospacing="1" w:line="220" w:lineRule="atLeast"/>
                    <w:jc w:val="both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proofErr w:type="spellStart"/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осуществлени</w:t>
                  </w:r>
                  <w:proofErr w:type="spellEnd"/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медико-социально-психолого-педагогического</w:t>
                  </w:r>
                  <w:proofErr w:type="spellEnd"/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сопровождения воспитанников на каждом этапе развития;</w:t>
                  </w:r>
                </w:p>
                <w:p w:rsidR="00594D6C" w:rsidRPr="00025D3F" w:rsidRDefault="00594D6C" w:rsidP="00C008ED">
                  <w:pPr>
                    <w:pStyle w:val="a9"/>
                    <w:framePr w:hSpace="45" w:wrap="around" w:vAnchor="text" w:hAnchor="text" w:xAlign="right" w:yAlign="center"/>
                    <w:numPr>
                      <w:ilvl w:val="0"/>
                      <w:numId w:val="1"/>
                    </w:numPr>
                    <w:spacing w:before="100" w:beforeAutospacing="1" w:after="100" w:afterAutospacing="1" w:line="220" w:lineRule="atLeast"/>
                    <w:jc w:val="both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внедрение разнообразных форм и методов совместной деятельности, направленной на формирование родственных взаимоотношений;</w:t>
                  </w:r>
                </w:p>
                <w:p w:rsidR="00594D6C" w:rsidRPr="00025D3F" w:rsidRDefault="00594D6C" w:rsidP="00C008ED">
                  <w:pPr>
                    <w:pStyle w:val="a9"/>
                    <w:framePr w:hSpace="45" w:wrap="around" w:vAnchor="text" w:hAnchor="text" w:xAlign="right" w:yAlign="center"/>
                    <w:numPr>
                      <w:ilvl w:val="0"/>
                      <w:numId w:val="1"/>
                    </w:numPr>
                    <w:spacing w:before="100" w:beforeAutospacing="1" w:after="100" w:afterAutospacing="1" w:line="220" w:lineRule="atLeast"/>
                    <w:jc w:val="both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формирование правильного представления о семье, ее функциях и </w:t>
                  </w: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lastRenderedPageBreak/>
                    <w:t>взаимоотношениях в семье.</w:t>
                  </w:r>
                </w:p>
                <w:p w:rsidR="00B00B13" w:rsidRPr="00025D3F" w:rsidRDefault="00594D6C" w:rsidP="00C008ED">
                  <w:pPr>
                    <w:framePr w:hSpace="45" w:wrap="around" w:vAnchor="text" w:hAnchor="text" w:xAlign="right" w:yAlign="center"/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>Задачи:</w:t>
                  </w:r>
                  <w:r w:rsidR="00B00B13" w:rsidRPr="00025D3F"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00B13" w:rsidRPr="00025D3F" w:rsidRDefault="00B00B13" w:rsidP="00C008ED">
                  <w:pPr>
                    <w:pStyle w:val="a9"/>
                    <w:framePr w:hSpace="45" w:wrap="around" w:vAnchor="text" w:hAnchor="text" w:xAlign="right" w:yAlign="center"/>
                    <w:numPr>
                      <w:ilvl w:val="0"/>
                      <w:numId w:val="10"/>
                    </w:numPr>
                    <w:spacing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Развивать различные формы устройства детей в семьи (приёмная, гостевая,  опека, попечительство)</w:t>
                  </w:r>
                </w:p>
                <w:p w:rsidR="00B00B13" w:rsidRPr="00025D3F" w:rsidRDefault="00B00B13" w:rsidP="00C008ED">
                  <w:pPr>
                    <w:pStyle w:val="a9"/>
                    <w:framePr w:hSpace="45" w:wrap="around" w:vAnchor="text" w:hAnchor="text" w:xAlign="right" w:yAlign="center"/>
                    <w:numPr>
                      <w:ilvl w:val="0"/>
                      <w:numId w:val="10"/>
                    </w:numPr>
                    <w:spacing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Попытаться восстановить, либо компенсировать утраченные семейные связи.</w:t>
                  </w:r>
                </w:p>
                <w:p w:rsidR="00B00B13" w:rsidRPr="00025D3F" w:rsidRDefault="00B00B13" w:rsidP="00C008ED">
                  <w:pPr>
                    <w:pStyle w:val="a9"/>
                    <w:framePr w:hSpace="45" w:wrap="around" w:vAnchor="text" w:hAnchor="text" w:xAlign="right" w:yAlign="center"/>
                    <w:numPr>
                      <w:ilvl w:val="0"/>
                      <w:numId w:val="10"/>
                    </w:numPr>
                    <w:spacing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Укреплять родственные взаимоотношения, как основу для привития навыков самостоятельной семейной жизни.</w:t>
                  </w:r>
                </w:p>
                <w:p w:rsidR="00B00B13" w:rsidRPr="00025D3F" w:rsidRDefault="00B00B13" w:rsidP="00C008ED">
                  <w:pPr>
                    <w:pStyle w:val="a9"/>
                    <w:framePr w:hSpace="45" w:wrap="around" w:vAnchor="text" w:hAnchor="text" w:xAlign="right" w:yAlign="center"/>
                    <w:numPr>
                      <w:ilvl w:val="0"/>
                      <w:numId w:val="10"/>
                    </w:numPr>
                    <w:spacing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Готовить воспитанников к самостоятельной жизни,  созданию в будущем своей благополучной семьи.</w:t>
                  </w:r>
                </w:p>
                <w:p w:rsidR="00594D6C" w:rsidRPr="00025D3F" w:rsidRDefault="00B00B13" w:rsidP="00C008ED">
                  <w:pPr>
                    <w:pStyle w:val="aa"/>
                    <w:framePr w:hSpace="45" w:wrap="around" w:vAnchor="text" w:hAnchor="text" w:xAlign="right" w:yAlign="center"/>
                    <w:numPr>
                      <w:ilvl w:val="0"/>
                      <w:numId w:val="10"/>
                    </w:num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Создавать условия для подготовки воспитанников к трудовой деятельности. Организовывать </w:t>
                  </w:r>
                  <w:proofErr w:type="spellStart"/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профориентационную</w:t>
                  </w:r>
                  <w:proofErr w:type="spellEnd"/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работу.</w:t>
                  </w:r>
                </w:p>
                <w:p w:rsidR="00594D6C" w:rsidRPr="00025D3F" w:rsidRDefault="00594D6C" w:rsidP="00C008ED">
                  <w:pPr>
                    <w:pStyle w:val="a9"/>
                    <w:framePr w:hSpace="45" w:wrap="around" w:vAnchor="text" w:hAnchor="text" w:xAlign="right" w:yAlign="center"/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Выявить особенности личностного развития детей-сирот и детей, оставшихся без попечения родителей.</w:t>
                  </w:r>
                </w:p>
                <w:p w:rsidR="00594D6C" w:rsidRPr="00025D3F" w:rsidRDefault="00594D6C" w:rsidP="00C008ED">
                  <w:pPr>
                    <w:pStyle w:val="a9"/>
                    <w:framePr w:hSpace="45" w:wrap="around" w:vAnchor="text" w:hAnchor="text" w:xAlign="right" w:yAlign="center"/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Разработать модель службы сопровождения развития воспитанников в условиях детского дома.</w:t>
                  </w:r>
                </w:p>
                <w:p w:rsidR="00594D6C" w:rsidRPr="00025D3F" w:rsidRDefault="00594D6C" w:rsidP="00C008ED">
                  <w:pPr>
                    <w:pStyle w:val="a9"/>
                    <w:framePr w:hSpace="45" w:wrap="around" w:vAnchor="text" w:hAnchor="text" w:xAlign="right" w:yAlign="center"/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Обосновать и раскрыть роль семейно-родственных групп как эффективной среды в подготовке детей-сирот к самостоятельной семейной жизни в условиях детского дома.</w:t>
                  </w:r>
                </w:p>
                <w:p w:rsidR="00594D6C" w:rsidRPr="00025D3F" w:rsidRDefault="00594D6C" w:rsidP="00C008ED">
                  <w:pPr>
                    <w:pStyle w:val="a9"/>
                    <w:framePr w:hSpace="45" w:wrap="around" w:vAnchor="text" w:hAnchor="text" w:xAlign="right" w:yAlign="center"/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Выявить содержание, формы и виды совместной деятельности в формировании родственных взаимоотношений.</w:t>
                  </w:r>
                </w:p>
                <w:p w:rsidR="00594D6C" w:rsidRPr="00025D3F" w:rsidRDefault="00594D6C" w:rsidP="00C008ED">
                  <w:pPr>
                    <w:framePr w:hSpace="45" w:wrap="around" w:vAnchor="text" w:hAnchor="text" w:xAlign="right" w:yAlign="center"/>
                    <w:spacing w:before="100" w:beforeAutospacing="1" w:after="100" w:afterAutospacing="1" w:line="220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 xml:space="preserve">Методы для решения поставленных задач: </w:t>
                  </w:r>
                </w:p>
                <w:p w:rsidR="00594D6C" w:rsidRPr="00025D3F" w:rsidRDefault="00594D6C" w:rsidP="00C008ED">
                  <w:pPr>
                    <w:pStyle w:val="a9"/>
                    <w:framePr w:hSpace="45" w:wrap="around" w:vAnchor="text" w:hAnchor="text" w:xAlign="right" w:yAlign="center"/>
                    <w:numPr>
                      <w:ilvl w:val="0"/>
                      <w:numId w:val="2"/>
                    </w:numPr>
                    <w:spacing w:before="100" w:beforeAutospacing="1" w:after="100" w:afterAutospacing="1" w:line="220" w:lineRule="atLeast"/>
                    <w:jc w:val="both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теоретический анализ научной литературы по исследуемой проблеме, </w:t>
                  </w:r>
                </w:p>
                <w:p w:rsidR="00594D6C" w:rsidRPr="00025D3F" w:rsidRDefault="00594D6C" w:rsidP="00C008ED">
                  <w:pPr>
                    <w:pStyle w:val="a9"/>
                    <w:framePr w:hSpace="45" w:wrap="around" w:vAnchor="text" w:hAnchor="text" w:xAlign="right" w:yAlign="center"/>
                    <w:numPr>
                      <w:ilvl w:val="0"/>
                      <w:numId w:val="2"/>
                    </w:numPr>
                    <w:spacing w:before="100" w:beforeAutospacing="1" w:after="100" w:afterAutospacing="1" w:line="220" w:lineRule="atLeast"/>
                    <w:jc w:val="both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изучение и обобщение массового и передового педагогического опыта;</w:t>
                  </w:r>
                </w:p>
                <w:p w:rsidR="00594D6C" w:rsidRPr="00025D3F" w:rsidRDefault="00594D6C" w:rsidP="00C008ED">
                  <w:pPr>
                    <w:pStyle w:val="a9"/>
                    <w:framePr w:hSpace="45" w:wrap="around" w:vAnchor="text" w:hAnchor="text" w:xAlign="right" w:yAlign="center"/>
                    <w:numPr>
                      <w:ilvl w:val="0"/>
                      <w:numId w:val="2"/>
                    </w:numPr>
                    <w:spacing w:before="100" w:beforeAutospacing="1" w:after="100" w:afterAutospacing="1" w:line="220" w:lineRule="atLeast"/>
                    <w:jc w:val="both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опытно-экспериментальная работа, </w:t>
                  </w:r>
                </w:p>
                <w:p w:rsidR="00594D6C" w:rsidRPr="00025D3F" w:rsidRDefault="00594D6C" w:rsidP="00C008ED">
                  <w:pPr>
                    <w:pStyle w:val="a9"/>
                    <w:framePr w:hSpace="45" w:wrap="around" w:vAnchor="text" w:hAnchor="text" w:xAlign="right" w:yAlign="center"/>
                    <w:numPr>
                      <w:ilvl w:val="0"/>
                      <w:numId w:val="2"/>
                    </w:numPr>
                    <w:spacing w:before="100" w:beforeAutospacing="1" w:after="100" w:afterAutospacing="1" w:line="220" w:lineRule="atLeast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proofErr w:type="gramStart"/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эмпирические методы, (беседы, наблюдение, анкетирование, сочинение</w:t>
                  </w:r>
                  <w:r w:rsidR="00025D3F"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,</w:t>
                  </w: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тестирование, методы диагностики, прогнозирование, моделирование ситуации, анализ педагогического опыта, продуктов деятельности,).</w:t>
                  </w:r>
                  <w:proofErr w:type="gramEnd"/>
                </w:p>
                <w:p w:rsidR="00B00B13" w:rsidRPr="00025D3F" w:rsidRDefault="00B00B13" w:rsidP="00C008ED">
                  <w:pPr>
                    <w:framePr w:hSpace="45" w:wrap="around" w:vAnchor="text" w:hAnchor="text" w:xAlign="right" w:yAlign="center"/>
                    <w:spacing w:after="225" w:line="240" w:lineRule="auto"/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b/>
                      <w:bCs/>
                      <w:color w:val="333333"/>
                      <w:sz w:val="24"/>
                      <w:szCs w:val="24"/>
                    </w:rPr>
                    <w:t xml:space="preserve">     Способы решения поставленных задач.</w:t>
                  </w:r>
                </w:p>
                <w:p w:rsidR="00B00B13" w:rsidRPr="00025D3F" w:rsidRDefault="00B00B13" w:rsidP="00C008ED">
                  <w:pPr>
                    <w:pStyle w:val="a9"/>
                    <w:framePr w:hSpace="45" w:wrap="around" w:vAnchor="text" w:hAnchor="text" w:xAlign="right" w:yAlign="center"/>
                    <w:numPr>
                      <w:ilvl w:val="0"/>
                      <w:numId w:val="9"/>
                    </w:numPr>
                    <w:spacing w:after="225" w:line="240" w:lineRule="auto"/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b/>
                      <w:iCs/>
                      <w:color w:val="333333"/>
                      <w:sz w:val="24"/>
                      <w:szCs w:val="24"/>
                    </w:rPr>
                    <w:t>коррекционный</w:t>
                  </w:r>
                  <w:r w:rsidRPr="00025D3F">
                    <w:rPr>
                      <w:rFonts w:ascii="Arial Unicode MS" w:eastAsia="Arial Unicode MS" w:hAnsi="Arial Unicode MS" w:cs="Arial Unicode MS"/>
                      <w:b/>
                      <w:color w:val="333333"/>
                      <w:sz w:val="24"/>
                      <w:szCs w:val="24"/>
                    </w:rPr>
                    <w:t>.</w:t>
                  </w: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Основными задачами являются: корректировка показателей </w:t>
                  </w: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lastRenderedPageBreak/>
                    <w:t xml:space="preserve">моделей деятельности участников воспитательного процесса; внесение изменений: в коммуникативные процессы, в инструкции и методики, в программу дополнительного социального воспитания в детском доме. </w:t>
                  </w:r>
                </w:p>
                <w:p w:rsidR="00B00B13" w:rsidRPr="00025D3F" w:rsidRDefault="00B00B13" w:rsidP="00C008ED">
                  <w:pPr>
                    <w:pStyle w:val="a9"/>
                    <w:framePr w:hSpace="45" w:wrap="around" w:vAnchor="text" w:hAnchor="text" w:xAlign="right" w:yAlign="center"/>
                    <w:numPr>
                      <w:ilvl w:val="0"/>
                      <w:numId w:val="9"/>
                    </w:numPr>
                    <w:spacing w:after="225" w:line="240" w:lineRule="auto"/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</w:pPr>
                  <w:proofErr w:type="gramStart"/>
                  <w:r w:rsidRPr="00025D3F">
                    <w:rPr>
                      <w:rFonts w:ascii="Arial Unicode MS" w:eastAsia="Arial Unicode MS" w:hAnsi="Arial Unicode MS" w:cs="Arial Unicode MS"/>
                      <w:b/>
                      <w:iCs/>
                      <w:color w:val="333333"/>
                      <w:sz w:val="24"/>
                      <w:szCs w:val="24"/>
                    </w:rPr>
                    <w:t>к</w:t>
                  </w:r>
                  <w:proofErr w:type="gramEnd"/>
                  <w:r w:rsidRPr="00025D3F">
                    <w:rPr>
                      <w:rFonts w:ascii="Arial Unicode MS" w:eastAsia="Arial Unicode MS" w:hAnsi="Arial Unicode MS" w:cs="Arial Unicode MS"/>
                      <w:b/>
                      <w:iCs/>
                      <w:color w:val="333333"/>
                      <w:sz w:val="24"/>
                      <w:szCs w:val="24"/>
                    </w:rPr>
                    <w:t>онструктивно-организационный</w:t>
                  </w: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: создание личностных и коллективных условий воспитания социальной компетентности у воспитанников и повышения профессионального мастерства воспитателей (изменение режима дня, регламента воспитательного процесса, отработка взаимосвязей со школами и другими учреждениями социальной инфраструктуры, проведение мероприятий по оптимизации воспитательного процесса, дополнительных исследований проблем, сдерживающих процесс воспитания социальной компетентности у воспитанников детского дома и т.д.) </w:t>
                  </w:r>
                </w:p>
                <w:p w:rsidR="00B00B13" w:rsidRPr="00025D3F" w:rsidRDefault="00B00B13" w:rsidP="00C008ED">
                  <w:pPr>
                    <w:pStyle w:val="a9"/>
                    <w:framePr w:hSpace="45" w:wrap="around" w:vAnchor="text" w:hAnchor="text" w:xAlign="right" w:yAlign="center"/>
                    <w:numPr>
                      <w:ilvl w:val="0"/>
                      <w:numId w:val="9"/>
                    </w:numPr>
                    <w:spacing w:after="225" w:line="240" w:lineRule="auto"/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025D3F">
                    <w:rPr>
                      <w:rFonts w:ascii="Arial Unicode MS" w:eastAsia="Arial Unicode MS" w:hAnsi="Arial Unicode MS" w:cs="Arial Unicode MS"/>
                      <w:b/>
                      <w:iCs/>
                      <w:color w:val="333333"/>
                      <w:sz w:val="24"/>
                      <w:szCs w:val="24"/>
                    </w:rPr>
                    <w:t>итогово-диагностический</w:t>
                  </w:r>
                  <w:proofErr w:type="spellEnd"/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. В </w:t>
                  </w:r>
                  <w:proofErr w:type="gramStart"/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>задачи</w:t>
                  </w:r>
                  <w:proofErr w:type="gramEnd"/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которого входит анализ тенденций изменения </w:t>
                  </w:r>
                  <w:proofErr w:type="spellStart"/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>квалиметрических</w:t>
                  </w:r>
                  <w:proofErr w:type="spellEnd"/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 показателей, заложенных в модели деятельности участников воспитательного процесса; определение эффективности предыдущего этапа: экспертный анализ; анализ развития групповых процессов на основе индивидуальных показателей воспитанников; анализ на основе показателей модели социально-компетентной деятельности выпускника; педагогический анализ. </w:t>
                  </w:r>
                </w:p>
                <w:p w:rsidR="00B00B13" w:rsidRPr="00025D3F" w:rsidRDefault="00B00B13" w:rsidP="00C008ED">
                  <w:pPr>
                    <w:framePr w:hSpace="45" w:wrap="around" w:vAnchor="text" w:hAnchor="text" w:xAlign="right" w:yAlign="center"/>
                    <w:spacing w:after="225" w:line="240" w:lineRule="auto"/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color w:val="333333"/>
                      <w:sz w:val="24"/>
                      <w:szCs w:val="24"/>
                    </w:rPr>
                    <w:t xml:space="preserve">Показателем эффективности осуществления воспитания социальной компетентности у воспитанников детского дома является увеличение числа детей, имеющих оптимальный уровень социальной компетентности. Положительная динамика изменения результатов свидетельствует о конструктивном влиянии реализации предложенной нами педагогической технологии на процесс адаптации подростков к взрослой жизни, на формирование их нравственно-моральных качеств. </w:t>
                  </w:r>
                </w:p>
                <w:p w:rsidR="00594D6C" w:rsidRPr="00025D3F" w:rsidRDefault="00594D6C" w:rsidP="00C008ED">
                  <w:pPr>
                    <w:framePr w:hSpace="45" w:wrap="around" w:vAnchor="text" w:hAnchor="text" w:xAlign="right" w:yAlign="center"/>
                    <w:spacing w:before="100" w:beforeAutospacing="1" w:after="100" w:afterAutospacing="1" w:line="220" w:lineRule="atLeast"/>
                    <w:jc w:val="both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Организация  воспитательной работы должна идти поэтапно:</w:t>
                  </w:r>
                </w:p>
                <w:p w:rsidR="00594D6C" w:rsidRPr="00025D3F" w:rsidRDefault="00594D6C" w:rsidP="00C008ED">
                  <w:pPr>
                    <w:framePr w:hSpace="45" w:wrap="around" w:vAnchor="text" w:hAnchor="text" w:xAlign="right" w:yAlign="center"/>
                    <w:spacing w:before="100" w:beforeAutospacing="1" w:after="100" w:afterAutospacing="1" w:line="220" w:lineRule="atLeast"/>
                    <w:jc w:val="both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>Первый этап</w:t>
                  </w: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- изучение и анализ философской, социологической, педагогической и психологической литературы, накопление эмпирического материала; определение цели обобщение полученного материала; разработка методики опытно-экспериментального исследования; приведение в систему идей развития готовности воспитанников к самостоятельной семейной жизни.</w:t>
                  </w:r>
                </w:p>
                <w:p w:rsidR="00594D6C" w:rsidRPr="00025D3F" w:rsidRDefault="00594D6C" w:rsidP="00C008ED">
                  <w:pPr>
                    <w:framePr w:hSpace="45" w:wrap="around" w:vAnchor="text" w:hAnchor="text" w:xAlign="right" w:yAlign="center"/>
                    <w:spacing w:before="100" w:beforeAutospacing="1" w:after="100" w:afterAutospacing="1" w:line="220" w:lineRule="atLeast"/>
                    <w:jc w:val="both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>Второй этап</w:t>
                  </w: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- опытно-экспериментальная работа по выявлению и апробации </w:t>
                  </w: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lastRenderedPageBreak/>
                    <w:t>организационно-педагогических условий адаптации воспитанников к условиям семейно-родственных групп; разработка и внедрение  новых программы</w:t>
                  </w:r>
                  <w:proofErr w:type="gramStart"/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модели создания службы сопровождения развития воспитанников детского дома.</w:t>
                  </w:r>
                </w:p>
                <w:p w:rsidR="00594D6C" w:rsidRPr="00025D3F" w:rsidRDefault="00594D6C" w:rsidP="00C008ED">
                  <w:pPr>
                    <w:framePr w:hSpace="45" w:wrap="around" w:vAnchor="text" w:hAnchor="text" w:xAlign="right" w:yAlign="center"/>
                    <w:spacing w:before="100" w:beforeAutospacing="1" w:after="100" w:afterAutospacing="1" w:line="220" w:lineRule="atLeast"/>
                    <w:jc w:val="both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>Третий этап</w:t>
                  </w: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- анализ, оценка и обобщение результатов опытно-экспериментальной работы, корректировка выводов.</w:t>
                  </w:r>
                </w:p>
                <w:p w:rsidR="00594D6C" w:rsidRPr="00025D3F" w:rsidRDefault="00594D6C" w:rsidP="00C008ED">
                  <w:pPr>
                    <w:framePr w:hSpace="45" w:wrap="around" w:vAnchor="text" w:hAnchor="text" w:xAlign="right" w:yAlign="center"/>
                    <w:spacing w:before="100" w:beforeAutospacing="1" w:after="100" w:afterAutospacing="1" w:line="220" w:lineRule="atLeast"/>
                    <w:jc w:val="both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Для решения </w:t>
                  </w:r>
                  <w:r w:rsidRPr="00025D3F"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>поэтапно</w:t>
                  </w: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данной проблемы необходимо:</w:t>
                  </w:r>
                </w:p>
                <w:p w:rsidR="00594D6C" w:rsidRPr="00025D3F" w:rsidRDefault="00594D6C" w:rsidP="00C008ED">
                  <w:pPr>
                    <w:framePr w:hSpace="45" w:wrap="around" w:vAnchor="text" w:hAnchor="text" w:xAlign="right" w:yAlign="center"/>
                    <w:spacing w:before="100" w:beforeAutospacing="1" w:after="100" w:afterAutospacing="1" w:line="220" w:lineRule="atLeast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медико-социально-психолого-педагогического</w:t>
                  </w:r>
                  <w:proofErr w:type="spellEnd"/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сопровождения каждого воспитанника детского дома в процессе развития готовности детей-сирот к самостоятельной семейной жизни.</w:t>
                  </w:r>
                </w:p>
                <w:p w:rsidR="00594D6C" w:rsidRPr="00025D3F" w:rsidRDefault="00594D6C" w:rsidP="00C008ED">
                  <w:pPr>
                    <w:framePr w:hSpace="45" w:wrap="around" w:vAnchor="text" w:hAnchor="text" w:xAlign="right" w:yAlign="center"/>
                    <w:spacing w:before="100" w:beforeAutospacing="1" w:after="100" w:afterAutospacing="1" w:line="220" w:lineRule="atLeast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2. Уточнить понятие «семейно-родственные группы» как группы детей-родственников, объединенных из нескольких семей и проживающих совместно, связанных общностью быта и взаимной помощью;</w:t>
                  </w:r>
                </w:p>
                <w:p w:rsidR="00594D6C" w:rsidRPr="00025D3F" w:rsidRDefault="00594D6C" w:rsidP="00C008ED">
                  <w:pPr>
                    <w:framePr w:hSpace="45" w:wrap="around" w:vAnchor="text" w:hAnchor="text" w:xAlign="right" w:yAlign="center"/>
                    <w:spacing w:before="100" w:beforeAutospacing="1" w:after="100" w:afterAutospacing="1" w:line="220" w:lineRule="atLeast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3. Выявить и охарактеризовать основные составляющие понятия готовности воспитанников к самостоятельной семейной жизни: когнитивная, </w:t>
                  </w:r>
                  <w:proofErr w:type="spellStart"/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потребностно-мотивационная</w:t>
                  </w:r>
                  <w:proofErr w:type="spellEnd"/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, эмоциональная и </w:t>
                  </w:r>
                  <w:proofErr w:type="spellStart"/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деятельностн</w:t>
                  </w:r>
                  <w:proofErr w:type="gramStart"/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о</w:t>
                  </w:r>
                  <w:proofErr w:type="spellEnd"/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-</w:t>
                  </w:r>
                  <w:proofErr w:type="gramEnd"/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практическая;</w:t>
                  </w:r>
                </w:p>
                <w:p w:rsidR="00594D6C" w:rsidRPr="00025D3F" w:rsidRDefault="00594D6C" w:rsidP="00C008ED">
                  <w:pPr>
                    <w:framePr w:hSpace="45" w:wrap="around" w:vAnchor="text" w:hAnchor="text" w:xAlign="right" w:yAlign="center"/>
                    <w:spacing w:before="100" w:beforeAutospacing="1" w:after="100" w:afterAutospacing="1" w:line="220" w:lineRule="atLeast"/>
                    <w:jc w:val="both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025D3F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4. Определить условия среды и средства воспитания, влияющие на формирование готовности к самостоятельной семейной жизни в условиях детского дома.</w:t>
                  </w:r>
                </w:p>
              </w:tc>
            </w:tr>
          </w:tbl>
          <w:p w:rsidR="00594D6C" w:rsidRPr="00025D3F" w:rsidRDefault="00594D6C" w:rsidP="00594D6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0"/>
      </w:tblGrid>
      <w:tr w:rsidR="00594D6C" w:rsidRPr="00025D3F" w:rsidTr="00594D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4D6C" w:rsidRPr="00025D3F" w:rsidRDefault="00594D6C" w:rsidP="00594D6C">
            <w:pPr>
              <w:spacing w:after="75" w:line="312" w:lineRule="atLeas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lastRenderedPageBreak/>
              <w:t>Каковы факторы, препятствующие успешной социализации воспитанников детских домов? Это неопределенность их социального статуса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Дети-сироты лишены семьи, а после ухода из детского дома они лишаются и «принадлежности» к своему учреждению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Большинство детей-сирот и детей, оставшихся без попечения родителей, имеют серьезные отклонения в состоянии здоровья и психического развития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Отставание в физическом и интеллектуальном развитии этих детей нередко осложняется нарушениями в эмоционально-волевой сфере и поведении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</w:p>
          <w:p w:rsidR="00594D6C" w:rsidRPr="00025D3F" w:rsidRDefault="00594D6C" w:rsidP="00594D6C">
            <w:pPr>
              <w:spacing w:after="75" w:line="312" w:lineRule="atLeas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Особенности психического развития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 xml:space="preserve">, </w:t>
            </w: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по мнению многих специалистов, особенности психического развития воспитанников детских домов, особенно в подростковом возрасте, проявляются в первую очередь в системе их взаимоотношений с окружающими людьми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Искажения в общении </w:t>
            </w:r>
            <w:proofErr w:type="gramStart"/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со</w:t>
            </w:r>
            <w:proofErr w:type="gramEnd"/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взрослыми лишают детей-сирот важного для их психологического благополучия </w:t>
            </w: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lastRenderedPageBreak/>
              <w:t>переживания своей значимости и ценности для других и одновременно переживания ценности другого человека, глубокой привязанности к нему.</w:t>
            </w:r>
          </w:p>
          <w:p w:rsidR="00594D6C" w:rsidRPr="00025D3F" w:rsidRDefault="00594D6C" w:rsidP="00594D6C">
            <w:pPr>
              <w:spacing w:after="75" w:line="312" w:lineRule="atLeas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Большое значение для формирования личности воспитанников детского дома имеют стремления, желания, надежды, т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е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отношение к своему будущему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Однако, как показывает практика, для них характерно жить сегодняшним днем, важны ближайшие конкретные планы, а не отдаленное будущее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Если же перспективные планы и намечаются, то они не заполнены реальным содержанием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Неуверенность в себе, низкая самооценка приводят к тому, что подростки – воспитанники детских домов не ориентированы на совершенствование своего образовательного уровня, на приобретение профессии, зачастую не знают, что для этого необходимо делать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Они рассчитывают на общество, государство и других попечителей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В результате у выпускников детских домов формируются боязнь внешнего мира, недоверие к нему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Чтобы молодой человек успешно вошел в жизнь, он должен знать и усвоить соответствующие нормы и ценности, иметь соответствующие навыки общения и стремиться войти в окружающий его внешний мир [2, с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135]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</w:p>
          <w:p w:rsidR="00594D6C" w:rsidRPr="00025D3F" w:rsidRDefault="00594D6C" w:rsidP="00594D6C">
            <w:pPr>
              <w:spacing w:after="75" w:line="312" w:lineRule="atLeas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В настоящее время во многих учреждениях разрабатываются и реализуются различные программы подготовки детей-сирот и детей, оставшихся без попечения родителей, к самостоятельной жизни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Они направлены на формирование у детей готовности к преодолению трудностей социализации, расширению границ собственного пространства жизнедеятельности, самоопределение, овладение </w:t>
            </w:r>
            <w:proofErr w:type="spellStart"/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полоролевым</w:t>
            </w:r>
            <w:proofErr w:type="spellEnd"/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поведением и т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д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Такие программы социальной адаптации выпускников детских домов включают довольно разнообразное содержание: обучение навыкам ведения домашнего хозяйства, умению самостоятельно обслуживать себя, умению навести порядок и создать уют в доме, умение пользоваться разными инфраструктурами, навыкам экономического поведения и т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п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Особым видом работы является подготовка выпускников к созданию собственной семьи и семейной жизни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Однако подготовка к самостоятельной жизни детей-сирот не всегда понимается педагогами </w:t>
            </w:r>
            <w:proofErr w:type="spellStart"/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интернатных</w:t>
            </w:r>
            <w:proofErr w:type="spellEnd"/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учреждений как подготовка к индивидуальной жизни, не направлена на преодоление противоречия между коллективной формой жизни в условиях учреждения и индивидуальным ее характером за его пределами</w:t>
            </w:r>
            <w:proofErr w:type="gramStart"/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  <w:proofErr w:type="gramEnd"/>
          </w:p>
          <w:p w:rsidR="00594D6C" w:rsidRPr="00025D3F" w:rsidRDefault="00594D6C" w:rsidP="00594D6C">
            <w:pPr>
              <w:spacing w:after="75" w:line="312" w:lineRule="atLeas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Готовность к самостоятельной жизни и деятельности выпускников детских домов </w:t>
            </w: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lastRenderedPageBreak/>
              <w:t xml:space="preserve">включает совокупность следующих </w:t>
            </w:r>
            <w:r w:rsidRPr="00025D3F">
              <w:rPr>
                <w:rFonts w:ascii="Arial Unicode MS" w:eastAsia="Arial Unicode MS" w:hAnsi="Arial Unicode MS" w:cs="Arial Unicode MS"/>
                <w:b/>
                <w:color w:val="333333"/>
                <w:sz w:val="24"/>
                <w:szCs w:val="24"/>
              </w:rPr>
              <w:t>элементов:</w:t>
            </w:r>
          </w:p>
          <w:p w:rsidR="00594D6C" w:rsidRPr="00025D3F" w:rsidRDefault="00594D6C" w:rsidP="00594D6C">
            <w:pPr>
              <w:pStyle w:val="a9"/>
              <w:numPr>
                <w:ilvl w:val="0"/>
                <w:numId w:val="4"/>
              </w:numPr>
              <w:spacing w:after="75" w:line="312" w:lineRule="atLeas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социальная готовность (</w:t>
            </w:r>
            <w:proofErr w:type="spellStart"/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сформированность</w:t>
            </w:r>
            <w:proofErr w:type="spellEnd"/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навыков межличностного общения, коллективной деятельности, социально-бытовой ориентации, организации самостоятельной жизни и деятельности, адаптация к своему социальному статусу);</w:t>
            </w:r>
          </w:p>
          <w:p w:rsidR="00594D6C" w:rsidRPr="00025D3F" w:rsidRDefault="00594D6C" w:rsidP="00594D6C">
            <w:pPr>
              <w:pStyle w:val="a9"/>
              <w:numPr>
                <w:ilvl w:val="0"/>
                <w:numId w:val="4"/>
              </w:numPr>
              <w:spacing w:after="75" w:line="312" w:lineRule="atLeas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трудовая готовность (</w:t>
            </w:r>
            <w:proofErr w:type="spellStart"/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сформированность</w:t>
            </w:r>
            <w:proofErr w:type="spellEnd"/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общих житейских умений и навыков, готовность к бытовому труду, труду в домашнем хозяйстве, профессиональное самоопределение, подготовка к будущей профессиональной деятельности);</w:t>
            </w:r>
          </w:p>
          <w:p w:rsidR="00594D6C" w:rsidRPr="00025D3F" w:rsidRDefault="00594D6C" w:rsidP="00594D6C">
            <w:pPr>
              <w:pStyle w:val="a9"/>
              <w:numPr>
                <w:ilvl w:val="0"/>
                <w:numId w:val="4"/>
              </w:numPr>
              <w:spacing w:after="75" w:line="312" w:lineRule="atLeas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морально-волевая (психологическая) готовность (самооценка, чувство самоуважения, волевая организация личности, психологическая готовность к труду в условиях рынка);</w:t>
            </w:r>
          </w:p>
          <w:p w:rsidR="00594D6C" w:rsidRPr="00025D3F" w:rsidRDefault="00594D6C" w:rsidP="00594D6C">
            <w:pPr>
              <w:pStyle w:val="a9"/>
              <w:numPr>
                <w:ilvl w:val="0"/>
                <w:numId w:val="4"/>
              </w:numPr>
              <w:spacing w:after="75" w:line="312" w:lineRule="atLeas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физическая готовность (формирование индивидуального стиля здорового образа жизни, отсутствие вредных привычек, развитие физических качеств, обеспечивающих успешную адаптацию к труду, различным видам деятельности) [4, с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 xml:space="preserve">. </w:t>
            </w: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310]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</w:p>
          <w:p w:rsidR="00594D6C" w:rsidRPr="00025D3F" w:rsidRDefault="00594D6C" w:rsidP="00594D6C">
            <w:pPr>
              <w:spacing w:after="75" w:line="312" w:lineRule="atLeas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Каковы основные направления формирования готовности выпускников детских домов к самостоятельной жизни и деятельности необходимо выделить </w:t>
            </w:r>
            <w:r w:rsidRPr="00025D3F">
              <w:rPr>
                <w:rFonts w:ascii="Arial Unicode MS" w:eastAsia="Arial Unicode MS" w:hAnsi="Arial Unicode MS" w:cs="Arial Unicode MS"/>
                <w:b/>
                <w:color w:val="333333"/>
                <w:sz w:val="24"/>
                <w:szCs w:val="24"/>
              </w:rPr>
              <w:t xml:space="preserve"> следующие аспекта</w:t>
            </w: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:</w:t>
            </w:r>
          </w:p>
          <w:p w:rsidR="00594D6C" w:rsidRPr="00025D3F" w:rsidRDefault="00594D6C" w:rsidP="00594D6C">
            <w:pPr>
              <w:pStyle w:val="a9"/>
              <w:numPr>
                <w:ilvl w:val="0"/>
                <w:numId w:val="5"/>
              </w:numPr>
              <w:spacing w:after="75" w:line="312" w:lineRule="atLeas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развитие индивидуальности и становление идентичности, выработка индивидуальной жизненной стратегии, предоставление возможностей и условий для самопознания;</w:t>
            </w:r>
          </w:p>
          <w:p w:rsidR="00594D6C" w:rsidRPr="00025D3F" w:rsidRDefault="00594D6C" w:rsidP="00594D6C">
            <w:pPr>
              <w:pStyle w:val="a9"/>
              <w:numPr>
                <w:ilvl w:val="0"/>
                <w:numId w:val="5"/>
              </w:numPr>
              <w:spacing w:after="75" w:line="312" w:lineRule="atLeas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овладение структурой деятельности и </w:t>
            </w:r>
            <w:proofErr w:type="spellStart"/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профориентационная</w:t>
            </w:r>
            <w:proofErr w:type="spellEnd"/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подготовка </w:t>
            </w:r>
          </w:p>
          <w:p w:rsidR="00594D6C" w:rsidRPr="00025D3F" w:rsidRDefault="00594D6C" w:rsidP="00594D6C">
            <w:pPr>
              <w:pStyle w:val="a9"/>
              <w:numPr>
                <w:ilvl w:val="0"/>
                <w:numId w:val="5"/>
              </w:numPr>
              <w:spacing w:after="75" w:line="312" w:lineRule="atLeas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формирование навыков постановки целей, выбора сре</w:t>
            </w:r>
            <w:proofErr w:type="gramStart"/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дств дл</w:t>
            </w:r>
            <w:proofErr w:type="gramEnd"/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я их достижения, планирования, оценки результатов; </w:t>
            </w:r>
          </w:p>
          <w:p w:rsidR="00594D6C" w:rsidRPr="00025D3F" w:rsidRDefault="00594D6C" w:rsidP="00594D6C">
            <w:pPr>
              <w:pStyle w:val="a9"/>
              <w:numPr>
                <w:ilvl w:val="0"/>
                <w:numId w:val="5"/>
              </w:numPr>
              <w:spacing w:after="75" w:line="312" w:lineRule="atLeas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формирование представлений о будущей профессии, осуществление профессиональных проб, оказание помощи в профессиональном самоопределении; формирование устойчивых интересов к труду, представлений о необходимости труда в жизни человека</w:t>
            </w:r>
          </w:p>
          <w:p w:rsidR="00594D6C" w:rsidRPr="00025D3F" w:rsidRDefault="00594D6C" w:rsidP="00594D6C">
            <w:pPr>
              <w:pStyle w:val="a9"/>
              <w:numPr>
                <w:ilvl w:val="0"/>
                <w:numId w:val="5"/>
              </w:numPr>
              <w:spacing w:after="75" w:line="312" w:lineRule="atLeas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воспитание трудолюбия и развитие работоспособности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</w:p>
          <w:p w:rsidR="00594D6C" w:rsidRPr="00025D3F" w:rsidRDefault="00594D6C" w:rsidP="00594D6C">
            <w:pPr>
              <w:spacing w:after="75" w:line="312" w:lineRule="atLeas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Средством формирования у воспитанников детских домов способностей к преодолению трудностей социализации является разнообразная по содержанию и формам организации деятельность детей как в группах в самом учреждении, </w:t>
            </w: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lastRenderedPageBreak/>
              <w:t>так и за его пределами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Основу такой деятельности составляют ситуации, когда ребенок имеет возможность выбирать, учиться обосновывать свой выбор, проверять себя и определять свои возможности, принимать самостоятельные решения, учиться легко и быстро ориентироваться в новых условиях, гибко реагировать на воздействия внешней среды, осваивать разные социальные роли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При этом важно учитывать, что в реальной жизни ситуации выбора нередко возникают стихийно</w:t>
            </w:r>
            <w:proofErr w:type="gramStart"/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  <w:proofErr w:type="gramEnd"/>
          </w:p>
          <w:p w:rsidR="00594D6C" w:rsidRPr="00025D3F" w:rsidRDefault="00594D6C" w:rsidP="00594D6C">
            <w:pPr>
              <w:spacing w:after="75" w:line="312" w:lineRule="atLeas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С педагогической точки зрения важно иметь показатели успешности реализации названных выше условий</w:t>
            </w:r>
            <w:proofErr w:type="gramStart"/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  <w:proofErr w:type="gramEnd"/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и</w:t>
            </w:r>
            <w:proofErr w:type="gramEnd"/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ми могут являться:</w:t>
            </w:r>
          </w:p>
          <w:p w:rsidR="00594D6C" w:rsidRPr="00025D3F" w:rsidRDefault="00594D6C" w:rsidP="00594D6C">
            <w:pPr>
              <w:pStyle w:val="a9"/>
              <w:numPr>
                <w:ilvl w:val="0"/>
                <w:numId w:val="6"/>
              </w:numPr>
              <w:spacing w:after="75" w:line="312" w:lineRule="atLeas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proofErr w:type="spellStart"/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сформированность</w:t>
            </w:r>
            <w:proofErr w:type="spellEnd"/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у воспитанников детского дома способности к самостоятельному принятию решений; </w:t>
            </w:r>
          </w:p>
          <w:p w:rsidR="00594D6C" w:rsidRPr="00025D3F" w:rsidRDefault="00594D6C" w:rsidP="00594D6C">
            <w:pPr>
              <w:pStyle w:val="a9"/>
              <w:numPr>
                <w:ilvl w:val="0"/>
                <w:numId w:val="6"/>
              </w:numPr>
              <w:spacing w:after="75" w:line="312" w:lineRule="atLeas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proofErr w:type="gramStart"/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овладение ими структурой деятельности для реализации принятого решения; развитость чувства ответственности за свои действия]</w:t>
            </w:r>
            <w:r w:rsidRPr="00025D3F">
              <w:rPr>
                <w:rFonts w:ascii="Arial Unicode MS" w:eastAsia="Arial Unicode MS" w:hAnsi="Arial Unicode MS" w:cs="Arial Unicode MS"/>
                <w:i/>
                <w:iCs/>
                <w:color w:val="333333"/>
                <w:sz w:val="24"/>
                <w:szCs w:val="24"/>
              </w:rPr>
              <w:t>.</w:t>
            </w:r>
            <w:proofErr w:type="gramEnd"/>
          </w:p>
          <w:p w:rsidR="00594D6C" w:rsidRPr="00025D3F" w:rsidRDefault="00594D6C" w:rsidP="00594D6C">
            <w:pPr>
              <w:spacing w:after="75" w:line="312" w:lineRule="atLeas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Все сказанное выше, позволяет сделать вывод о том, что усилия педагогов и воспитателей детского дома должны быть направлены </w:t>
            </w:r>
            <w:proofErr w:type="gramStart"/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на</w:t>
            </w:r>
            <w:proofErr w:type="gramEnd"/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:</w:t>
            </w:r>
          </w:p>
          <w:p w:rsidR="00594D6C" w:rsidRPr="00025D3F" w:rsidRDefault="00594D6C" w:rsidP="00594D6C">
            <w:pPr>
              <w:pStyle w:val="a9"/>
              <w:numPr>
                <w:ilvl w:val="0"/>
                <w:numId w:val="7"/>
              </w:numPr>
              <w:spacing w:after="75" w:line="312" w:lineRule="atLeas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расширение социальных моделей поведения через включение детей в группы и деятельность, имеющую и предоставляющую иной социальный опыт и другие способы взаимодействия, которые становятся для воспитанников детского дома социальными образцами;</w:t>
            </w:r>
          </w:p>
          <w:p w:rsidR="00594D6C" w:rsidRPr="00025D3F" w:rsidRDefault="00594D6C" w:rsidP="00594D6C">
            <w:pPr>
              <w:pStyle w:val="a9"/>
              <w:numPr>
                <w:ilvl w:val="0"/>
                <w:numId w:val="7"/>
              </w:numPr>
              <w:spacing w:after="75" w:line="312" w:lineRule="atLeas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учет и предоставление воспитанникам в содержании деятельности и взаимоотношениях четких и ясных путей перевода намерений и желаний в план конкретных действий;</w:t>
            </w:r>
          </w:p>
          <w:p w:rsidR="00594D6C" w:rsidRPr="00025D3F" w:rsidRDefault="00594D6C" w:rsidP="00594D6C">
            <w:pPr>
              <w:pStyle w:val="a9"/>
              <w:numPr>
                <w:ilvl w:val="0"/>
                <w:numId w:val="7"/>
              </w:numPr>
              <w:spacing w:after="75" w:line="312" w:lineRule="atLeas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повышение </w:t>
            </w:r>
            <w:proofErr w:type="gramStart"/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самооценки</w:t>
            </w:r>
            <w:proofErr w:type="gramEnd"/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как за счет ситуаций успеха, так и с помощью «позитивных социальных ярлычков»;</w:t>
            </w:r>
          </w:p>
          <w:p w:rsidR="00594D6C" w:rsidRPr="00025D3F" w:rsidRDefault="00594D6C" w:rsidP="00594D6C">
            <w:pPr>
              <w:pStyle w:val="a9"/>
              <w:numPr>
                <w:ilvl w:val="0"/>
                <w:numId w:val="7"/>
              </w:numPr>
              <w:spacing w:after="75" w:line="312" w:lineRule="atLeas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включение детей в новые группы сверстников с целью отработки этапов адаптации, индивидуализации и интеграции с целью создания опыта такого взаимодействия; сочетание индивидуальных и групповых занятий;</w:t>
            </w:r>
          </w:p>
          <w:p w:rsidR="00594D6C" w:rsidRPr="00025D3F" w:rsidRDefault="00594D6C" w:rsidP="00594D6C">
            <w:pPr>
              <w:pStyle w:val="a9"/>
              <w:numPr>
                <w:ilvl w:val="0"/>
                <w:numId w:val="7"/>
              </w:numPr>
              <w:spacing w:after="75" w:line="312" w:lineRule="atLeas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моделирование реальных социальных ситуаций, реализация которых может осуществляться не только на занятиях;</w:t>
            </w:r>
          </w:p>
          <w:p w:rsidR="00594D6C" w:rsidRPr="00025D3F" w:rsidRDefault="00594D6C" w:rsidP="00594D6C">
            <w:pPr>
              <w:pStyle w:val="a9"/>
              <w:numPr>
                <w:ilvl w:val="0"/>
                <w:numId w:val="7"/>
              </w:numPr>
              <w:spacing w:after="75" w:line="312" w:lineRule="atLeas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учет возрастных особенностей детей, на которых рассчитана программа;</w:t>
            </w:r>
          </w:p>
          <w:p w:rsidR="00594D6C" w:rsidRPr="00025D3F" w:rsidRDefault="00594D6C" w:rsidP="00594D6C">
            <w:pPr>
              <w:pStyle w:val="a9"/>
              <w:numPr>
                <w:ilvl w:val="0"/>
                <w:numId w:val="7"/>
              </w:numPr>
              <w:spacing w:after="75" w:line="312" w:lineRule="atLeas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моделирование ситуаций выбора, личной ответственности</w:t>
            </w:r>
            <w:proofErr w:type="gramStart"/>
            <w:r w:rsidRPr="00025D3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;</w:t>
            </w:r>
            <w:proofErr w:type="gramEnd"/>
          </w:p>
        </w:tc>
      </w:tr>
    </w:tbl>
    <w:p w:rsidR="00594D6C" w:rsidRPr="00025D3F" w:rsidRDefault="00594D6C" w:rsidP="00594D6C">
      <w:pPr>
        <w:pStyle w:val="a3"/>
        <w:rPr>
          <w:rFonts w:ascii="Arial Unicode MS" w:eastAsia="Arial Unicode MS" w:hAnsi="Arial Unicode MS" w:cs="Arial Unicode MS"/>
          <w:b/>
          <w:color w:val="333333"/>
        </w:rPr>
      </w:pPr>
      <w:r w:rsidRPr="00025D3F">
        <w:rPr>
          <w:rFonts w:ascii="Arial Unicode MS" w:eastAsia="Arial Unicode MS" w:hAnsi="Arial Unicode MS" w:cs="Arial Unicode MS"/>
          <w:b/>
          <w:color w:val="333333"/>
        </w:rPr>
        <w:lastRenderedPageBreak/>
        <w:t>Модель путей осуществления поставленной цели.</w:t>
      </w:r>
    </w:p>
    <w:p w:rsidR="00594D6C" w:rsidRPr="00025D3F" w:rsidRDefault="00594D6C" w:rsidP="00594D6C">
      <w:pPr>
        <w:pStyle w:val="a3"/>
        <w:rPr>
          <w:rFonts w:ascii="Arial Unicode MS" w:eastAsia="Arial Unicode MS" w:hAnsi="Arial Unicode MS" w:cs="Arial Unicode MS"/>
          <w:color w:val="333333"/>
        </w:rPr>
      </w:pPr>
      <w:r w:rsidRPr="00025D3F">
        <w:rPr>
          <w:rFonts w:ascii="Arial Unicode MS" w:eastAsia="Arial Unicode MS" w:hAnsi="Arial Unicode MS" w:cs="Arial Unicode MS"/>
          <w:color w:val="333333"/>
        </w:rPr>
        <w:lastRenderedPageBreak/>
        <w:t xml:space="preserve"> Приоритетным направлением детского дома  должно является воспитание будущего семьянина, желающего создать крепкую благополучную семью с позитивной перспективой развития, осознающего ответственность за свою семью во взрослой жизни. Для этого необходимо разработать и внедрить в работу детского дома комплексную программу подготовки детей к самостоятельной жизни, которая включала бы  в себя: </w:t>
      </w:r>
      <w:r w:rsidRPr="00025D3F">
        <w:rPr>
          <w:rFonts w:ascii="Arial Unicode MS" w:eastAsia="Arial Unicode MS" w:hAnsi="Arial Unicode MS" w:cs="Arial Unicode MS"/>
          <w:color w:val="333333"/>
        </w:rPr>
        <w:br/>
        <w:t xml:space="preserve">• «Воспитание семьянина в условиях детского дома» </w:t>
      </w:r>
      <w:r w:rsidRPr="00025D3F">
        <w:rPr>
          <w:rFonts w:ascii="Arial Unicode MS" w:eastAsia="Arial Unicode MS" w:hAnsi="Arial Unicode MS" w:cs="Arial Unicode MS"/>
          <w:color w:val="333333"/>
        </w:rPr>
        <w:br/>
        <w:t xml:space="preserve">•  различные проект-конкурс «Ты и я - одна семья», «Что такое настоящая семья», «Помощь молодой семье» и.т.д. </w:t>
      </w:r>
      <w:r w:rsidRPr="00025D3F">
        <w:rPr>
          <w:rFonts w:ascii="Arial Unicode MS" w:eastAsia="Arial Unicode MS" w:hAnsi="Arial Unicode MS" w:cs="Arial Unicode MS"/>
          <w:color w:val="333333"/>
        </w:rPr>
        <w:br/>
        <w:t xml:space="preserve">• социально-воспитательную деятельность в рамках блока учебно-практической социальной адаптации </w:t>
      </w:r>
    </w:p>
    <w:tbl>
      <w:tblPr>
        <w:tblpPr w:leftFromText="120" w:rightFromText="120" w:topFromText="75" w:bottomFromText="75" w:vertAnchor="text"/>
        <w:tblW w:w="20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55"/>
      </w:tblGrid>
      <w:tr w:rsidR="00594D6C" w:rsidRPr="00025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D6C" w:rsidRPr="00025D3F" w:rsidRDefault="00594D6C" w:rsidP="00594D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8B70D"/>
                <w:sz w:val="24"/>
                <w:szCs w:val="24"/>
              </w:rPr>
            </w:pPr>
          </w:p>
        </w:tc>
      </w:tr>
    </w:tbl>
    <w:p w:rsidR="00594D6C" w:rsidRPr="00025D3F" w:rsidRDefault="00594D6C" w:rsidP="00594D6C">
      <w:pPr>
        <w:spacing w:after="0" w:line="240" w:lineRule="auto"/>
        <w:rPr>
          <w:rFonts w:ascii="Arial Unicode MS" w:eastAsia="Arial Unicode MS" w:hAnsi="Arial Unicode MS" w:cs="Arial Unicode MS"/>
          <w:color w:val="333333"/>
          <w:sz w:val="24"/>
          <w:szCs w:val="24"/>
        </w:rPr>
      </w:pPr>
      <w:r w:rsidRPr="00025D3F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Это позволило бы  укрепить родственные связи между </w:t>
      </w:r>
      <w:proofErr w:type="spellStart"/>
      <w:r w:rsidRPr="00025D3F">
        <w:rPr>
          <w:rFonts w:ascii="Arial Unicode MS" w:eastAsia="Arial Unicode MS" w:hAnsi="Arial Unicode MS" w:cs="Arial Unicode MS"/>
          <w:color w:val="333333"/>
          <w:sz w:val="24"/>
          <w:szCs w:val="24"/>
        </w:rPr>
        <w:t>детьми</w:t>
      </w:r>
      <w:proofErr w:type="gramStart"/>
      <w:r w:rsidRPr="00025D3F">
        <w:rPr>
          <w:rFonts w:ascii="Arial Unicode MS" w:eastAsia="Arial Unicode MS" w:hAnsi="Arial Unicode MS" w:cs="Arial Unicode MS"/>
          <w:color w:val="333333"/>
          <w:sz w:val="24"/>
          <w:szCs w:val="24"/>
        </w:rPr>
        <w:t>.Д</w:t>
      </w:r>
      <w:proofErr w:type="gramEnd"/>
      <w:r w:rsidRPr="00025D3F">
        <w:rPr>
          <w:rFonts w:ascii="Arial Unicode MS" w:eastAsia="Arial Unicode MS" w:hAnsi="Arial Unicode MS" w:cs="Arial Unicode MS"/>
          <w:color w:val="333333"/>
          <w:sz w:val="24"/>
          <w:szCs w:val="24"/>
        </w:rPr>
        <w:t>ети</w:t>
      </w:r>
      <w:proofErr w:type="spellEnd"/>
      <w:r w:rsidRPr="00025D3F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приобретают неоценимый опыт совместного общения, проживания и деятельности, усваивают семейные роли и модели поведения в семье.</w:t>
      </w:r>
    </w:p>
    <w:p w:rsidR="00594D6C" w:rsidRPr="00025D3F" w:rsidRDefault="00594D6C" w:rsidP="00594D6C">
      <w:pPr>
        <w:spacing w:after="0" w:line="240" w:lineRule="auto"/>
        <w:rPr>
          <w:rFonts w:ascii="Arial Unicode MS" w:eastAsia="Arial Unicode MS" w:hAnsi="Arial Unicode MS" w:cs="Arial Unicode MS"/>
          <w:color w:val="333333"/>
          <w:sz w:val="24"/>
          <w:szCs w:val="24"/>
        </w:rPr>
      </w:pPr>
      <w:r w:rsidRPr="00025D3F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Программа должна быть нацелена на развитие отношений ребенка с его родителями и родственниками, на воссоединение семьи, а также устройство ребенка в приемную семью, под опеку и попечительство или усыновление. </w:t>
      </w:r>
    </w:p>
    <w:p w:rsidR="00594D6C" w:rsidRPr="00025D3F" w:rsidRDefault="00594D6C" w:rsidP="00594D6C">
      <w:pPr>
        <w:spacing w:after="0" w:line="240" w:lineRule="auto"/>
        <w:rPr>
          <w:rFonts w:ascii="Arial Unicode MS" w:eastAsia="Arial Unicode MS" w:hAnsi="Arial Unicode MS" w:cs="Arial Unicode MS"/>
          <w:color w:val="333333"/>
          <w:sz w:val="24"/>
          <w:szCs w:val="24"/>
        </w:rPr>
      </w:pPr>
      <w:r w:rsidRPr="00025D3F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Блок учебно-практической социальной адаптации должен быть  рассчитан на воспитанников, достигших 14-летнего возраста. Подростки в условиях автономного проживания формируют на практике умения и навыки необходимые в самостоятельной жизни. </w:t>
      </w:r>
    </w:p>
    <w:p w:rsidR="00594D6C" w:rsidRPr="00025D3F" w:rsidRDefault="00594D6C" w:rsidP="00594D6C">
      <w:pPr>
        <w:spacing w:after="0" w:line="240" w:lineRule="auto"/>
        <w:rPr>
          <w:rFonts w:ascii="Arial Unicode MS" w:eastAsia="Arial Unicode MS" w:hAnsi="Arial Unicode MS" w:cs="Arial Unicode MS"/>
          <w:color w:val="333333"/>
          <w:sz w:val="24"/>
          <w:szCs w:val="24"/>
        </w:rPr>
      </w:pPr>
      <w:r w:rsidRPr="00025D3F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Условия жизнедеятельности в детском доме  должны быть приближены </w:t>
      </w:r>
      <w:proofErr w:type="gramStart"/>
      <w:r w:rsidRPr="00025D3F">
        <w:rPr>
          <w:rFonts w:ascii="Arial Unicode MS" w:eastAsia="Arial Unicode MS" w:hAnsi="Arial Unicode MS" w:cs="Arial Unicode MS"/>
          <w:color w:val="333333"/>
          <w:sz w:val="24"/>
          <w:szCs w:val="24"/>
        </w:rPr>
        <w:t>к</w:t>
      </w:r>
      <w:proofErr w:type="gramEnd"/>
      <w:r w:rsidRPr="00025D3F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семейным. Детей желательно распределять  по семейным группам. Каждая родственная группа должна иметь  свой отдельный жилой блок по типу семейной квартиры, оснащенной всем необходимым: мебелью, бытовой техникой и бытовыми приборами. Такая среда обитания позволяет детям легко адаптироваться к проживанию в детском доме и сохранить семейные традиции и отношения. </w:t>
      </w:r>
    </w:p>
    <w:p w:rsidR="00594D6C" w:rsidRPr="00025D3F" w:rsidRDefault="00594D6C" w:rsidP="00594D6C">
      <w:pPr>
        <w:spacing w:after="0" w:line="240" w:lineRule="auto"/>
        <w:rPr>
          <w:rFonts w:ascii="Arial Unicode MS" w:eastAsia="Arial Unicode MS" w:hAnsi="Arial Unicode MS" w:cs="Arial Unicode MS"/>
          <w:color w:val="333333"/>
          <w:sz w:val="24"/>
          <w:szCs w:val="24"/>
        </w:rPr>
      </w:pPr>
      <w:r w:rsidRPr="00025D3F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Для успешной социализации воспитанникам детского дома   желательно обучаться в обычных городских школах по </w:t>
      </w:r>
      <w:proofErr w:type="spellStart"/>
      <w:r w:rsidRPr="00025D3F">
        <w:rPr>
          <w:rFonts w:ascii="Arial Unicode MS" w:eastAsia="Arial Unicode MS" w:hAnsi="Arial Unicode MS" w:cs="Arial Unicode MS"/>
          <w:color w:val="333333"/>
          <w:sz w:val="24"/>
          <w:szCs w:val="24"/>
        </w:rPr>
        <w:t>разноуровневым</w:t>
      </w:r>
      <w:proofErr w:type="spellEnd"/>
      <w:r w:rsidRPr="00025D3F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программам, получать профессиональное образование в училищах и лицеях, техникумах</w:t>
      </w:r>
      <w:proofErr w:type="gramStart"/>
      <w:r w:rsidRPr="00025D3F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.</w:t>
      </w:r>
      <w:proofErr w:type="gramEnd"/>
    </w:p>
    <w:tbl>
      <w:tblPr>
        <w:tblpPr w:leftFromText="120" w:rightFromText="120" w:topFromText="75" w:bottomFromText="75" w:vertAnchor="text" w:tblpXSpec="right" w:tblpYSpec="center"/>
        <w:tblW w:w="20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55"/>
      </w:tblGrid>
      <w:tr w:rsidR="00594D6C" w:rsidRPr="00025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D6C" w:rsidRPr="00025D3F" w:rsidRDefault="00594D6C" w:rsidP="00594D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8B70D"/>
                <w:sz w:val="24"/>
                <w:szCs w:val="24"/>
              </w:rPr>
            </w:pPr>
          </w:p>
        </w:tc>
      </w:tr>
    </w:tbl>
    <w:p w:rsidR="00594D6C" w:rsidRPr="00025D3F" w:rsidRDefault="00594D6C" w:rsidP="00594D6C">
      <w:pPr>
        <w:spacing w:after="0" w:line="240" w:lineRule="auto"/>
        <w:rPr>
          <w:rFonts w:ascii="Arial Unicode MS" w:eastAsia="Arial Unicode MS" w:hAnsi="Arial Unicode MS" w:cs="Arial Unicode MS"/>
          <w:color w:val="333333"/>
          <w:sz w:val="24"/>
          <w:szCs w:val="24"/>
        </w:rPr>
      </w:pPr>
      <w:r w:rsidRPr="00025D3F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В </w:t>
      </w:r>
      <w:proofErr w:type="gramStart"/>
      <w:r w:rsidRPr="00025D3F">
        <w:rPr>
          <w:rFonts w:ascii="Arial Unicode MS" w:eastAsia="Arial Unicode MS" w:hAnsi="Arial Unicode MS" w:cs="Arial Unicode MS"/>
          <w:color w:val="333333"/>
          <w:sz w:val="24"/>
          <w:szCs w:val="24"/>
        </w:rPr>
        <w:t>детском</w:t>
      </w:r>
      <w:proofErr w:type="gramEnd"/>
      <w:r w:rsidRPr="00025D3F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</w:t>
      </w:r>
      <w:proofErr w:type="spellStart"/>
      <w:r w:rsidRPr="00025D3F">
        <w:rPr>
          <w:rFonts w:ascii="Arial Unicode MS" w:eastAsia="Arial Unicode MS" w:hAnsi="Arial Unicode MS" w:cs="Arial Unicode MS"/>
          <w:color w:val="333333"/>
          <w:sz w:val="24"/>
          <w:szCs w:val="24"/>
        </w:rPr>
        <w:t>доменеобходимо</w:t>
      </w:r>
      <w:proofErr w:type="spellEnd"/>
      <w:r w:rsidRPr="00025D3F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проводить большую работу по охране и укреплению психического и физического здоровья воспитанников.</w:t>
      </w:r>
    </w:p>
    <w:p w:rsidR="00594D6C" w:rsidRPr="00025D3F" w:rsidRDefault="00594D6C" w:rsidP="00594D6C">
      <w:pPr>
        <w:pStyle w:val="a9"/>
        <w:numPr>
          <w:ilvl w:val="0"/>
          <w:numId w:val="8"/>
        </w:numPr>
        <w:spacing w:after="0" w:line="240" w:lineRule="auto"/>
        <w:rPr>
          <w:rFonts w:ascii="Arial Unicode MS" w:eastAsia="Arial Unicode MS" w:hAnsi="Arial Unicode MS" w:cs="Arial Unicode MS"/>
          <w:color w:val="333333"/>
          <w:sz w:val="24"/>
          <w:szCs w:val="24"/>
        </w:rPr>
      </w:pPr>
      <w:r w:rsidRPr="00025D3F">
        <w:rPr>
          <w:rFonts w:ascii="Arial Unicode MS" w:eastAsia="Arial Unicode MS" w:hAnsi="Arial Unicode MS" w:cs="Arial Unicode MS"/>
          <w:color w:val="333333"/>
          <w:sz w:val="24"/>
          <w:szCs w:val="24"/>
        </w:rPr>
        <w:lastRenderedPageBreak/>
        <w:t xml:space="preserve">заниматься различными видами спорта, участвуют в спортивных мероприятиях. </w:t>
      </w:r>
    </w:p>
    <w:p w:rsidR="00594D6C" w:rsidRPr="00025D3F" w:rsidRDefault="00594D6C" w:rsidP="00594D6C">
      <w:pPr>
        <w:pStyle w:val="a9"/>
        <w:numPr>
          <w:ilvl w:val="0"/>
          <w:numId w:val="8"/>
        </w:numPr>
        <w:spacing w:after="0" w:line="240" w:lineRule="auto"/>
        <w:rPr>
          <w:rFonts w:ascii="Arial Unicode MS" w:eastAsia="Arial Unicode MS" w:hAnsi="Arial Unicode MS" w:cs="Arial Unicode MS"/>
          <w:color w:val="333333"/>
          <w:sz w:val="24"/>
          <w:szCs w:val="24"/>
        </w:rPr>
      </w:pPr>
      <w:r w:rsidRPr="00025D3F">
        <w:rPr>
          <w:rFonts w:ascii="Arial Unicode MS" w:eastAsia="Arial Unicode MS" w:hAnsi="Arial Unicode MS" w:cs="Arial Unicode MS"/>
          <w:color w:val="333333"/>
          <w:sz w:val="24"/>
          <w:szCs w:val="24"/>
        </w:rPr>
        <w:t>Организация приусадебных участков, на которых воспитанники вместе с преподавателями возделывают сельскохозяйственные культуры</w:t>
      </w:r>
    </w:p>
    <w:tbl>
      <w:tblPr>
        <w:tblpPr w:leftFromText="120" w:rightFromText="120" w:topFromText="75" w:bottomFromText="75" w:vertAnchor="text"/>
        <w:tblW w:w="20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55"/>
      </w:tblGrid>
      <w:tr w:rsidR="00594D6C" w:rsidRPr="00025D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D6C" w:rsidRPr="00025D3F" w:rsidRDefault="00594D6C" w:rsidP="00594D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8B70D"/>
                <w:sz w:val="24"/>
                <w:szCs w:val="24"/>
              </w:rPr>
            </w:pPr>
          </w:p>
        </w:tc>
      </w:tr>
    </w:tbl>
    <w:p w:rsidR="00594D6C" w:rsidRPr="00025D3F" w:rsidRDefault="00594D6C" w:rsidP="00594D6C">
      <w:pPr>
        <w:pStyle w:val="a9"/>
        <w:numPr>
          <w:ilvl w:val="0"/>
          <w:numId w:val="8"/>
        </w:numPr>
        <w:spacing w:after="0" w:line="240" w:lineRule="auto"/>
        <w:rPr>
          <w:rFonts w:ascii="Arial Unicode MS" w:eastAsia="Arial Unicode MS" w:hAnsi="Arial Unicode MS" w:cs="Arial Unicode MS"/>
          <w:color w:val="333333"/>
          <w:sz w:val="24"/>
          <w:szCs w:val="24"/>
        </w:rPr>
      </w:pPr>
      <w:r w:rsidRPr="00025D3F">
        <w:rPr>
          <w:rFonts w:ascii="Arial Unicode MS" w:eastAsia="Arial Unicode MS" w:hAnsi="Arial Unicode MS" w:cs="Arial Unicode MS"/>
          <w:color w:val="333333"/>
          <w:sz w:val="24"/>
          <w:szCs w:val="24"/>
        </w:rPr>
        <w:t>Принимать постоянно участие в различных конкурсах и выставках разного уровня</w:t>
      </w:r>
    </w:p>
    <w:p w:rsidR="00B00B13" w:rsidRPr="00025D3F" w:rsidRDefault="00594D6C" w:rsidP="00025D3F">
      <w:pPr>
        <w:pStyle w:val="a9"/>
        <w:numPr>
          <w:ilvl w:val="0"/>
          <w:numId w:val="8"/>
        </w:numPr>
        <w:spacing w:after="0" w:line="240" w:lineRule="auto"/>
        <w:rPr>
          <w:rFonts w:ascii="Arial Unicode MS" w:eastAsia="Arial Unicode MS" w:hAnsi="Arial Unicode MS" w:cs="Arial Unicode MS"/>
          <w:color w:val="333333"/>
          <w:sz w:val="24"/>
          <w:szCs w:val="24"/>
        </w:rPr>
      </w:pPr>
      <w:r w:rsidRPr="00025D3F">
        <w:rPr>
          <w:rFonts w:ascii="Arial Unicode MS" w:eastAsia="Arial Unicode MS" w:hAnsi="Arial Unicode MS" w:cs="Arial Unicode MS"/>
          <w:color w:val="333333"/>
          <w:sz w:val="24"/>
          <w:szCs w:val="24"/>
        </w:rPr>
        <w:t>Участие в клубах, кружках и секциях по интересам, а также посещать учреждениях дополнительного образования </w:t>
      </w:r>
    </w:p>
    <w:p w:rsidR="00025D3F" w:rsidRDefault="00025D3F" w:rsidP="00025D3F">
      <w:pPr>
        <w:spacing w:after="360"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</w:t>
      </w:r>
    </w:p>
    <w:p w:rsidR="00535E69" w:rsidRPr="00025D3F" w:rsidRDefault="00025D3F" w:rsidP="00025D3F">
      <w:pPr>
        <w:spacing w:after="360"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</w:t>
      </w:r>
      <w:r w:rsidR="00535E69" w:rsidRPr="00025D3F">
        <w:rPr>
          <w:rFonts w:ascii="Arial Unicode MS" w:eastAsia="Arial Unicode MS" w:hAnsi="Arial Unicode MS" w:cs="Arial Unicode MS"/>
          <w:b/>
          <w:sz w:val="24"/>
          <w:szCs w:val="24"/>
        </w:rPr>
        <w:t>Критерии готовности детей к взрослой жизни</w:t>
      </w:r>
      <w:proofErr w:type="gramStart"/>
      <w:r w:rsidR="00535E69" w:rsidRPr="00025D3F">
        <w:rPr>
          <w:rFonts w:ascii="Arial Unicode MS" w:eastAsia="Arial Unicode MS" w:hAnsi="Arial Unicode MS" w:cs="Arial Unicode MS"/>
          <w:b/>
          <w:sz w:val="24"/>
          <w:szCs w:val="24"/>
        </w:rPr>
        <w:t xml:space="preserve"> :</w:t>
      </w:r>
      <w:proofErr w:type="gramEnd"/>
      <w:r w:rsidR="00535E69" w:rsidRPr="00025D3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535E69" w:rsidRPr="00025D3F" w:rsidRDefault="00535E69" w:rsidP="00535E69">
      <w:pPr>
        <w:pStyle w:val="a9"/>
        <w:numPr>
          <w:ilvl w:val="0"/>
          <w:numId w:val="8"/>
        </w:numPr>
        <w:spacing w:after="36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25D3F">
        <w:rPr>
          <w:rFonts w:ascii="Arial Unicode MS" w:eastAsia="Arial Unicode MS" w:hAnsi="Arial Unicode MS" w:cs="Arial Unicode MS"/>
          <w:sz w:val="24"/>
          <w:szCs w:val="24"/>
        </w:rPr>
        <w:t xml:space="preserve">уровень теоретических знаний у детей о семье, ее функциях, взаимоотношениях в семье, роли отца и матери, о домашнем труде, хозяйстве семьи, ее бюджете и пр. (через беседы, анкеты, сочинения, рассуждения, решения жизненных ситуаций); </w:t>
      </w:r>
    </w:p>
    <w:p w:rsidR="00535E69" w:rsidRPr="00025D3F" w:rsidRDefault="00535E69" w:rsidP="00535E69">
      <w:pPr>
        <w:pStyle w:val="a9"/>
        <w:numPr>
          <w:ilvl w:val="0"/>
          <w:numId w:val="8"/>
        </w:numPr>
        <w:spacing w:after="36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25D3F">
        <w:rPr>
          <w:rFonts w:ascii="Arial Unicode MS" w:eastAsia="Arial Unicode MS" w:hAnsi="Arial Unicode MS" w:cs="Arial Unicode MS"/>
          <w:sz w:val="24"/>
          <w:szCs w:val="24"/>
        </w:rPr>
        <w:t xml:space="preserve">уровень </w:t>
      </w:r>
      <w:proofErr w:type="spellStart"/>
      <w:r w:rsidRPr="00025D3F">
        <w:rPr>
          <w:rFonts w:ascii="Arial Unicode MS" w:eastAsia="Arial Unicode MS" w:hAnsi="Arial Unicode MS" w:cs="Arial Unicode MS"/>
          <w:sz w:val="24"/>
          <w:szCs w:val="24"/>
        </w:rPr>
        <w:t>сформированности</w:t>
      </w:r>
      <w:proofErr w:type="spellEnd"/>
      <w:r w:rsidRPr="00025D3F">
        <w:rPr>
          <w:rFonts w:ascii="Arial Unicode MS" w:eastAsia="Arial Unicode MS" w:hAnsi="Arial Unicode MS" w:cs="Arial Unicode MS"/>
          <w:sz w:val="24"/>
          <w:szCs w:val="24"/>
        </w:rPr>
        <w:t xml:space="preserve"> практических навыков ведения домашнего хозяйства (через участие в домашнем труде, конкурсы, наблюдения); </w:t>
      </w:r>
    </w:p>
    <w:p w:rsidR="00535E69" w:rsidRPr="00025D3F" w:rsidRDefault="00535E69" w:rsidP="00535E69">
      <w:pPr>
        <w:pStyle w:val="a9"/>
        <w:numPr>
          <w:ilvl w:val="0"/>
          <w:numId w:val="8"/>
        </w:numPr>
        <w:spacing w:after="36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25D3F">
        <w:rPr>
          <w:rFonts w:ascii="Arial Unicode MS" w:eastAsia="Arial Unicode MS" w:hAnsi="Arial Unicode MS" w:cs="Arial Unicode MS"/>
          <w:sz w:val="24"/>
          <w:szCs w:val="24"/>
        </w:rPr>
        <w:t xml:space="preserve">умение реально оценивать действительность и характер жизненных проблем (через общение сверстниками и их семьями, с родственниками, не проживающими вместе, через решение специально созданных ситуаций); </w:t>
      </w:r>
    </w:p>
    <w:p w:rsidR="00535E69" w:rsidRPr="00025D3F" w:rsidRDefault="00535E69" w:rsidP="00535E69">
      <w:pPr>
        <w:pStyle w:val="a9"/>
        <w:numPr>
          <w:ilvl w:val="0"/>
          <w:numId w:val="8"/>
        </w:numPr>
        <w:spacing w:after="36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25D3F">
        <w:rPr>
          <w:rFonts w:ascii="Arial Unicode MS" w:eastAsia="Arial Unicode MS" w:hAnsi="Arial Unicode MS" w:cs="Arial Unicode MS"/>
          <w:sz w:val="24"/>
          <w:szCs w:val="24"/>
        </w:rPr>
        <w:t xml:space="preserve"> уровень общения с братьями, сестрами, друзьями, взрослыми (через беседы, наблюдения); </w:t>
      </w:r>
    </w:p>
    <w:p w:rsidR="00535E69" w:rsidRPr="00025D3F" w:rsidRDefault="00535E69" w:rsidP="00535E69">
      <w:pPr>
        <w:pStyle w:val="a9"/>
        <w:numPr>
          <w:ilvl w:val="0"/>
          <w:numId w:val="8"/>
        </w:numPr>
        <w:spacing w:after="36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25D3F">
        <w:rPr>
          <w:rFonts w:ascii="Arial Unicode MS" w:eastAsia="Arial Unicode MS" w:hAnsi="Arial Unicode MS" w:cs="Arial Unicode MS"/>
          <w:sz w:val="24"/>
          <w:szCs w:val="24"/>
        </w:rPr>
        <w:t xml:space="preserve"> проявление родственных чу</w:t>
      </w:r>
      <w:proofErr w:type="gramStart"/>
      <w:r w:rsidRPr="00025D3F">
        <w:rPr>
          <w:rFonts w:ascii="Arial Unicode MS" w:eastAsia="Arial Unicode MS" w:hAnsi="Arial Unicode MS" w:cs="Arial Unicode MS"/>
          <w:sz w:val="24"/>
          <w:szCs w:val="24"/>
        </w:rPr>
        <w:t>вств в с</w:t>
      </w:r>
      <w:proofErr w:type="gramEnd"/>
      <w:r w:rsidRPr="00025D3F">
        <w:rPr>
          <w:rFonts w:ascii="Arial Unicode MS" w:eastAsia="Arial Unicode MS" w:hAnsi="Arial Unicode MS" w:cs="Arial Unicode MS"/>
          <w:sz w:val="24"/>
          <w:szCs w:val="24"/>
        </w:rPr>
        <w:t xml:space="preserve">емье и к родственникам, не проживающим вместе (через беседы, переписку, встречи, наблюдения). </w:t>
      </w:r>
    </w:p>
    <w:p w:rsidR="00535E69" w:rsidRPr="00025D3F" w:rsidRDefault="00535E69" w:rsidP="00025D3F">
      <w:pPr>
        <w:pStyle w:val="a9"/>
        <w:numPr>
          <w:ilvl w:val="0"/>
          <w:numId w:val="8"/>
        </w:numPr>
        <w:spacing w:after="36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25D3F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уровень школьной адаптации (положительное отношение к школе, готовность к урокам и так далее - через наблюдения, беседы, посещения школы); </w:t>
      </w:r>
    </w:p>
    <w:p w:rsidR="00535E69" w:rsidRPr="00025D3F" w:rsidRDefault="00535E69" w:rsidP="00025D3F">
      <w:pPr>
        <w:spacing w:after="0" w:line="240" w:lineRule="auto"/>
        <w:rPr>
          <w:rFonts w:ascii="Arial Unicode MS" w:eastAsia="Arial Unicode MS" w:hAnsi="Arial Unicode MS" w:cs="Arial Unicode MS"/>
          <w:color w:val="333333"/>
          <w:sz w:val="24"/>
          <w:szCs w:val="24"/>
        </w:rPr>
      </w:pPr>
    </w:p>
    <w:p w:rsidR="00535E69" w:rsidRPr="00025D3F" w:rsidRDefault="00025D3F" w:rsidP="00025D3F">
      <w:pPr>
        <w:spacing w:after="0" w:line="240" w:lineRule="auto"/>
        <w:outlineLvl w:val="1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25D3F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               </w:t>
      </w:r>
      <w:r w:rsidR="00535E69" w:rsidRPr="00025D3F">
        <w:rPr>
          <w:rFonts w:ascii="Arial Unicode MS" w:eastAsia="Arial Unicode MS" w:hAnsi="Arial Unicode MS" w:cs="Arial Unicode MS"/>
          <w:b/>
          <w:sz w:val="24"/>
          <w:szCs w:val="24"/>
        </w:rPr>
        <w:t>Список литературы</w:t>
      </w:r>
      <w:proofErr w:type="gramStart"/>
      <w:r w:rsidR="00535E69" w:rsidRPr="00025D3F">
        <w:rPr>
          <w:rFonts w:ascii="Arial Unicode MS" w:eastAsia="Arial Unicode MS" w:hAnsi="Arial Unicode MS" w:cs="Arial Unicode MS"/>
          <w:b/>
          <w:sz w:val="24"/>
          <w:szCs w:val="24"/>
        </w:rPr>
        <w:t xml:space="preserve"> :</w:t>
      </w:r>
      <w:proofErr w:type="gramEnd"/>
    </w:p>
    <w:p w:rsidR="00535E69" w:rsidRPr="00025D3F" w:rsidRDefault="00535E69" w:rsidP="00535E69">
      <w:pPr>
        <w:spacing w:after="30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25D3F">
        <w:rPr>
          <w:rFonts w:ascii="Arial Unicode MS" w:eastAsia="Arial Unicode MS" w:hAnsi="Arial Unicode MS" w:cs="Arial Unicode MS"/>
          <w:sz w:val="24"/>
          <w:szCs w:val="24"/>
        </w:rPr>
        <w:t xml:space="preserve">1. Абрамова, Г. С. Практическая психология / Г. С. Абрамова. М.: Издательский центр «Академия», 1997. - 232 </w:t>
      </w:r>
      <w:proofErr w:type="gramStart"/>
      <w:r w:rsidRPr="00025D3F">
        <w:rPr>
          <w:rFonts w:ascii="Arial Unicode MS" w:eastAsia="Arial Unicode MS" w:hAnsi="Arial Unicode MS" w:cs="Arial Unicode MS"/>
          <w:sz w:val="24"/>
          <w:szCs w:val="24"/>
        </w:rPr>
        <w:t>с</w:t>
      </w:r>
      <w:proofErr w:type="gramEnd"/>
      <w:r w:rsidRPr="00025D3F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535E69" w:rsidRPr="00025D3F" w:rsidRDefault="00535E69" w:rsidP="00535E69">
      <w:pPr>
        <w:spacing w:after="30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25D3F">
        <w:rPr>
          <w:rFonts w:ascii="Arial Unicode MS" w:eastAsia="Arial Unicode MS" w:hAnsi="Arial Unicode MS" w:cs="Arial Unicode MS"/>
          <w:sz w:val="24"/>
          <w:szCs w:val="24"/>
        </w:rPr>
        <w:t xml:space="preserve">2. </w:t>
      </w:r>
      <w:proofErr w:type="spellStart"/>
      <w:r w:rsidRPr="00025D3F">
        <w:rPr>
          <w:rFonts w:ascii="Arial Unicode MS" w:eastAsia="Arial Unicode MS" w:hAnsi="Arial Unicode MS" w:cs="Arial Unicode MS"/>
          <w:sz w:val="24"/>
          <w:szCs w:val="24"/>
        </w:rPr>
        <w:t>Абульханова-Славская</w:t>
      </w:r>
      <w:proofErr w:type="spellEnd"/>
      <w:r w:rsidRPr="00025D3F">
        <w:rPr>
          <w:rFonts w:ascii="Arial Unicode MS" w:eastAsia="Arial Unicode MS" w:hAnsi="Arial Unicode MS" w:cs="Arial Unicode MS"/>
          <w:sz w:val="24"/>
          <w:szCs w:val="24"/>
        </w:rPr>
        <w:t xml:space="preserve">, К. А. Стратегия жизни / К. А. </w:t>
      </w:r>
      <w:proofErr w:type="spellStart"/>
      <w:r w:rsidRPr="00025D3F">
        <w:rPr>
          <w:rFonts w:ascii="Arial Unicode MS" w:eastAsia="Arial Unicode MS" w:hAnsi="Arial Unicode MS" w:cs="Arial Unicode MS"/>
          <w:sz w:val="24"/>
          <w:szCs w:val="24"/>
        </w:rPr>
        <w:t>Абульханова-Славская</w:t>
      </w:r>
      <w:proofErr w:type="spellEnd"/>
      <w:r w:rsidRPr="00025D3F">
        <w:rPr>
          <w:rFonts w:ascii="Arial Unicode MS" w:eastAsia="Arial Unicode MS" w:hAnsi="Arial Unicode MS" w:cs="Arial Unicode MS"/>
          <w:sz w:val="24"/>
          <w:szCs w:val="24"/>
        </w:rPr>
        <w:t xml:space="preserve">. М., 1991. - 312 с. </w:t>
      </w:r>
    </w:p>
    <w:p w:rsidR="00535E69" w:rsidRPr="00025D3F" w:rsidRDefault="00535E69" w:rsidP="00535E69">
      <w:pPr>
        <w:spacing w:after="30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25D3F">
        <w:rPr>
          <w:rFonts w:ascii="Arial Unicode MS" w:eastAsia="Arial Unicode MS" w:hAnsi="Arial Unicode MS" w:cs="Arial Unicode MS"/>
          <w:sz w:val="24"/>
          <w:szCs w:val="24"/>
        </w:rPr>
        <w:t xml:space="preserve">3. Авдеева, Н. Роль матери и отца в развитии ребенка в раннем возрасте / Н. Авдеева // Дошкольное воспитание. 2005. - № 3. - С. 101-106, № 5. -С. 110-115, № 7. -С. 117-122. </w:t>
      </w:r>
    </w:p>
    <w:p w:rsidR="00535E69" w:rsidRPr="00025D3F" w:rsidRDefault="00535E69" w:rsidP="00535E69">
      <w:pPr>
        <w:spacing w:after="30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25D3F">
        <w:rPr>
          <w:rFonts w:ascii="Arial Unicode MS" w:eastAsia="Arial Unicode MS" w:hAnsi="Arial Unicode MS" w:cs="Arial Unicode MS"/>
          <w:sz w:val="24"/>
          <w:szCs w:val="24"/>
        </w:rPr>
        <w:t xml:space="preserve">4. Азаров, Ю. П. Тайны педагогического мастерства / Ю. П. Азаров. М.: Изд-во Московского психолого-социального института, 2004.- 386 </w:t>
      </w:r>
      <w:proofErr w:type="gramStart"/>
      <w:r w:rsidRPr="00025D3F">
        <w:rPr>
          <w:rFonts w:ascii="Arial Unicode MS" w:eastAsia="Arial Unicode MS" w:hAnsi="Arial Unicode MS" w:cs="Arial Unicode MS"/>
          <w:sz w:val="24"/>
          <w:szCs w:val="24"/>
        </w:rPr>
        <w:t>с</w:t>
      </w:r>
      <w:proofErr w:type="gramEnd"/>
      <w:r w:rsidRPr="00025D3F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535E69" w:rsidRPr="00025D3F" w:rsidRDefault="00535E69" w:rsidP="00535E69">
      <w:pPr>
        <w:spacing w:after="30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25D3F">
        <w:rPr>
          <w:rFonts w:ascii="Arial Unicode MS" w:eastAsia="Arial Unicode MS" w:hAnsi="Arial Unicode MS" w:cs="Arial Unicode MS"/>
          <w:sz w:val="24"/>
          <w:szCs w:val="24"/>
        </w:rPr>
        <w:t xml:space="preserve">5. </w:t>
      </w:r>
      <w:proofErr w:type="spellStart"/>
      <w:r w:rsidRPr="00025D3F">
        <w:rPr>
          <w:rFonts w:ascii="Arial Unicode MS" w:eastAsia="Arial Unicode MS" w:hAnsi="Arial Unicode MS" w:cs="Arial Unicode MS"/>
          <w:sz w:val="24"/>
          <w:szCs w:val="24"/>
        </w:rPr>
        <w:t>Айзенк</w:t>
      </w:r>
      <w:proofErr w:type="spellEnd"/>
      <w:r w:rsidRPr="00025D3F">
        <w:rPr>
          <w:rFonts w:ascii="Arial Unicode MS" w:eastAsia="Arial Unicode MS" w:hAnsi="Arial Unicode MS" w:cs="Arial Unicode MS"/>
          <w:sz w:val="24"/>
          <w:szCs w:val="24"/>
        </w:rPr>
        <w:t xml:space="preserve">, Г. Ю. Структура личности: Пер. с англ. / Г. Ю. </w:t>
      </w:r>
      <w:proofErr w:type="spellStart"/>
      <w:r w:rsidRPr="00025D3F">
        <w:rPr>
          <w:rFonts w:ascii="Arial Unicode MS" w:eastAsia="Arial Unicode MS" w:hAnsi="Arial Unicode MS" w:cs="Arial Unicode MS"/>
          <w:sz w:val="24"/>
          <w:szCs w:val="24"/>
        </w:rPr>
        <w:t>Айзенк</w:t>
      </w:r>
      <w:proofErr w:type="spellEnd"/>
      <w:r w:rsidRPr="00025D3F">
        <w:rPr>
          <w:rFonts w:ascii="Arial Unicode MS" w:eastAsia="Arial Unicode MS" w:hAnsi="Arial Unicode MS" w:cs="Arial Unicode MS"/>
          <w:sz w:val="24"/>
          <w:szCs w:val="24"/>
        </w:rPr>
        <w:t xml:space="preserve">. СПб.: </w:t>
      </w:r>
      <w:proofErr w:type="spellStart"/>
      <w:r w:rsidRPr="00025D3F">
        <w:rPr>
          <w:rFonts w:ascii="Arial Unicode MS" w:eastAsia="Arial Unicode MS" w:hAnsi="Arial Unicode MS" w:cs="Arial Unicode MS"/>
          <w:sz w:val="24"/>
          <w:szCs w:val="24"/>
        </w:rPr>
        <w:t>Ювента</w:t>
      </w:r>
      <w:proofErr w:type="spellEnd"/>
      <w:r w:rsidRPr="00025D3F">
        <w:rPr>
          <w:rFonts w:ascii="Arial Unicode MS" w:eastAsia="Arial Unicode MS" w:hAnsi="Arial Unicode MS" w:cs="Arial Unicode MS"/>
          <w:sz w:val="24"/>
          <w:szCs w:val="24"/>
        </w:rPr>
        <w:t xml:space="preserve">, 1999. -198 </w:t>
      </w:r>
      <w:proofErr w:type="gramStart"/>
      <w:r w:rsidRPr="00025D3F">
        <w:rPr>
          <w:rFonts w:ascii="Arial Unicode MS" w:eastAsia="Arial Unicode MS" w:hAnsi="Arial Unicode MS" w:cs="Arial Unicode MS"/>
          <w:sz w:val="24"/>
          <w:szCs w:val="24"/>
        </w:rPr>
        <w:t>с</w:t>
      </w:r>
      <w:proofErr w:type="gramEnd"/>
      <w:r w:rsidRPr="00025D3F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B00B13" w:rsidRDefault="00B00B13" w:rsidP="00B00B13">
      <w:pPr>
        <w:spacing w:after="0" w:line="240" w:lineRule="auto"/>
        <w:rPr>
          <w:rFonts w:ascii="Arial Unicode MS" w:eastAsia="Arial Unicode MS" w:hAnsi="Arial Unicode MS" w:cs="Arial Unicode MS"/>
          <w:color w:val="333333"/>
          <w:sz w:val="24"/>
          <w:szCs w:val="24"/>
        </w:rPr>
      </w:pPr>
    </w:p>
    <w:p w:rsidR="00B00B13" w:rsidRDefault="00B00B13" w:rsidP="00B00B13">
      <w:pPr>
        <w:spacing w:after="0" w:line="240" w:lineRule="auto"/>
        <w:rPr>
          <w:rFonts w:ascii="Arial Unicode MS" w:eastAsia="Arial Unicode MS" w:hAnsi="Arial Unicode MS" w:cs="Arial Unicode MS"/>
          <w:color w:val="333333"/>
          <w:sz w:val="24"/>
          <w:szCs w:val="24"/>
        </w:rPr>
      </w:pPr>
    </w:p>
    <w:p w:rsidR="00B00B13" w:rsidRDefault="00B00B13" w:rsidP="00B00B13">
      <w:pPr>
        <w:spacing w:after="0" w:line="240" w:lineRule="auto"/>
        <w:rPr>
          <w:rFonts w:ascii="Arial Unicode MS" w:eastAsia="Arial Unicode MS" w:hAnsi="Arial Unicode MS" w:cs="Arial Unicode MS"/>
          <w:color w:val="333333"/>
          <w:sz w:val="24"/>
          <w:szCs w:val="24"/>
        </w:rPr>
      </w:pPr>
    </w:p>
    <w:p w:rsidR="00B00B13" w:rsidRDefault="00B00B13" w:rsidP="00B00B13">
      <w:pPr>
        <w:spacing w:after="0" w:line="240" w:lineRule="auto"/>
        <w:rPr>
          <w:rFonts w:ascii="Arial Unicode MS" w:eastAsia="Arial Unicode MS" w:hAnsi="Arial Unicode MS" w:cs="Arial Unicode MS"/>
          <w:color w:val="333333"/>
          <w:sz w:val="24"/>
          <w:szCs w:val="24"/>
        </w:rPr>
      </w:pPr>
    </w:p>
    <w:p w:rsidR="00B00B13" w:rsidRPr="00B00B13" w:rsidRDefault="00B00B13" w:rsidP="00B00B13">
      <w:pPr>
        <w:spacing w:after="0" w:line="240" w:lineRule="auto"/>
        <w:rPr>
          <w:rFonts w:ascii="Arial Unicode MS" w:eastAsia="Arial Unicode MS" w:hAnsi="Arial Unicode MS" w:cs="Arial Unicode MS"/>
          <w:color w:val="333333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 </w:t>
      </w:r>
      <w:r w:rsidRPr="00B00B13">
        <w:rPr>
          <w:rFonts w:ascii="Arial Unicode MS" w:eastAsia="Arial Unicode MS" w:hAnsi="Arial Unicode MS" w:cs="Arial Unicode MS"/>
          <w:b/>
          <w:color w:val="333333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                        </w:t>
      </w:r>
      <w:r w:rsidRPr="00B00B13">
        <w:rPr>
          <w:rFonts w:ascii="Arial Unicode MS" w:eastAsia="Arial Unicode MS" w:hAnsi="Arial Unicode MS" w:cs="Arial Unicode MS"/>
          <w:b/>
          <w:color w:val="333333"/>
          <w:sz w:val="24"/>
          <w:szCs w:val="24"/>
        </w:rPr>
        <w:t>Содержание</w:t>
      </w:r>
    </w:p>
    <w:p w:rsidR="00B00B13" w:rsidRPr="00B00B13" w:rsidRDefault="00B00B13" w:rsidP="00B00B13">
      <w:pPr>
        <w:pStyle w:val="a9"/>
        <w:numPr>
          <w:ilvl w:val="0"/>
          <w:numId w:val="13"/>
        </w:numPr>
        <w:spacing w:after="0" w:line="240" w:lineRule="auto"/>
        <w:rPr>
          <w:rFonts w:ascii="Arial Unicode MS" w:eastAsia="Arial Unicode MS" w:hAnsi="Arial Unicode MS" w:cs="Arial Unicode MS"/>
          <w:color w:val="333333"/>
          <w:sz w:val="24"/>
          <w:szCs w:val="24"/>
        </w:rPr>
      </w:pPr>
      <w:r w:rsidRPr="00B00B13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введение </w:t>
      </w:r>
    </w:p>
    <w:p w:rsidR="00B00B13" w:rsidRPr="00B00B13" w:rsidRDefault="00B00B13" w:rsidP="00B00B13">
      <w:pPr>
        <w:pStyle w:val="a9"/>
        <w:numPr>
          <w:ilvl w:val="0"/>
          <w:numId w:val="13"/>
        </w:numPr>
        <w:spacing w:after="0" w:line="240" w:lineRule="auto"/>
        <w:rPr>
          <w:rFonts w:ascii="Arial Unicode MS" w:eastAsia="Arial Unicode MS" w:hAnsi="Arial Unicode MS" w:cs="Arial Unicode MS"/>
          <w:b/>
          <w:color w:val="333333"/>
          <w:sz w:val="24"/>
          <w:szCs w:val="24"/>
        </w:rPr>
      </w:pPr>
      <w:r w:rsidRPr="00B00B13">
        <w:rPr>
          <w:rFonts w:ascii="Cambria" w:eastAsia="Arial Unicode MS" w:hAnsi="Cambria" w:cs="Arial Unicode MS"/>
          <w:bCs/>
          <w:color w:val="333333"/>
          <w:sz w:val="24"/>
          <w:szCs w:val="24"/>
        </w:rPr>
        <w:t>Задачи и способы решения поставленных задач.</w:t>
      </w:r>
    </w:p>
    <w:p w:rsidR="00B00B13" w:rsidRPr="00B00B13" w:rsidRDefault="00B00B13" w:rsidP="00B00B13">
      <w:pPr>
        <w:pStyle w:val="a3"/>
        <w:numPr>
          <w:ilvl w:val="0"/>
          <w:numId w:val="12"/>
        </w:numPr>
        <w:rPr>
          <w:rFonts w:ascii="Cambria" w:eastAsia="Arial Unicode MS" w:hAnsi="Cambria" w:cs="Arial Unicode MS"/>
          <w:color w:val="333333"/>
        </w:rPr>
      </w:pPr>
      <w:r w:rsidRPr="00594D6C">
        <w:rPr>
          <w:rFonts w:ascii="Cambria" w:eastAsia="Arial Unicode MS" w:hAnsi="Cambria" w:cs="Arial Unicode MS"/>
        </w:rPr>
        <w:lastRenderedPageBreak/>
        <w:t xml:space="preserve">Организация </w:t>
      </w:r>
      <w:r w:rsidRPr="00B00B13">
        <w:rPr>
          <w:rFonts w:ascii="Cambria" w:eastAsia="Arial Unicode MS" w:hAnsi="Cambria" w:cs="Arial Unicode MS"/>
        </w:rPr>
        <w:t xml:space="preserve"> воспитательной работы</w:t>
      </w:r>
    </w:p>
    <w:p w:rsidR="00B00B13" w:rsidRPr="00B00B13" w:rsidRDefault="00B00B13" w:rsidP="00B00B13">
      <w:pPr>
        <w:pStyle w:val="a3"/>
        <w:numPr>
          <w:ilvl w:val="0"/>
          <w:numId w:val="12"/>
        </w:numPr>
        <w:rPr>
          <w:rFonts w:ascii="Cambria" w:eastAsia="Arial Unicode MS" w:hAnsi="Cambria" w:cs="Arial Unicode MS"/>
          <w:color w:val="333333"/>
        </w:rPr>
      </w:pPr>
      <w:r w:rsidRPr="00B00B13">
        <w:rPr>
          <w:rFonts w:ascii="Cambria" w:eastAsia="Arial Unicode MS" w:hAnsi="Cambria" w:cs="Arial Unicode MS"/>
          <w:color w:val="333333"/>
        </w:rPr>
        <w:t>Модель путей осуществления поставленной цели.</w:t>
      </w:r>
    </w:p>
    <w:p w:rsidR="00B00B13" w:rsidRPr="00B00B13" w:rsidRDefault="00B00B13" w:rsidP="00B00B13">
      <w:pPr>
        <w:pStyle w:val="a9"/>
        <w:numPr>
          <w:ilvl w:val="0"/>
          <w:numId w:val="12"/>
        </w:numPr>
        <w:spacing w:after="0" w:line="240" w:lineRule="auto"/>
        <w:rPr>
          <w:rFonts w:ascii="Cambria" w:eastAsia="Arial Unicode MS" w:hAnsi="Cambria" w:cs="Arial Unicode MS"/>
          <w:color w:val="333333"/>
          <w:sz w:val="24"/>
          <w:szCs w:val="24"/>
        </w:rPr>
      </w:pPr>
      <w:r w:rsidRPr="00B00B13">
        <w:rPr>
          <w:rFonts w:ascii="Cambria" w:eastAsia="Arial Unicode MS" w:hAnsi="Cambria" w:cs="Arial Unicode MS"/>
          <w:sz w:val="24"/>
          <w:szCs w:val="24"/>
        </w:rPr>
        <w:t>Критерии готовности детей к взрослой жизни</w:t>
      </w:r>
    </w:p>
    <w:sectPr w:rsidR="00B00B13" w:rsidRPr="00B00B13" w:rsidSect="001D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AD1"/>
    <w:multiLevelType w:val="hybridMultilevel"/>
    <w:tmpl w:val="8B6C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6213"/>
    <w:multiLevelType w:val="hybridMultilevel"/>
    <w:tmpl w:val="DFFA155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F6F7F6D"/>
    <w:multiLevelType w:val="hybridMultilevel"/>
    <w:tmpl w:val="E8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60409"/>
    <w:multiLevelType w:val="hybridMultilevel"/>
    <w:tmpl w:val="9F54E33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C45654A"/>
    <w:multiLevelType w:val="hybridMultilevel"/>
    <w:tmpl w:val="C314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E032F"/>
    <w:multiLevelType w:val="hybridMultilevel"/>
    <w:tmpl w:val="A81CB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51EC3"/>
    <w:multiLevelType w:val="hybridMultilevel"/>
    <w:tmpl w:val="AC3ABE9C"/>
    <w:lvl w:ilvl="0" w:tplc="FFFFFFFF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670C00D5"/>
    <w:multiLevelType w:val="hybridMultilevel"/>
    <w:tmpl w:val="E25EB7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8484C9A"/>
    <w:multiLevelType w:val="hybridMultilevel"/>
    <w:tmpl w:val="8CE6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22509"/>
    <w:multiLevelType w:val="hybridMultilevel"/>
    <w:tmpl w:val="06FC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F17FF"/>
    <w:multiLevelType w:val="hybridMultilevel"/>
    <w:tmpl w:val="7CF648B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793661CE"/>
    <w:multiLevelType w:val="hybridMultilevel"/>
    <w:tmpl w:val="E882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13F20"/>
    <w:multiLevelType w:val="hybridMultilevel"/>
    <w:tmpl w:val="DF1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D6C"/>
    <w:rsid w:val="00025D3F"/>
    <w:rsid w:val="001D14A6"/>
    <w:rsid w:val="00535E69"/>
    <w:rsid w:val="00594D6C"/>
    <w:rsid w:val="00B00B13"/>
    <w:rsid w:val="00C0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3F"/>
  </w:style>
  <w:style w:type="paragraph" w:styleId="2">
    <w:name w:val="heading 2"/>
    <w:basedOn w:val="a"/>
    <w:link w:val="20"/>
    <w:uiPriority w:val="9"/>
    <w:qFormat/>
    <w:rsid w:val="00535E69"/>
    <w:pPr>
      <w:spacing w:after="120" w:line="240" w:lineRule="auto"/>
      <w:outlineLvl w:val="1"/>
    </w:pPr>
    <w:rPr>
      <w:rFonts w:ascii="Times New Roman" w:eastAsia="Times New Roman" w:hAnsi="Times New Roman" w:cs="Times New Roman"/>
      <w:color w:val="53535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94D6C"/>
    <w:rPr>
      <w:i/>
      <w:iCs/>
    </w:rPr>
  </w:style>
  <w:style w:type="character" w:customStyle="1" w:styleId="articleseparator">
    <w:name w:val="article_separator"/>
    <w:basedOn w:val="a0"/>
    <w:rsid w:val="00594D6C"/>
  </w:style>
  <w:style w:type="character" w:styleId="a5">
    <w:name w:val="Hyperlink"/>
    <w:basedOn w:val="a0"/>
    <w:uiPriority w:val="99"/>
    <w:semiHidden/>
    <w:unhideWhenUsed/>
    <w:rsid w:val="00594D6C"/>
    <w:rPr>
      <w:b/>
      <w:bCs/>
      <w:strike w:val="0"/>
      <w:dstrike w:val="0"/>
      <w:color w:val="A8B70D"/>
      <w:u w:val="none"/>
      <w:effect w:val="none"/>
    </w:rPr>
  </w:style>
  <w:style w:type="character" w:styleId="a6">
    <w:name w:val="Strong"/>
    <w:basedOn w:val="a0"/>
    <w:uiPriority w:val="22"/>
    <w:qFormat/>
    <w:rsid w:val="00594D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D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4D6C"/>
    <w:pPr>
      <w:ind w:left="720"/>
      <w:contextualSpacing/>
    </w:pPr>
  </w:style>
  <w:style w:type="character" w:customStyle="1" w:styleId="hl1">
    <w:name w:val="hl1"/>
    <w:basedOn w:val="a0"/>
    <w:rsid w:val="00535E69"/>
    <w:rPr>
      <w:color w:val="4682B4"/>
    </w:rPr>
  </w:style>
  <w:style w:type="character" w:customStyle="1" w:styleId="20">
    <w:name w:val="Заголовок 2 Знак"/>
    <w:basedOn w:val="a0"/>
    <w:link w:val="2"/>
    <w:uiPriority w:val="9"/>
    <w:rsid w:val="00535E69"/>
    <w:rPr>
      <w:rFonts w:ascii="Times New Roman" w:eastAsia="Times New Roman" w:hAnsi="Times New Roman" w:cs="Times New Roman"/>
      <w:color w:val="535353"/>
      <w:sz w:val="36"/>
      <w:szCs w:val="36"/>
    </w:rPr>
  </w:style>
  <w:style w:type="character" w:customStyle="1" w:styleId="hdesc">
    <w:name w:val="hdesc"/>
    <w:basedOn w:val="a0"/>
    <w:rsid w:val="00535E69"/>
    <w:rPr>
      <w:b w:val="0"/>
      <w:bCs w:val="0"/>
      <w:vanish w:val="0"/>
      <w:webHidden w:val="0"/>
      <w:sz w:val="15"/>
      <w:szCs w:val="15"/>
      <w:specVanish w:val="0"/>
    </w:rPr>
  </w:style>
  <w:style w:type="paragraph" w:styleId="aa">
    <w:name w:val="Body Text"/>
    <w:basedOn w:val="a"/>
    <w:link w:val="ab"/>
    <w:semiHidden/>
    <w:rsid w:val="00B00B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B00B1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1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0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4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7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15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9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38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445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282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73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184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290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579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053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004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0750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8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6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7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39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6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8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72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9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706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85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087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192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34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094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312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3433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1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1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6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61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05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54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1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7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42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68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11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440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31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652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970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8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4E7F-BDC2-447B-959F-48F7601D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3654</Words>
  <Characters>20830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2012-09-05T01:43:00Z</dcterms:created>
  <dcterms:modified xsi:type="dcterms:W3CDTF">2013-05-17T02:31:00Z</dcterms:modified>
</cp:coreProperties>
</file>