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9" w:rsidRDefault="00223409" w:rsidP="00223409">
      <w:pPr>
        <w:pageBreakBefore/>
        <w:jc w:val="center"/>
        <w:outlineLvl w:val="0"/>
        <w:rPr>
          <w:sz w:val="32"/>
          <w:szCs w:val="32"/>
          <w:u w:val="single"/>
        </w:rPr>
      </w:pPr>
      <w:r w:rsidRPr="00512610">
        <w:rPr>
          <w:sz w:val="32"/>
          <w:szCs w:val="32"/>
          <w:u w:val="single"/>
        </w:rPr>
        <w:t>Приложения-шпаргалки</w:t>
      </w:r>
    </w:p>
    <w:p w:rsidR="00223409" w:rsidRDefault="00223409" w:rsidP="00223409">
      <w:pPr>
        <w:rPr>
          <w:b/>
          <w:sz w:val="32"/>
          <w:szCs w:val="32"/>
          <w:u w:val="single"/>
        </w:rPr>
      </w:pPr>
    </w:p>
    <w:p w:rsidR="00223409" w:rsidRPr="00C16FBB" w:rsidRDefault="00223409" w:rsidP="00223409">
      <w:pPr>
        <w:outlineLvl w:val="0"/>
        <w:rPr>
          <w:b/>
          <w:sz w:val="20"/>
          <w:szCs w:val="20"/>
        </w:rPr>
      </w:pPr>
      <w:r w:rsidRPr="00C16FBB">
        <w:rPr>
          <w:b/>
          <w:u w:val="single"/>
        </w:rPr>
        <w:t>Таблица 1.</w:t>
      </w:r>
      <w:r w:rsidRPr="007A2607">
        <w:rPr>
          <w:b/>
        </w:rPr>
        <w:t xml:space="preserve">  </w:t>
      </w:r>
      <w:r w:rsidRPr="00C16FBB">
        <w:rPr>
          <w:b/>
        </w:rPr>
        <w:t>Примерный план первоначальной работы с текстом</w:t>
      </w:r>
    </w:p>
    <w:p w:rsidR="00223409" w:rsidRPr="00C16FBB" w:rsidRDefault="00223409" w:rsidP="00223409">
      <w:pPr>
        <w:rPr>
          <w:b/>
          <w:u w:val="single"/>
        </w:rPr>
      </w:pPr>
    </w:p>
    <w:p w:rsidR="00223409" w:rsidRDefault="00223409" w:rsidP="00223409">
      <w:pPr>
        <w:rPr>
          <w:b/>
        </w:rPr>
      </w:pPr>
      <w:r>
        <w:rPr>
          <w:b/>
        </w:rPr>
        <w:t>Вариант 1.</w:t>
      </w:r>
    </w:p>
    <w:p w:rsidR="00223409" w:rsidRPr="00223409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2"/>
      </w:tblGrid>
      <w:tr w:rsidR="00223409" w:rsidRPr="00223409" w:rsidTr="00946327">
        <w:tc>
          <w:tcPr>
            <w:tcW w:w="9855" w:type="dxa"/>
          </w:tcPr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  <w:r w:rsidRPr="00946327">
              <w:rPr>
                <w:b/>
              </w:rPr>
              <w:t>Текст</w:t>
            </w:r>
          </w:p>
          <w:p w:rsidR="00223409" w:rsidRPr="00223409" w:rsidRDefault="00415DA4" w:rsidP="00946327">
            <w:pPr>
              <w:ind w:right="425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4656" from="228.15pt,2.6pt" to="228.9pt,23.6pt">
                  <v:stroke endarrow="block"/>
                </v:line>
              </w:pict>
            </w:r>
          </w:p>
          <w:p w:rsidR="00223409" w:rsidRPr="00223409" w:rsidRDefault="00223409" w:rsidP="00946327">
            <w:pPr>
              <w:ind w:right="425"/>
              <w:jc w:val="center"/>
            </w:pPr>
          </w:p>
          <w:p w:rsidR="00223409" w:rsidRPr="00223409" w:rsidRDefault="00223409" w:rsidP="00946327">
            <w:pPr>
              <w:ind w:right="425"/>
              <w:jc w:val="center"/>
            </w:pPr>
            <w:r w:rsidRPr="00946327">
              <w:rPr>
                <w:b/>
              </w:rPr>
              <w:t xml:space="preserve">1.  </w:t>
            </w:r>
            <w:r w:rsidRPr="00946327">
              <w:rPr>
                <w:b/>
                <w:u w:val="single"/>
              </w:rPr>
              <w:t>О чём</w:t>
            </w:r>
            <w:r w:rsidRPr="00946327">
              <w:rPr>
                <w:b/>
              </w:rPr>
              <w:t xml:space="preserve">? </w:t>
            </w:r>
            <w:r w:rsidRPr="00223409">
              <w:t>( Вы увидите тему.)</w:t>
            </w:r>
          </w:p>
          <w:p w:rsidR="00223409" w:rsidRPr="00223409" w:rsidRDefault="00415DA4" w:rsidP="00946327">
            <w:pPr>
              <w:ind w:right="425"/>
              <w:jc w:val="center"/>
            </w:pPr>
            <w:r>
              <w:rPr>
                <w:noProof/>
              </w:rPr>
              <w:pict>
                <v:line id="_x0000_s1027" style="position:absolute;left:0;text-align:left;z-index:251655680" from="228.7pt,5pt" to="228.7pt,26.75pt">
                  <v:stroke endarrow="block"/>
                </v:line>
              </w:pict>
            </w:r>
          </w:p>
          <w:p w:rsidR="00223409" w:rsidRPr="00946327" w:rsidRDefault="00223409" w:rsidP="00946327">
            <w:pPr>
              <w:ind w:right="425"/>
              <w:jc w:val="center"/>
              <w:rPr>
                <w:u w:val="single"/>
              </w:rPr>
            </w:pPr>
          </w:p>
          <w:p w:rsidR="00223409" w:rsidRPr="00223409" w:rsidRDefault="00223409" w:rsidP="00946327">
            <w:pPr>
              <w:ind w:right="425"/>
              <w:jc w:val="center"/>
            </w:pPr>
            <w:r w:rsidRPr="00946327">
              <w:rPr>
                <w:b/>
              </w:rPr>
              <w:t xml:space="preserve">2. </w:t>
            </w:r>
            <w:r w:rsidRPr="00946327">
              <w:rPr>
                <w:b/>
                <w:u w:val="single"/>
              </w:rPr>
              <w:t>Какие вопросы</w:t>
            </w:r>
            <w:r w:rsidRPr="00946327">
              <w:rPr>
                <w:b/>
              </w:rPr>
              <w:t xml:space="preserve"> рассматривает автор?</w:t>
            </w:r>
            <w:r w:rsidRPr="00223409">
              <w:t xml:space="preserve"> (Вы найдете проблемы.)</w:t>
            </w:r>
          </w:p>
          <w:p w:rsidR="00223409" w:rsidRPr="00223409" w:rsidRDefault="00415DA4" w:rsidP="00946327">
            <w:pPr>
              <w:ind w:right="425"/>
              <w:jc w:val="center"/>
            </w:pPr>
            <w:r>
              <w:rPr>
                <w:noProof/>
              </w:rPr>
              <w:pict>
                <v:line id="_x0000_s1031" style="position:absolute;left:0;text-align:left;z-index:251659776" from="228.15pt,2.8pt" to="228.15pt,29.8pt">
                  <v:stroke endarrow="block"/>
                </v:line>
              </w:pict>
            </w:r>
          </w:p>
          <w:p w:rsidR="00223409" w:rsidRPr="00223409" w:rsidRDefault="00223409" w:rsidP="00946327">
            <w:pPr>
              <w:ind w:right="425"/>
              <w:jc w:val="center"/>
            </w:pPr>
          </w:p>
          <w:p w:rsidR="00223409" w:rsidRPr="00223409" w:rsidRDefault="00223409" w:rsidP="00946327">
            <w:pPr>
              <w:ind w:right="425"/>
              <w:jc w:val="center"/>
            </w:pPr>
            <w:r w:rsidRPr="00946327">
              <w:rPr>
                <w:b/>
              </w:rPr>
              <w:t xml:space="preserve">3. Над </w:t>
            </w:r>
            <w:r w:rsidRPr="00946327">
              <w:rPr>
                <w:b/>
                <w:u w:val="single"/>
              </w:rPr>
              <w:t>каким вопросом автор рассуждает больше всего</w:t>
            </w:r>
            <w:r w:rsidRPr="00946327">
              <w:rPr>
                <w:b/>
              </w:rPr>
              <w:t>?</w:t>
            </w:r>
            <w:r w:rsidRPr="00223409">
              <w:t xml:space="preserve"> (Вы найдёте основную проблему текста)</w:t>
            </w:r>
          </w:p>
          <w:p w:rsidR="00223409" w:rsidRPr="00223409" w:rsidRDefault="00415DA4" w:rsidP="00946327">
            <w:pPr>
              <w:ind w:right="425"/>
              <w:jc w:val="center"/>
            </w:pPr>
            <w:r w:rsidRPr="00415DA4">
              <w:rPr>
                <w:b/>
                <w:noProof/>
              </w:rPr>
              <w:pict>
                <v:line id="_x0000_s1032" style="position:absolute;left:0;text-align:left;z-index:251660800" from="229.05pt,2.6pt" to="229.05pt,28.6pt">
                  <v:stroke endarrow="block"/>
                </v:line>
              </w:pict>
            </w:r>
          </w:p>
          <w:p w:rsidR="00223409" w:rsidRPr="00223409" w:rsidRDefault="00223409" w:rsidP="00946327">
            <w:pPr>
              <w:ind w:right="425"/>
              <w:jc w:val="center"/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</w:p>
          <w:p w:rsidR="00223409" w:rsidRPr="00223409" w:rsidRDefault="00223409" w:rsidP="00946327">
            <w:pPr>
              <w:ind w:right="425"/>
              <w:jc w:val="center"/>
            </w:pPr>
            <w:r w:rsidRPr="00946327">
              <w:rPr>
                <w:b/>
              </w:rPr>
              <w:t xml:space="preserve">4. </w:t>
            </w:r>
            <w:r w:rsidRPr="00946327">
              <w:rPr>
                <w:b/>
                <w:u w:val="single"/>
              </w:rPr>
              <w:t xml:space="preserve">Зачем </w:t>
            </w:r>
            <w:r w:rsidRPr="00946327">
              <w:rPr>
                <w:b/>
              </w:rPr>
              <w:t xml:space="preserve"> автор написал</w:t>
            </w:r>
            <w:r w:rsidRPr="00946327">
              <w:rPr>
                <w:b/>
                <w:color w:val="FF0000"/>
              </w:rPr>
              <w:t xml:space="preserve"> </w:t>
            </w:r>
            <w:r w:rsidRPr="00946327">
              <w:rPr>
                <w:b/>
              </w:rPr>
              <w:t>текст?</w:t>
            </w:r>
            <w:r w:rsidRPr="00223409">
              <w:t xml:space="preserve"> (Вы определите цель.)</w:t>
            </w:r>
          </w:p>
          <w:p w:rsidR="00223409" w:rsidRPr="00223409" w:rsidRDefault="00415DA4" w:rsidP="00946327">
            <w:pPr>
              <w:ind w:right="425"/>
              <w:jc w:val="center"/>
            </w:pPr>
            <w:r>
              <w:rPr>
                <w:noProof/>
              </w:rPr>
              <w:pict>
                <v:line id="_x0000_s1029" style="position:absolute;left:0;text-align:left;z-index:251657728" from="229.45pt,5.8pt" to="229.45pt,29.8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704" from="140.95pt,-1.7pt" to="140.95pt,-1.7pt">
                  <v:stroke endarrow="block"/>
                </v:line>
              </w:pict>
            </w:r>
          </w:p>
          <w:p w:rsidR="00223409" w:rsidRPr="00946327" w:rsidRDefault="00223409" w:rsidP="00946327">
            <w:pPr>
              <w:ind w:right="425"/>
              <w:jc w:val="center"/>
              <w:rPr>
                <w:u w:val="single"/>
              </w:rPr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  <w:r w:rsidRPr="00946327">
              <w:rPr>
                <w:b/>
              </w:rPr>
              <w:t xml:space="preserve">5. </w:t>
            </w:r>
            <w:r w:rsidRPr="00946327">
              <w:rPr>
                <w:b/>
                <w:u w:val="single"/>
              </w:rPr>
              <w:t xml:space="preserve"> Как</w:t>
            </w:r>
            <w:r w:rsidRPr="00946327">
              <w:rPr>
                <w:b/>
              </w:rPr>
              <w:t xml:space="preserve"> автору удалось помочь вам определить цель?</w:t>
            </w:r>
          </w:p>
          <w:p w:rsidR="00223409" w:rsidRPr="00946327" w:rsidRDefault="00223409" w:rsidP="00946327">
            <w:pPr>
              <w:ind w:right="425"/>
              <w:jc w:val="center"/>
              <w:rPr>
                <w:color w:val="FF0000"/>
              </w:rPr>
            </w:pPr>
            <w:r w:rsidRPr="00223409">
              <w:t>(Вы увидите роль языковых средств.)</w:t>
            </w:r>
          </w:p>
          <w:p w:rsidR="00223409" w:rsidRPr="00946327" w:rsidRDefault="00415DA4" w:rsidP="00946327">
            <w:pPr>
              <w:ind w:right="425"/>
              <w:jc w:val="center"/>
              <w:rPr>
                <w:color w:val="FF0000"/>
                <w:u w:val="single"/>
              </w:rPr>
            </w:pPr>
            <w:r w:rsidRPr="00415DA4">
              <w:rPr>
                <w:noProof/>
              </w:rPr>
              <w:pict>
                <v:line id="_x0000_s1030" style="position:absolute;left:0;text-align:left;z-index:251658752" from="230.2pt,5.45pt" to="230.95pt,30.95pt">
                  <v:stroke endarrow="block"/>
                </v:line>
              </w:pict>
            </w:r>
          </w:p>
          <w:p w:rsidR="00223409" w:rsidRPr="00946327" w:rsidRDefault="00223409" w:rsidP="00946327">
            <w:pPr>
              <w:ind w:right="425"/>
              <w:jc w:val="center"/>
              <w:rPr>
                <w:color w:val="FF0000"/>
                <w:u w:val="single"/>
              </w:rPr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  <w:r w:rsidRPr="00946327">
              <w:rPr>
                <w:b/>
              </w:rPr>
              <w:t xml:space="preserve">6. </w:t>
            </w:r>
            <w:r w:rsidRPr="00946327">
              <w:rPr>
                <w:b/>
                <w:u w:val="single"/>
              </w:rPr>
              <w:t xml:space="preserve">Почему </w:t>
            </w:r>
            <w:r w:rsidRPr="00946327">
              <w:rPr>
                <w:b/>
              </w:rPr>
              <w:t>были использованы именно эти языковые средства?</w:t>
            </w:r>
          </w:p>
          <w:p w:rsidR="00223409" w:rsidRPr="00946327" w:rsidRDefault="00223409" w:rsidP="00946327">
            <w:pPr>
              <w:ind w:right="425"/>
              <w:jc w:val="center"/>
              <w:rPr>
                <w:color w:val="000000"/>
              </w:rPr>
            </w:pPr>
            <w:r w:rsidRPr="00946327">
              <w:rPr>
                <w:b/>
                <w:color w:val="000000"/>
                <w:u w:val="single"/>
              </w:rPr>
              <w:t>Как</w:t>
            </w:r>
            <w:r w:rsidRPr="00946327">
              <w:rPr>
                <w:b/>
                <w:color w:val="000000"/>
              </w:rPr>
              <w:t xml:space="preserve"> сам автор отвечает на поставленные   вопросы (проблемы)?</w:t>
            </w:r>
          </w:p>
          <w:p w:rsidR="00223409" w:rsidRPr="00223409" w:rsidRDefault="00223409" w:rsidP="00946327">
            <w:pPr>
              <w:ind w:right="425"/>
              <w:jc w:val="center"/>
            </w:pPr>
            <w:r w:rsidRPr="00223409">
              <w:t>(Это поможет вам понять авторскую позицию.)</w:t>
            </w:r>
          </w:p>
          <w:p w:rsidR="00223409" w:rsidRPr="00223409" w:rsidRDefault="00223409" w:rsidP="00946327">
            <w:pPr>
              <w:ind w:right="425"/>
              <w:jc w:val="center"/>
            </w:pPr>
          </w:p>
          <w:p w:rsidR="00223409" w:rsidRPr="00946327" w:rsidRDefault="00223409" w:rsidP="00946327">
            <w:pPr>
              <w:ind w:right="425"/>
              <w:jc w:val="center"/>
              <w:rPr>
                <w:b/>
              </w:rPr>
            </w:pPr>
          </w:p>
        </w:tc>
      </w:tr>
    </w:tbl>
    <w:p w:rsidR="00223409" w:rsidRDefault="00223409" w:rsidP="00223409"/>
    <w:p w:rsidR="00223409" w:rsidRDefault="00223409" w:rsidP="00223409">
      <w:pPr>
        <w:rPr>
          <w:b/>
        </w:rPr>
      </w:pPr>
      <w:r w:rsidRPr="00762EA8">
        <w:rPr>
          <w:b/>
        </w:rPr>
        <w:t>Вариант 2</w:t>
      </w:r>
    </w:p>
    <w:p w:rsidR="00223409" w:rsidRPr="00762EA8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03"/>
        <w:gridCol w:w="4763"/>
      </w:tblGrid>
      <w:tr w:rsidR="00223409" w:rsidTr="00946327"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План работы с исходным текстом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 xml:space="preserve">   Рабочие материалы </w:t>
            </w:r>
          </w:p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1. Тема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О чем данный текст?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2. Проблемы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Какие вопросы рассматривает автор?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>
            <w:r>
              <w:t xml:space="preserve">  </w:t>
            </w:r>
          </w:p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lastRenderedPageBreak/>
              <w:t>3. Основная проблема текста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Какой вопрос наиболее волнует автора?</w:t>
            </w:r>
          </w:p>
          <w:p w:rsidR="00223409" w:rsidRPr="00946327" w:rsidRDefault="00223409" w:rsidP="00223409">
            <w:pPr>
              <w:rPr>
                <w:i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4. Идея текста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Что хотел автор  сказать читателю? Над чем заставил задуматься?</w:t>
            </w:r>
          </w:p>
          <w:p w:rsidR="00223409" w:rsidRPr="00946327" w:rsidRDefault="00223409" w:rsidP="00223409">
            <w:pPr>
              <w:rPr>
                <w:i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/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5. Авторская позиция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Как сам автор отвечает на поставленные вопросы?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  <w:p w:rsidR="00223409" w:rsidRDefault="00223409" w:rsidP="00223409"/>
        </w:tc>
      </w:tr>
      <w:tr w:rsidR="00223409" w:rsidTr="009463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b/>
              </w:rPr>
            </w:pPr>
            <w:r w:rsidRPr="00946327">
              <w:rPr>
                <w:b/>
              </w:rPr>
              <w:t>6. Языковые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i/>
              </w:rPr>
              <w:t>Как автору удалось помочь вам увидеть его позицию, определить идею текста?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Default="00223409" w:rsidP="00223409"/>
        </w:tc>
      </w:tr>
    </w:tbl>
    <w:p w:rsidR="00223409" w:rsidRDefault="00223409" w:rsidP="00223409"/>
    <w:p w:rsidR="00223409" w:rsidRPr="00C16FBB" w:rsidRDefault="00223409" w:rsidP="00223409">
      <w:pPr>
        <w:outlineLvl w:val="0"/>
        <w:rPr>
          <w:b/>
          <w:sz w:val="22"/>
          <w:szCs w:val="22"/>
        </w:rPr>
      </w:pPr>
      <w:r w:rsidRPr="00C16FBB">
        <w:rPr>
          <w:b/>
          <w:u w:val="single"/>
        </w:rPr>
        <w:t>Таблица 2.</w:t>
      </w:r>
      <w:r w:rsidRPr="00C16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C16FBB">
        <w:rPr>
          <w:b/>
          <w:sz w:val="22"/>
          <w:szCs w:val="22"/>
        </w:rPr>
        <w:t>Роль заглавия  текста</w:t>
      </w:r>
    </w:p>
    <w:p w:rsidR="00223409" w:rsidRDefault="00223409" w:rsidP="00223409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82"/>
        <w:gridCol w:w="2164"/>
        <w:gridCol w:w="2124"/>
      </w:tblGrid>
      <w:tr w:rsidR="00223409" w:rsidRPr="00946327" w:rsidTr="00946327">
        <w:tc>
          <w:tcPr>
            <w:tcW w:w="3085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  <w:u w:val="single"/>
              </w:rPr>
            </w:pPr>
          </w:p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</w:rPr>
            </w:pPr>
            <w:r w:rsidRPr="00946327">
              <w:rPr>
                <w:spacing w:val="2"/>
              </w:rPr>
              <w:t xml:space="preserve">В нем может звучать </w:t>
            </w:r>
            <w:r w:rsidRPr="00946327">
              <w:rPr>
                <w:b/>
                <w:spacing w:val="2"/>
              </w:rPr>
              <w:t>тема текста</w:t>
            </w:r>
          </w:p>
        </w:tc>
        <w:tc>
          <w:tcPr>
            <w:tcW w:w="2482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  <w:u w:val="single"/>
              </w:rPr>
            </w:pPr>
          </w:p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</w:rPr>
            </w:pPr>
            <w:r w:rsidRPr="00946327">
              <w:rPr>
                <w:spacing w:val="2"/>
              </w:rPr>
              <w:t xml:space="preserve">Может отражаться </w:t>
            </w:r>
            <w:r w:rsidRPr="00946327">
              <w:rPr>
                <w:b/>
                <w:spacing w:val="2"/>
              </w:rPr>
              <w:t>основной конфликт</w:t>
            </w:r>
            <w:r w:rsidRPr="00946327">
              <w:rPr>
                <w:spacing w:val="2"/>
              </w:rPr>
              <w:t xml:space="preserve"> </w:t>
            </w:r>
          </w:p>
        </w:tc>
        <w:tc>
          <w:tcPr>
            <w:tcW w:w="2164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  <w:u w:val="single"/>
              </w:rPr>
            </w:pPr>
          </w:p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jc w:val="both"/>
              <w:rPr>
                <w:spacing w:val="2"/>
              </w:rPr>
            </w:pPr>
            <w:r w:rsidRPr="00946327">
              <w:rPr>
                <w:spacing w:val="2"/>
              </w:rPr>
              <w:t xml:space="preserve">Может звучать </w:t>
            </w:r>
            <w:r w:rsidRPr="00946327">
              <w:rPr>
                <w:b/>
                <w:spacing w:val="2"/>
              </w:rPr>
              <w:t>идея текста</w:t>
            </w:r>
          </w:p>
        </w:tc>
        <w:tc>
          <w:tcPr>
            <w:tcW w:w="2124" w:type="dxa"/>
          </w:tcPr>
          <w:p w:rsidR="00223409" w:rsidRPr="00223409" w:rsidRDefault="00223409" w:rsidP="00223409"/>
          <w:p w:rsidR="00223409" w:rsidRPr="00223409" w:rsidRDefault="00223409" w:rsidP="00223409">
            <w:r w:rsidRPr="00223409">
              <w:t xml:space="preserve">В нем может найти отражение </w:t>
            </w:r>
            <w:r w:rsidRPr="00946327">
              <w:rPr>
                <w:b/>
              </w:rPr>
              <w:t>жанр</w:t>
            </w:r>
            <w:r w:rsidRPr="00223409">
              <w:t xml:space="preserve"> произведения</w:t>
            </w:r>
          </w:p>
        </w:tc>
      </w:tr>
      <w:tr w:rsidR="00223409" w:rsidRPr="00946327" w:rsidTr="00946327">
        <w:tc>
          <w:tcPr>
            <w:tcW w:w="3085" w:type="dxa"/>
          </w:tcPr>
          <w:p w:rsidR="00223409" w:rsidRPr="00223409" w:rsidRDefault="00223409" w:rsidP="00223409">
            <w:r w:rsidRPr="00223409">
              <w:t xml:space="preserve"> «О гениальности», «Парадоксы жизни» и т.п.</w:t>
            </w:r>
          </w:p>
        </w:tc>
        <w:tc>
          <w:tcPr>
            <w:tcW w:w="2482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rPr>
                <w:spacing w:val="2"/>
              </w:rPr>
            </w:pPr>
            <w:r w:rsidRPr="00223409">
              <w:t>«Эгоизм и альтруизм»,</w:t>
            </w:r>
            <w:r w:rsidRPr="00946327">
              <w:rPr>
                <w:spacing w:val="2"/>
              </w:rPr>
              <w:t xml:space="preserve"> «Бездушие и милосердие»</w:t>
            </w:r>
          </w:p>
        </w:tc>
        <w:tc>
          <w:tcPr>
            <w:tcW w:w="2164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rPr>
                <w:spacing w:val="2"/>
              </w:rPr>
            </w:pPr>
            <w:r w:rsidRPr="00946327">
              <w:rPr>
                <w:spacing w:val="2"/>
              </w:rPr>
              <w:t>«Зачем нам импортные «сорняки»?», «Равнодушие породило беду»»</w:t>
            </w:r>
          </w:p>
        </w:tc>
        <w:tc>
          <w:tcPr>
            <w:tcW w:w="2124" w:type="dxa"/>
          </w:tcPr>
          <w:p w:rsidR="00223409" w:rsidRPr="00946327" w:rsidRDefault="00223409" w:rsidP="00946327">
            <w:pPr>
              <w:tabs>
                <w:tab w:val="left" w:pos="900"/>
              </w:tabs>
              <w:spacing w:after="120"/>
              <w:ind w:right="476"/>
              <w:rPr>
                <w:spacing w:val="2"/>
                <w:u w:val="single"/>
              </w:rPr>
            </w:pPr>
            <w:r w:rsidRPr="00946327">
              <w:rPr>
                <w:spacing w:val="2"/>
                <w:u w:val="single"/>
              </w:rPr>
              <w:t>«Письма</w:t>
            </w:r>
            <w:r w:rsidRPr="00946327">
              <w:rPr>
                <w:spacing w:val="2"/>
              </w:rPr>
              <w:t xml:space="preserve"> к юношеству»,</w:t>
            </w:r>
            <w:r w:rsidRPr="00946327">
              <w:rPr>
                <w:spacing w:val="2"/>
                <w:u w:val="single"/>
              </w:rPr>
              <w:t xml:space="preserve"> «Слово о</w:t>
            </w:r>
            <w:r w:rsidRPr="00946327">
              <w:rPr>
                <w:spacing w:val="2"/>
              </w:rPr>
              <w:t xml:space="preserve"> земле», </w:t>
            </w:r>
            <w:r w:rsidRPr="00946327">
              <w:rPr>
                <w:spacing w:val="2"/>
                <w:u w:val="single"/>
              </w:rPr>
              <w:t>«Раздумья</w:t>
            </w:r>
            <w:r w:rsidRPr="00946327">
              <w:rPr>
                <w:spacing w:val="2"/>
              </w:rPr>
              <w:t xml:space="preserve"> о </w:t>
            </w:r>
            <w:proofErr w:type="gramStart"/>
            <w:r w:rsidRPr="00946327">
              <w:rPr>
                <w:spacing w:val="2"/>
              </w:rPr>
              <w:t>прожитом</w:t>
            </w:r>
            <w:proofErr w:type="gramEnd"/>
            <w:r w:rsidRPr="00946327">
              <w:rPr>
                <w:spacing w:val="2"/>
              </w:rPr>
              <w:t>»</w:t>
            </w:r>
          </w:p>
        </w:tc>
      </w:tr>
    </w:tbl>
    <w:p w:rsidR="00223409" w:rsidRDefault="00223409" w:rsidP="00223409">
      <w:pPr>
        <w:rPr>
          <w:b/>
        </w:rPr>
      </w:pPr>
    </w:p>
    <w:p w:rsidR="00223409" w:rsidRDefault="00223409" w:rsidP="00223409">
      <w:pPr>
        <w:rPr>
          <w:b/>
        </w:rPr>
      </w:pPr>
    </w:p>
    <w:p w:rsidR="00223409" w:rsidRDefault="00223409" w:rsidP="00223409">
      <w:pPr>
        <w:rPr>
          <w:b/>
        </w:rPr>
      </w:pPr>
    </w:p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3.</w:t>
      </w:r>
      <w:r w:rsidRPr="00C16FBB">
        <w:rPr>
          <w:b/>
        </w:rPr>
        <w:t xml:space="preserve">  Тема текста</w:t>
      </w:r>
    </w:p>
    <w:p w:rsidR="00223409" w:rsidRDefault="00223409" w:rsidP="002234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262"/>
        <w:gridCol w:w="3289"/>
      </w:tblGrid>
      <w:tr w:rsidR="00223409" w:rsidRPr="00946327" w:rsidTr="00946327">
        <w:tc>
          <w:tcPr>
            <w:tcW w:w="3285" w:type="dxa"/>
          </w:tcPr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  <w:r w:rsidRPr="00946327">
              <w:rPr>
                <w:b/>
                <w:iCs/>
                <w:sz w:val="24"/>
                <w:szCs w:val="24"/>
              </w:rPr>
              <w:t>Тему</w:t>
            </w:r>
            <w:r w:rsidRPr="00946327">
              <w:rPr>
                <w:b/>
                <w:i/>
                <w:sz w:val="24"/>
                <w:szCs w:val="24"/>
              </w:rPr>
              <w:t xml:space="preserve"> </w:t>
            </w:r>
            <w:r w:rsidRPr="00946327">
              <w:rPr>
                <w:b/>
                <w:sz w:val="24"/>
                <w:szCs w:val="24"/>
              </w:rPr>
              <w:t>можно</w:t>
            </w:r>
          </w:p>
          <w:p w:rsidR="00223409" w:rsidRPr="00946327" w:rsidRDefault="00223409" w:rsidP="00223409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  <w:r w:rsidRPr="00946327">
              <w:rPr>
                <w:b/>
                <w:sz w:val="24"/>
                <w:szCs w:val="24"/>
              </w:rPr>
              <w:t>Тема может быть</w:t>
            </w:r>
          </w:p>
          <w:p w:rsidR="00223409" w:rsidRPr="00946327" w:rsidRDefault="00223409" w:rsidP="00223409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  <w:r w:rsidRPr="00946327">
              <w:rPr>
                <w:b/>
                <w:sz w:val="24"/>
                <w:szCs w:val="24"/>
              </w:rPr>
              <w:t xml:space="preserve">Тема может </w:t>
            </w:r>
          </w:p>
          <w:p w:rsidR="00223409" w:rsidRPr="00946327" w:rsidRDefault="00223409" w:rsidP="00223409">
            <w:pPr>
              <w:rPr>
                <w:sz w:val="28"/>
                <w:szCs w:val="28"/>
              </w:rPr>
            </w:pPr>
          </w:p>
        </w:tc>
      </w:tr>
      <w:tr w:rsidR="00223409" w:rsidRPr="00946327" w:rsidTr="00946327">
        <w:tc>
          <w:tcPr>
            <w:tcW w:w="3285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определять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по-разному решать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формулировать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изложить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развить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осмыслить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раскрыть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трактовать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конкретизировать</w:t>
            </w:r>
          </w:p>
          <w:p w:rsidR="00223409" w:rsidRPr="00946327" w:rsidRDefault="00223409" w:rsidP="00223409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lastRenderedPageBreak/>
              <w:t>основной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философской 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актуальной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вечной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важной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общечеловеческой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глубокой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главной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общественно </w:t>
            </w:r>
            <w:r w:rsidRPr="00946327">
              <w:rPr>
                <w:sz w:val="24"/>
                <w:szCs w:val="24"/>
              </w:rPr>
              <w:lastRenderedPageBreak/>
              <w:t>значимой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частной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побочной 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фоновой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созвучной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излюбленной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сквозной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полностью исчерпанной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 w:rsidRPr="00946327">
              <w:rPr>
                <w:bCs/>
                <w:sz w:val="24"/>
                <w:szCs w:val="24"/>
              </w:rPr>
              <w:t>обусловленной</w:t>
            </w:r>
            <w:proofErr w:type="gramEnd"/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>мировоззрением автора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лирической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устойчивой  и т.д.</w:t>
            </w:r>
          </w:p>
          <w:p w:rsidR="00223409" w:rsidRPr="00223409" w:rsidRDefault="00223409" w:rsidP="00223409"/>
        </w:tc>
        <w:tc>
          <w:tcPr>
            <w:tcW w:w="3285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lastRenderedPageBreak/>
              <w:t>взаимодействовать с другими темами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разрабатываться многими авторами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повторяться</w:t>
            </w: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>в творчестве разных авторов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варьироваться</w:t>
            </w: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 xml:space="preserve">в зависимости от </w:t>
            </w:r>
            <w:r w:rsidRPr="00946327">
              <w:rPr>
                <w:sz w:val="24"/>
                <w:szCs w:val="24"/>
              </w:rPr>
              <w:lastRenderedPageBreak/>
              <w:t>замысла автора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преломляться</w:t>
            </w: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>в различных героях и ситуациях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</w:t>
            </w:r>
            <w:r w:rsidRPr="00946327">
              <w:rPr>
                <w:bCs/>
                <w:sz w:val="24"/>
                <w:szCs w:val="24"/>
              </w:rPr>
              <w:t>проходить</w:t>
            </w:r>
            <w:r w:rsidRPr="00946327">
              <w:rPr>
                <w:sz w:val="24"/>
                <w:szCs w:val="24"/>
              </w:rPr>
              <w:t xml:space="preserve"> через всё произведение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bCs/>
                <w:sz w:val="24"/>
                <w:szCs w:val="24"/>
              </w:rPr>
              <w:t>выделяться</w:t>
            </w:r>
            <w:r w:rsidRPr="00946327">
              <w:rPr>
                <w:sz w:val="24"/>
                <w:szCs w:val="24"/>
              </w:rPr>
              <w:t xml:space="preserve"> среди множества других тем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решаться по-разному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bCs/>
                <w:sz w:val="24"/>
                <w:szCs w:val="24"/>
              </w:rPr>
              <w:t xml:space="preserve">сменяться </w:t>
            </w:r>
            <w:r w:rsidRPr="00946327">
              <w:rPr>
                <w:sz w:val="24"/>
                <w:szCs w:val="24"/>
              </w:rPr>
              <w:t>другими темами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воплощаться</w:t>
            </w: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>в отдельном произведении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появляться</w:t>
            </w: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sz w:val="24"/>
                <w:szCs w:val="24"/>
              </w:rPr>
              <w:t>в творчестве писателя и т.д.</w:t>
            </w:r>
          </w:p>
          <w:p w:rsidR="00223409" w:rsidRPr="00223409" w:rsidRDefault="00223409" w:rsidP="00223409"/>
        </w:tc>
      </w:tr>
    </w:tbl>
    <w:p w:rsidR="00223409" w:rsidRDefault="00223409" w:rsidP="00223409"/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4</w:t>
      </w:r>
      <w:r w:rsidRPr="00C16FBB">
        <w:rPr>
          <w:b/>
        </w:rPr>
        <w:t>.  Идея текста</w:t>
      </w:r>
    </w:p>
    <w:p w:rsidR="00223409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4873"/>
      </w:tblGrid>
      <w:tr w:rsidR="00223409" w:rsidRPr="00946327" w:rsidTr="00946327">
        <w:tc>
          <w:tcPr>
            <w:tcW w:w="4927" w:type="dxa"/>
          </w:tcPr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  <w:r w:rsidRPr="00946327">
              <w:rPr>
                <w:b/>
                <w:iCs/>
                <w:sz w:val="24"/>
                <w:szCs w:val="24"/>
              </w:rPr>
              <w:t>Идею</w:t>
            </w:r>
            <w:r w:rsidRPr="00946327">
              <w:rPr>
                <w:b/>
                <w:sz w:val="24"/>
                <w:szCs w:val="24"/>
              </w:rPr>
              <w:t xml:space="preserve"> можно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  <w:tc>
          <w:tcPr>
            <w:tcW w:w="4928" w:type="dxa"/>
          </w:tcPr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  <w:r w:rsidRPr="00946327">
              <w:rPr>
                <w:b/>
                <w:iCs/>
                <w:sz w:val="24"/>
                <w:szCs w:val="24"/>
              </w:rPr>
              <w:t>Идея</w:t>
            </w:r>
            <w:r w:rsidRPr="00946327">
              <w:rPr>
                <w:b/>
                <w:sz w:val="24"/>
                <w:szCs w:val="24"/>
              </w:rPr>
              <w:t xml:space="preserve"> может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</w:tr>
      <w:tr w:rsidR="00223409" w:rsidRPr="00946327" w:rsidTr="00946327">
        <w:tc>
          <w:tcPr>
            <w:tcW w:w="4927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формулировать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выражать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высказывать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определять</w:t>
            </w:r>
          </w:p>
          <w:p w:rsidR="00223409" w:rsidRPr="00946327" w:rsidRDefault="00223409" w:rsidP="00223409">
            <w:pPr>
              <w:pStyle w:val="-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обретать жизнь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/>
                <w:sz w:val="24"/>
                <w:szCs w:val="24"/>
              </w:rPr>
              <w:t xml:space="preserve"> </w:t>
            </w:r>
            <w:r w:rsidRPr="00946327">
              <w:rPr>
                <w:bCs/>
                <w:sz w:val="24"/>
                <w:szCs w:val="24"/>
              </w:rPr>
              <w:t>отражать отношение автора к действительности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выступать через систему образов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звучать в заглавии текста, рассуждениях автора, финале и т.д.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сливаться с темой в нерасторжимое целое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являться ведущим началом в композиционном расположении работы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 xml:space="preserve"> жить в образах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 xml:space="preserve"> сливаться с чувством автора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воздействовать на наше сознание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bCs/>
                <w:sz w:val="24"/>
                <w:szCs w:val="24"/>
              </w:rPr>
              <w:t>выделяться</w:t>
            </w:r>
            <w:r w:rsidRPr="00946327">
              <w:rPr>
                <w:sz w:val="24"/>
                <w:szCs w:val="24"/>
              </w:rPr>
              <w:t xml:space="preserve"> автором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восприниматься читателями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углубляться т.д.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</w:tr>
    </w:tbl>
    <w:p w:rsidR="00223409" w:rsidRDefault="00223409" w:rsidP="00223409"/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5</w:t>
      </w:r>
      <w:r w:rsidRPr="00C16FBB">
        <w:rPr>
          <w:b/>
        </w:rPr>
        <w:t>. Проблема текста</w:t>
      </w:r>
    </w:p>
    <w:p w:rsidR="00223409" w:rsidRDefault="00223409" w:rsidP="002234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863"/>
      </w:tblGrid>
      <w:tr w:rsidR="00223409" w:rsidRPr="00946327" w:rsidTr="00946327">
        <w:tc>
          <w:tcPr>
            <w:tcW w:w="9855" w:type="dxa"/>
            <w:gridSpan w:val="2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  <w:i/>
              </w:rPr>
              <w:t>Автором</w:t>
            </w:r>
            <w:r w:rsidRPr="00946327">
              <w:rPr>
                <w:b/>
              </w:rPr>
              <w:t xml:space="preserve">  проблема</w:t>
            </w:r>
            <w:r w:rsidRPr="00946327">
              <w:rPr>
                <w:b/>
                <w:i/>
              </w:rPr>
              <w:t xml:space="preserve">  может быть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</w:tr>
      <w:tr w:rsidR="00223409" w:rsidRPr="00946327" w:rsidTr="00946327">
        <w:tc>
          <w:tcPr>
            <w:tcW w:w="4927" w:type="dxa"/>
          </w:tcPr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поставлена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изложена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lastRenderedPageBreak/>
              <w:t>рассмотрена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выдвинута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изучена</w:t>
            </w:r>
          </w:p>
          <w:p w:rsidR="00223409" w:rsidRPr="00223409" w:rsidRDefault="00223409" w:rsidP="00946327">
            <w:pPr>
              <w:ind w:left="360"/>
            </w:pPr>
          </w:p>
        </w:tc>
        <w:tc>
          <w:tcPr>
            <w:tcW w:w="4928" w:type="dxa"/>
          </w:tcPr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lastRenderedPageBreak/>
              <w:t>затронута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поднята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lastRenderedPageBreak/>
              <w:t>сформулирована</w:t>
            </w:r>
          </w:p>
          <w:p w:rsidR="00223409" w:rsidRPr="00223409" w:rsidRDefault="00223409" w:rsidP="00946327">
            <w:pPr>
              <w:numPr>
                <w:ilvl w:val="0"/>
                <w:numId w:val="14"/>
              </w:numPr>
            </w:pPr>
            <w:r w:rsidRPr="00223409">
              <w:t>исследована</w:t>
            </w:r>
          </w:p>
          <w:p w:rsidR="00223409" w:rsidRPr="00946327" w:rsidRDefault="00223409" w:rsidP="00946327">
            <w:pPr>
              <w:numPr>
                <w:ilvl w:val="0"/>
                <w:numId w:val="14"/>
              </w:numPr>
              <w:rPr>
                <w:b/>
              </w:rPr>
            </w:pPr>
            <w:r w:rsidRPr="00223409">
              <w:t>проанализирована</w:t>
            </w:r>
          </w:p>
        </w:tc>
      </w:tr>
      <w:tr w:rsidR="00223409" w:rsidRPr="00946327" w:rsidTr="00946327">
        <w:tc>
          <w:tcPr>
            <w:tcW w:w="4927" w:type="dxa"/>
          </w:tcPr>
          <w:p w:rsidR="00223409" w:rsidRPr="00946327" w:rsidRDefault="00223409" w:rsidP="00946327">
            <w:pPr>
              <w:jc w:val="both"/>
              <w:rPr>
                <w:b/>
                <w:i/>
              </w:rPr>
            </w:pPr>
            <w:r w:rsidRPr="00946327">
              <w:rPr>
                <w:b/>
              </w:rPr>
              <w:lastRenderedPageBreak/>
              <w:t xml:space="preserve">Проблема, </w:t>
            </w:r>
            <w:r w:rsidRPr="00946327">
              <w:rPr>
                <w:b/>
                <w:i/>
              </w:rPr>
              <w:t xml:space="preserve">рассматриваемая автором, </w:t>
            </w:r>
          </w:p>
          <w:p w:rsidR="00223409" w:rsidRPr="00946327" w:rsidRDefault="00223409" w:rsidP="00223409">
            <w:pPr>
              <w:pStyle w:val="-"/>
              <w:rPr>
                <w:b/>
                <w:i/>
                <w:sz w:val="24"/>
                <w:szCs w:val="24"/>
              </w:rPr>
            </w:pPr>
            <w:r w:rsidRPr="00946327">
              <w:rPr>
                <w:i/>
                <w:sz w:val="24"/>
                <w:szCs w:val="24"/>
              </w:rPr>
              <w:t xml:space="preserve"> </w:t>
            </w:r>
            <w:r w:rsidRPr="00946327">
              <w:rPr>
                <w:b/>
                <w:i/>
                <w:sz w:val="24"/>
                <w:szCs w:val="24"/>
              </w:rPr>
              <w:t>может быть</w:t>
            </w:r>
          </w:p>
          <w:p w:rsidR="00223409" w:rsidRPr="006A3D38" w:rsidRDefault="00223409" w:rsidP="00946327">
            <w:pPr>
              <w:pStyle w:val="-"/>
              <w:ind w:firstLine="0"/>
            </w:pPr>
          </w:p>
        </w:tc>
        <w:tc>
          <w:tcPr>
            <w:tcW w:w="4928" w:type="dxa"/>
          </w:tcPr>
          <w:p w:rsidR="00223409" w:rsidRPr="00946327" w:rsidRDefault="00223409" w:rsidP="00946327">
            <w:pPr>
              <w:jc w:val="center"/>
              <w:rPr>
                <w:sz w:val="20"/>
                <w:szCs w:val="20"/>
              </w:rPr>
            </w:pPr>
            <w:r w:rsidRPr="00946327">
              <w:rPr>
                <w:b/>
              </w:rPr>
              <w:t xml:space="preserve">Проблема </w:t>
            </w:r>
            <w:r w:rsidRPr="00946327">
              <w:rPr>
                <w:b/>
                <w:i/>
              </w:rPr>
              <w:t>может заставить читателя</w:t>
            </w:r>
          </w:p>
        </w:tc>
      </w:tr>
      <w:tr w:rsidR="00223409" w:rsidRPr="00946327" w:rsidTr="00946327">
        <w:tc>
          <w:tcPr>
            <w:tcW w:w="4927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общественно значимой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социальной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философской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политической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психологической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идеологической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 xml:space="preserve"> нравственной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межнациональной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color w:val="000000"/>
                <w:sz w:val="24"/>
                <w:szCs w:val="24"/>
              </w:rPr>
              <w:t>морально-этической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злободневной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животрепещущей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актуальной 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жизненной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насущной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острой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важной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серьёзной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спорной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неотложной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основной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глубокой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назревшей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неразрешимой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наболевшей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мучительной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жгучей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тяжелой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первоочередной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принципиальной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главной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сложной и т.п.</w:t>
            </w:r>
          </w:p>
        </w:tc>
        <w:tc>
          <w:tcPr>
            <w:tcW w:w="4928" w:type="dxa"/>
          </w:tcPr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глубоко задуматься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серьёзно размышлять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рассуждать вместе с автором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лучше  понять себя и окружающих (трагизм происходящего, красоту мира и хрупкость мира, природы, человека и т.п.)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серьёзнее относиться к…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переосмыслить своё отношение </w:t>
            </w:r>
            <w:proofErr w:type="gramStart"/>
            <w:r w:rsidRPr="00223409">
              <w:t>к</w:t>
            </w:r>
            <w:proofErr w:type="gramEnd"/>
            <w:r w:rsidRPr="00223409">
              <w:t>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по-иному посмотреть на 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критичнее относиться к…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обратиться к примерам из собственной жизни (литературы) 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поделиться мыслями о…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развивать  мысль о…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оценить истинный масштаб чего-либо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оценить собственную позицию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открыто выразить своё отношение </w:t>
            </w:r>
            <w:proofErr w:type="gramStart"/>
            <w:r w:rsidRPr="00223409">
              <w:t>к</w:t>
            </w:r>
            <w:proofErr w:type="gramEnd"/>
            <w:r w:rsidRPr="00223409">
              <w:t>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заняться самовоспитанием (охраной культурной среды,  природы и др.)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заняться её глубоким изучением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с горечью понять, что…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иронично относиться к…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>отразить гармонию (дисгармонию) мира, человеческих отношений,  связь поколений (или её отсутствие)</w:t>
            </w:r>
          </w:p>
          <w:p w:rsidR="00223409" w:rsidRPr="00223409" w:rsidRDefault="00223409" w:rsidP="00946327">
            <w:pPr>
              <w:numPr>
                <w:ilvl w:val="0"/>
                <w:numId w:val="2"/>
              </w:numPr>
              <w:jc w:val="both"/>
            </w:pPr>
            <w:r w:rsidRPr="00223409">
              <w:t xml:space="preserve"> испытать потребность в чем-либо и т.п.</w:t>
            </w:r>
          </w:p>
          <w:p w:rsidR="00223409" w:rsidRPr="00223409" w:rsidRDefault="00223409" w:rsidP="00223409"/>
        </w:tc>
      </w:tr>
    </w:tbl>
    <w:p w:rsidR="00223409" w:rsidRDefault="00223409" w:rsidP="00223409">
      <w:pPr>
        <w:rPr>
          <w:sz w:val="28"/>
          <w:szCs w:val="28"/>
        </w:rPr>
      </w:pPr>
    </w:p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6</w:t>
      </w:r>
      <w:r w:rsidRPr="00C16FBB">
        <w:rPr>
          <w:b/>
        </w:rPr>
        <w:t>. Комментарий проблемы</w:t>
      </w:r>
    </w:p>
    <w:p w:rsidR="00223409" w:rsidRPr="00990B90" w:rsidRDefault="00223409" w:rsidP="00223409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219"/>
      </w:tblGrid>
      <w:tr w:rsidR="00223409" w:rsidTr="00946327">
        <w:trPr>
          <w:trHeight w:val="631"/>
        </w:trPr>
        <w:tc>
          <w:tcPr>
            <w:tcW w:w="5670" w:type="dxa"/>
          </w:tcPr>
          <w:p w:rsidR="00223409" w:rsidRPr="00946327" w:rsidRDefault="00223409" w:rsidP="00946327">
            <w:pPr>
              <w:pStyle w:val="-"/>
              <w:jc w:val="left"/>
              <w:rPr>
                <w:b/>
                <w:sz w:val="22"/>
                <w:szCs w:val="28"/>
              </w:rPr>
            </w:pPr>
            <w:r w:rsidRPr="00946327">
              <w:rPr>
                <w:b/>
                <w:sz w:val="22"/>
                <w:szCs w:val="28"/>
              </w:rPr>
              <w:t>Комментируя  проблему,  можно указать</w:t>
            </w:r>
          </w:p>
          <w:p w:rsidR="00223409" w:rsidRPr="00946327" w:rsidRDefault="00223409" w:rsidP="00946327">
            <w:pPr>
              <w:pStyle w:val="-"/>
              <w:jc w:val="left"/>
              <w:rPr>
                <w:b/>
                <w:sz w:val="22"/>
              </w:rPr>
            </w:pPr>
          </w:p>
        </w:tc>
        <w:tc>
          <w:tcPr>
            <w:tcW w:w="4219" w:type="dxa"/>
          </w:tcPr>
          <w:p w:rsidR="00223409" w:rsidRPr="00946327" w:rsidRDefault="00223409" w:rsidP="00946327">
            <w:pPr>
              <w:pStyle w:val="-"/>
              <w:jc w:val="left"/>
              <w:rPr>
                <w:b/>
                <w:sz w:val="22"/>
                <w:szCs w:val="28"/>
                <w:u w:val="single"/>
              </w:rPr>
            </w:pPr>
            <w:r w:rsidRPr="00946327">
              <w:rPr>
                <w:b/>
                <w:sz w:val="22"/>
                <w:szCs w:val="28"/>
                <w:u w:val="single"/>
              </w:rPr>
              <w:t>В комментарии не должно быть</w:t>
            </w:r>
          </w:p>
        </w:tc>
      </w:tr>
      <w:tr w:rsidR="00223409" w:rsidTr="00946327">
        <w:trPr>
          <w:trHeight w:val="631"/>
        </w:trPr>
        <w:tc>
          <w:tcPr>
            <w:tcW w:w="5670" w:type="dxa"/>
          </w:tcPr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>к какой категории  относится избранная автором проблема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насколько она злободневна (как правило, в предлагаемых исходных текстах нет </w:t>
            </w:r>
            <w:r w:rsidRPr="00946327">
              <w:rPr>
                <w:sz w:val="24"/>
                <w:szCs w:val="24"/>
              </w:rPr>
              <w:lastRenderedPageBreak/>
              <w:t>неактуальных проблем)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что делает её злободневной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традиционна ли эта проблема или нова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если традиционна, </w:t>
            </w:r>
            <w:proofErr w:type="gramStart"/>
            <w:r w:rsidRPr="00946327">
              <w:rPr>
                <w:sz w:val="24"/>
                <w:szCs w:val="24"/>
              </w:rPr>
              <w:t>то</w:t>
            </w:r>
            <w:proofErr w:type="gramEnd"/>
            <w:r w:rsidRPr="00946327">
              <w:rPr>
                <w:sz w:val="24"/>
                <w:szCs w:val="24"/>
              </w:rPr>
              <w:t xml:space="preserve"> какие точки зрения есть по её поводу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если нова, </w:t>
            </w:r>
            <w:proofErr w:type="gramStart"/>
            <w:r w:rsidRPr="00946327">
              <w:rPr>
                <w:sz w:val="24"/>
                <w:szCs w:val="24"/>
              </w:rPr>
              <w:t>то</w:t>
            </w:r>
            <w:proofErr w:type="gramEnd"/>
            <w:r w:rsidRPr="00946327">
              <w:rPr>
                <w:sz w:val="24"/>
                <w:szCs w:val="24"/>
              </w:rPr>
              <w:t xml:space="preserve"> что стало причиной её появления  </w:t>
            </w:r>
          </w:p>
          <w:p w:rsidR="00223409" w:rsidRPr="00946327" w:rsidRDefault="00223409" w:rsidP="00946327">
            <w:pPr>
              <w:pStyle w:val="-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46327">
              <w:rPr>
                <w:sz w:val="24"/>
                <w:szCs w:val="24"/>
              </w:rPr>
              <w:t xml:space="preserve"> как удалось автору привлечь внимание читателя к данной проблеме</w:t>
            </w:r>
          </w:p>
          <w:p w:rsidR="00223409" w:rsidRPr="00946327" w:rsidRDefault="00223409" w:rsidP="00946327">
            <w:pPr>
              <w:pStyle w:val="-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223409" w:rsidRPr="00946327" w:rsidRDefault="00223409" w:rsidP="00223409">
            <w:pPr>
              <w:rPr>
                <w:b/>
                <w:i/>
              </w:rPr>
            </w:pPr>
            <w:r w:rsidRPr="00946327">
              <w:rPr>
                <w:b/>
                <w:i/>
              </w:rPr>
              <w:lastRenderedPageBreak/>
              <w:t>1) Пересказа исходного текста или любой его части.</w:t>
            </w:r>
          </w:p>
          <w:p w:rsidR="00223409" w:rsidRPr="00946327" w:rsidRDefault="00223409" w:rsidP="00223409">
            <w:pPr>
              <w:rPr>
                <w:b/>
                <w:i/>
              </w:rPr>
            </w:pPr>
          </w:p>
          <w:p w:rsidR="00223409" w:rsidRPr="00946327" w:rsidRDefault="00223409" w:rsidP="00223409">
            <w:pPr>
              <w:rPr>
                <w:b/>
                <w:i/>
              </w:rPr>
            </w:pPr>
            <w:r w:rsidRPr="00946327">
              <w:rPr>
                <w:b/>
                <w:i/>
              </w:rPr>
              <w:t xml:space="preserve">2) Рассуждений по поводу всех </w:t>
            </w:r>
            <w:r w:rsidRPr="00946327">
              <w:rPr>
                <w:b/>
                <w:i/>
              </w:rPr>
              <w:lastRenderedPageBreak/>
              <w:t>проблем текста.</w:t>
            </w:r>
          </w:p>
          <w:p w:rsidR="00223409" w:rsidRPr="00946327" w:rsidRDefault="00223409" w:rsidP="00223409">
            <w:pPr>
              <w:rPr>
                <w:b/>
                <w:i/>
              </w:rPr>
            </w:pPr>
          </w:p>
          <w:p w:rsidR="00223409" w:rsidRPr="00946327" w:rsidRDefault="00223409" w:rsidP="00223409">
            <w:pPr>
              <w:rPr>
                <w:b/>
                <w:i/>
              </w:rPr>
            </w:pPr>
            <w:r w:rsidRPr="00946327">
              <w:rPr>
                <w:b/>
                <w:i/>
              </w:rPr>
              <w:t>3) Комментариев о действиях героев текста.</w:t>
            </w:r>
          </w:p>
          <w:p w:rsidR="00223409" w:rsidRPr="00946327" w:rsidRDefault="00223409" w:rsidP="00223409">
            <w:pPr>
              <w:rPr>
                <w:b/>
                <w:i/>
              </w:rPr>
            </w:pPr>
          </w:p>
          <w:p w:rsidR="00223409" w:rsidRPr="00946327" w:rsidRDefault="00223409" w:rsidP="00223409">
            <w:pPr>
              <w:rPr>
                <w:i/>
              </w:rPr>
            </w:pPr>
            <w:r w:rsidRPr="00946327">
              <w:rPr>
                <w:b/>
                <w:i/>
              </w:rPr>
              <w:t xml:space="preserve">4) Общих рассуждений о тексте: </w:t>
            </w:r>
            <w:r w:rsidRPr="00946327">
              <w:rPr>
                <w:i/>
              </w:rPr>
              <w:t>вам нужно прокомментировать</w:t>
            </w:r>
            <w:r w:rsidRPr="00946327">
              <w:rPr>
                <w:b/>
                <w:i/>
              </w:rPr>
              <w:t xml:space="preserve"> </w:t>
            </w:r>
            <w:r w:rsidRPr="00946327">
              <w:rPr>
                <w:b/>
                <w:i/>
                <w:u w:val="single"/>
              </w:rPr>
              <w:t>одну</w:t>
            </w:r>
            <w:r w:rsidRPr="00946327">
              <w:rPr>
                <w:b/>
                <w:i/>
              </w:rPr>
              <w:t xml:space="preserve"> </w:t>
            </w:r>
            <w:r w:rsidRPr="00946327">
              <w:rPr>
                <w:i/>
              </w:rPr>
              <w:t>из проблем!</w:t>
            </w:r>
          </w:p>
        </w:tc>
      </w:tr>
    </w:tbl>
    <w:p w:rsidR="00223409" w:rsidRDefault="00223409" w:rsidP="00223409"/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7.</w:t>
      </w:r>
      <w:r w:rsidRPr="00C16FBB">
        <w:rPr>
          <w:b/>
        </w:rPr>
        <w:t xml:space="preserve"> Роль автора в тексте</w:t>
      </w:r>
    </w:p>
    <w:p w:rsidR="00223409" w:rsidRPr="00C16FBB" w:rsidRDefault="00223409" w:rsidP="00223409">
      <w:pPr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223409" w:rsidRPr="00946327" w:rsidTr="00946327">
        <w:tc>
          <w:tcPr>
            <w:tcW w:w="9855" w:type="dxa"/>
            <w:gridSpan w:val="2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>Автор может</w:t>
            </w:r>
          </w:p>
        </w:tc>
      </w:tr>
      <w:tr w:rsidR="00223409" w:rsidRPr="00946327" w:rsidTr="00946327">
        <w:tc>
          <w:tcPr>
            <w:tcW w:w="4927" w:type="dxa"/>
          </w:tcPr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посвящать свою статью…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полемически заострять тему (проблему)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эмоционально воздействовать на читателя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делать читателя своим союзником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образно воссоздавать картину происходящего (изображаемого)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выделять ключевые проблемы (мысли, слова, мотивы)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образно представить суть проблемы, которая его волнует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усиливать положительное или отрицательное отношение  к чему-либо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proofErr w:type="gramStart"/>
            <w:r w:rsidRPr="00223409">
              <w:t>передать глубину проблем (мыслей, чувств, идеи, раздумий, обобщений, размышлений и т.п.)</w:t>
            </w:r>
            <w:proofErr w:type="gramEnd"/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раскрывать сущность поставленных проблем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характеризовать сущность раскрываемых проблем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точно формулировать (выражать) мысль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заставить читателя задуматься над проблемами (темой, идеей и   т.п.)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показать злободневность рассматриваемой им темы (проблемы)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формировать положительное или отрицательное читательское отношение к поднятым проблемам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пытаться найти причины изображаемых негативных (позитивных) явлений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подчеркивать остроту поставленной проблемы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видеть глубину и актуальность проблем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lastRenderedPageBreak/>
              <w:t>обращаться к традициям русской жизни, литературы и т.д., аргументируя свой тезис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убеждать читателя в правоте своей позиции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показывать негативную сторону нашей жизни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выражать мнение большинства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 xml:space="preserve">недвусмысленно подчеркивать свое негативное (положительное) отношение </w:t>
            </w:r>
            <w:proofErr w:type="gramStart"/>
            <w:r w:rsidRPr="00223409">
              <w:t>к</w:t>
            </w:r>
            <w:proofErr w:type="gramEnd"/>
            <w:r w:rsidRPr="00223409">
              <w:t>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пытаться найти в читателе единомышленника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пытаться понять, почему…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использовать ряд убедительных аргументов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передать читателю свою заинтересованность данной темой, проблемой</w:t>
            </w:r>
          </w:p>
          <w:p w:rsidR="00223409" w:rsidRPr="00223409" w:rsidRDefault="00223409" w:rsidP="00946327">
            <w:pPr>
              <w:ind w:left="360"/>
              <w:jc w:val="both"/>
            </w:pPr>
          </w:p>
        </w:tc>
        <w:tc>
          <w:tcPr>
            <w:tcW w:w="4928" w:type="dxa"/>
          </w:tcPr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lastRenderedPageBreak/>
              <w:t>ставить ряд нравственных вопросов, требующих незамедлительного ответа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помочь читателю увидеть  традиционную тему (проблему) по-новому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 xml:space="preserve"> утверждать, что…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уточнять некоторые моменты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писать интересно и ново о старых проблемах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 xml:space="preserve">ставить перед читателем цель – найти решение сложных жизненных проблем 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привести в качестве примера цитату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быть строгим судьей негативным явлениям  нашей жизни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намереваться найти ответы на сложные жизненные вопросы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заставить читателя  самого решать сложные жизненные вопросы (делать нравственный выбор)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tabs>
                <w:tab w:val="num" w:pos="329"/>
              </w:tabs>
            </w:pPr>
            <w:r w:rsidRPr="00223409">
              <w:t>приглашать к разговору о непростых проблемах нашей жизни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убедительно доказывать, используя конкретные примеры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дать новую жизнь старой теме (проблеме)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формировать положительное или отрицательное читательское отношение к поднятым проблемам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подчеркнуть истинное положение вещей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иронически (саркастически, возмущенно, восхищенно и т.д.) повествовать о героях и событиях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показывать образец (</w:t>
            </w:r>
            <w:proofErr w:type="spellStart"/>
            <w:r w:rsidRPr="00223409">
              <w:t>антиобразец</w:t>
            </w:r>
            <w:proofErr w:type="spellEnd"/>
            <w:r w:rsidRPr="00223409">
              <w:t>)  поведения, отношения к жизни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говорить с тревогой о наболевших проблемах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lastRenderedPageBreak/>
              <w:t xml:space="preserve">открыто заявить о своей гражданской позиции по отношению </w:t>
            </w:r>
            <w:proofErr w:type="gramStart"/>
            <w:r w:rsidRPr="00223409">
              <w:t>к</w:t>
            </w:r>
            <w:proofErr w:type="gramEnd"/>
            <w:r w:rsidRPr="00223409">
              <w:t>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 xml:space="preserve">призывать читателя </w:t>
            </w:r>
            <w:proofErr w:type="gramStart"/>
            <w:r w:rsidRPr="00223409">
              <w:t>к</w:t>
            </w:r>
            <w:proofErr w:type="gramEnd"/>
            <w:r w:rsidRPr="00223409">
              <w:t>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представить истинную картину происходящего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побуждать искать истину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стараться объяснить, почему…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>поднять  в статье проблему, которая кажется ему наиболее актуальной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 xml:space="preserve"> «глаголом жечь сердца людей»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  <w:jc w:val="both"/>
            </w:pPr>
            <w:r w:rsidRPr="00223409">
              <w:t xml:space="preserve">заставить переоценить отношение </w:t>
            </w:r>
            <w:proofErr w:type="gramStart"/>
            <w:r w:rsidRPr="00223409">
              <w:t>к</w:t>
            </w:r>
            <w:proofErr w:type="gramEnd"/>
            <w:r w:rsidRPr="00223409">
              <w:t xml:space="preserve"> …</w:t>
            </w:r>
          </w:p>
          <w:p w:rsidR="00223409" w:rsidRPr="00946327" w:rsidRDefault="00223409" w:rsidP="00946327">
            <w:pPr>
              <w:ind w:left="360"/>
              <w:jc w:val="both"/>
              <w:rPr>
                <w:color w:val="000000"/>
              </w:rPr>
            </w:pPr>
          </w:p>
        </w:tc>
      </w:tr>
    </w:tbl>
    <w:p w:rsidR="00223409" w:rsidRDefault="00223409" w:rsidP="00223409">
      <w:pPr>
        <w:rPr>
          <w:sz w:val="28"/>
          <w:szCs w:val="28"/>
        </w:rPr>
      </w:pPr>
    </w:p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8.</w:t>
      </w:r>
      <w:r w:rsidRPr="00C16FBB">
        <w:rPr>
          <w:b/>
        </w:rPr>
        <w:t xml:space="preserve"> Авторская позиция</w:t>
      </w:r>
    </w:p>
    <w:p w:rsidR="00223409" w:rsidRPr="00C16FBB" w:rsidRDefault="00223409" w:rsidP="00223409">
      <w:pPr>
        <w:rPr>
          <w:b/>
        </w:rPr>
      </w:pPr>
    </w:p>
    <w:p w:rsidR="00223409" w:rsidRPr="00C16FBB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23"/>
      </w:tblGrid>
      <w:tr w:rsidR="00223409" w:rsidRPr="00946327" w:rsidTr="00946327">
        <w:tc>
          <w:tcPr>
            <w:tcW w:w="4927" w:type="dxa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 xml:space="preserve">Авторская позиция  может проявляться </w:t>
            </w:r>
            <w:proofErr w:type="gramStart"/>
            <w:r w:rsidRPr="00946327">
              <w:rPr>
                <w:b/>
              </w:rPr>
              <w:t>в</w:t>
            </w:r>
            <w:proofErr w:type="gramEnd"/>
          </w:p>
        </w:tc>
        <w:tc>
          <w:tcPr>
            <w:tcW w:w="4928" w:type="dxa"/>
          </w:tcPr>
          <w:p w:rsidR="00223409" w:rsidRPr="00946327" w:rsidRDefault="00223409" w:rsidP="00223409">
            <w:pPr>
              <w:rPr>
                <w:b/>
                <w:color w:val="000000"/>
              </w:rPr>
            </w:pPr>
            <w:r w:rsidRPr="00946327">
              <w:rPr>
                <w:b/>
                <w:color w:val="000000"/>
              </w:rPr>
              <w:t>Авторская позиция может быть выражена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</w:tr>
      <w:tr w:rsidR="00223409" w:rsidRPr="00946327" w:rsidTr="00946327">
        <w:tc>
          <w:tcPr>
            <w:tcW w:w="4927" w:type="dxa"/>
          </w:tcPr>
          <w:p w:rsidR="00223409" w:rsidRPr="00223409" w:rsidRDefault="00223409" w:rsidP="00946327">
            <w:pPr>
              <w:ind w:left="360"/>
            </w:pP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положительном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отрицательном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ироничном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саркастичном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неоднозначном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саркастичном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юмористичном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двойственном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 xml:space="preserve">суровом 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гневном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осуждающем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скептичном</w:t>
            </w:r>
          </w:p>
          <w:p w:rsidR="00223409" w:rsidRPr="00223409" w:rsidRDefault="00223409" w:rsidP="00946327">
            <w:pPr>
              <w:numPr>
                <w:ilvl w:val="0"/>
                <w:numId w:val="3"/>
              </w:numPr>
            </w:pPr>
            <w:r w:rsidRPr="00223409">
              <w:t>оптимистичном</w:t>
            </w:r>
          </w:p>
          <w:p w:rsidR="00223409" w:rsidRPr="00946327" w:rsidRDefault="00223409" w:rsidP="00946327">
            <w:pPr>
              <w:numPr>
                <w:ilvl w:val="0"/>
                <w:numId w:val="3"/>
              </w:numPr>
              <w:rPr>
                <w:b/>
              </w:rPr>
            </w:pPr>
            <w:r w:rsidRPr="00223409">
              <w:t xml:space="preserve">и др. </w:t>
            </w:r>
            <w:r w:rsidRPr="00946327">
              <w:rPr>
                <w:i/>
              </w:rPr>
              <w:t xml:space="preserve">отношении к </w:t>
            </w:r>
            <w:proofErr w:type="gramStart"/>
            <w:r w:rsidRPr="00946327">
              <w:rPr>
                <w:i/>
              </w:rPr>
              <w:t>изображаемому</w:t>
            </w:r>
            <w:proofErr w:type="gramEnd"/>
            <w:r w:rsidRPr="00946327">
              <w:rPr>
                <w:b/>
                <w:i/>
              </w:rPr>
              <w:t>.</w:t>
            </w:r>
          </w:p>
          <w:p w:rsidR="00223409" w:rsidRPr="00946327" w:rsidRDefault="00223409" w:rsidP="00223409">
            <w:pPr>
              <w:rPr>
                <w:b/>
              </w:rPr>
            </w:pPr>
          </w:p>
        </w:tc>
        <w:tc>
          <w:tcPr>
            <w:tcW w:w="4928" w:type="dxa"/>
          </w:tcPr>
          <w:p w:rsidR="00223409" w:rsidRPr="00946327" w:rsidRDefault="00223409" w:rsidP="00946327">
            <w:pPr>
              <w:numPr>
                <w:ilvl w:val="0"/>
                <w:numId w:val="4"/>
              </w:numPr>
              <w:rPr>
                <w:b/>
                <w:color w:val="000000"/>
                <w:u w:val="single"/>
              </w:rPr>
            </w:pPr>
            <w:r w:rsidRPr="00946327">
              <w:rPr>
                <w:b/>
                <w:color w:val="000000"/>
                <w:u w:val="single"/>
              </w:rPr>
              <w:t>Четко, прямо, непосредственно:</w:t>
            </w:r>
          </w:p>
          <w:p w:rsidR="00223409" w:rsidRPr="00946327" w:rsidRDefault="00223409" w:rsidP="00223409">
            <w:pPr>
              <w:rPr>
                <w:b/>
                <w:color w:val="000000"/>
                <w:u w:val="single"/>
              </w:rPr>
            </w:pPr>
          </w:p>
          <w:p w:rsidR="00223409" w:rsidRPr="00946327" w:rsidRDefault="00223409" w:rsidP="0094632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В названии текста.</w:t>
            </w:r>
          </w:p>
          <w:p w:rsidR="00223409" w:rsidRPr="00946327" w:rsidRDefault="00223409" w:rsidP="0094632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В отдельных предложениях текста.</w:t>
            </w:r>
          </w:p>
          <w:p w:rsidR="00223409" w:rsidRPr="00946327" w:rsidRDefault="00223409" w:rsidP="0094632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946327">
              <w:rPr>
                <w:color w:val="000000"/>
              </w:rPr>
              <w:t>Через ряд аргументов</w:t>
            </w:r>
            <w:r w:rsidRPr="00946327">
              <w:rPr>
                <w:b/>
                <w:color w:val="000000"/>
              </w:rPr>
              <w:t>.</w:t>
            </w:r>
          </w:p>
          <w:p w:rsidR="00223409" w:rsidRPr="00946327" w:rsidRDefault="00223409" w:rsidP="00946327">
            <w:pPr>
              <w:ind w:left="720"/>
              <w:rPr>
                <w:b/>
                <w:color w:val="000000"/>
              </w:rPr>
            </w:pPr>
          </w:p>
          <w:p w:rsidR="00223409" w:rsidRPr="00946327" w:rsidRDefault="00223409" w:rsidP="00946327">
            <w:pPr>
              <w:numPr>
                <w:ilvl w:val="0"/>
                <w:numId w:val="4"/>
              </w:numPr>
              <w:rPr>
                <w:b/>
                <w:color w:val="000000"/>
                <w:u w:val="single"/>
              </w:rPr>
            </w:pPr>
            <w:r w:rsidRPr="00946327">
              <w:rPr>
                <w:b/>
                <w:color w:val="000000"/>
                <w:u w:val="single"/>
              </w:rPr>
              <w:t>Через модальный план текста:</w:t>
            </w:r>
          </w:p>
          <w:p w:rsidR="00223409" w:rsidRPr="00946327" w:rsidRDefault="00223409" w:rsidP="00946327">
            <w:pPr>
              <w:ind w:left="360"/>
              <w:rPr>
                <w:b/>
                <w:color w:val="000000"/>
                <w:u w:val="single"/>
              </w:rPr>
            </w:pPr>
          </w:p>
          <w:p w:rsidR="00223409" w:rsidRPr="00946327" w:rsidRDefault="00223409" w:rsidP="00946327">
            <w:pPr>
              <w:numPr>
                <w:ilvl w:val="0"/>
                <w:numId w:val="6"/>
              </w:numPr>
              <w:tabs>
                <w:tab w:val="clear" w:pos="2550"/>
                <w:tab w:val="num" w:pos="1736"/>
              </w:tabs>
              <w:ind w:hanging="1098"/>
              <w:rPr>
                <w:color w:val="000000"/>
              </w:rPr>
            </w:pPr>
            <w:r w:rsidRPr="00946327">
              <w:rPr>
                <w:color w:val="000000"/>
              </w:rPr>
              <w:t>Риторические вопросы.</w:t>
            </w:r>
          </w:p>
          <w:p w:rsidR="00223409" w:rsidRPr="00946327" w:rsidRDefault="00223409" w:rsidP="00946327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Порядок слов.</w:t>
            </w:r>
          </w:p>
          <w:p w:rsidR="00223409" w:rsidRPr="00946327" w:rsidRDefault="00223409" w:rsidP="00946327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Лексические повторы.</w:t>
            </w:r>
          </w:p>
          <w:p w:rsidR="00223409" w:rsidRPr="00946327" w:rsidRDefault="00223409" w:rsidP="00946327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Оценочную лексику.</w:t>
            </w:r>
          </w:p>
          <w:p w:rsidR="00223409" w:rsidRPr="00946327" w:rsidRDefault="00223409" w:rsidP="00946327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Модальные слова и частицы</w:t>
            </w:r>
            <w:r w:rsidRPr="00946327">
              <w:rPr>
                <w:b/>
                <w:color w:val="000000"/>
              </w:rPr>
              <w:t>.</w:t>
            </w:r>
          </w:p>
          <w:p w:rsidR="00223409" w:rsidRPr="00946327" w:rsidRDefault="00223409" w:rsidP="00946327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46327">
              <w:rPr>
                <w:color w:val="000000"/>
              </w:rPr>
              <w:t>Ряд вводных слов, словосочетаний, предложений.</w:t>
            </w:r>
          </w:p>
        </w:tc>
      </w:tr>
    </w:tbl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Default="00223409" w:rsidP="00223409">
      <w:pPr>
        <w:rPr>
          <w:sz w:val="28"/>
          <w:szCs w:val="28"/>
        </w:rPr>
      </w:pPr>
    </w:p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9.</w:t>
      </w:r>
      <w:r w:rsidRPr="00C16FBB">
        <w:rPr>
          <w:b/>
          <w:bCs/>
        </w:rPr>
        <w:t xml:space="preserve"> Как увидеть автора в текстах публицистического и художественного стилей</w:t>
      </w:r>
    </w:p>
    <w:p w:rsidR="00223409" w:rsidRDefault="00223409" w:rsidP="00223409">
      <w:pPr>
        <w:rPr>
          <w:sz w:val="28"/>
          <w:szCs w:val="28"/>
        </w:rPr>
      </w:pPr>
    </w:p>
    <w:tbl>
      <w:tblPr>
        <w:tblW w:w="0" w:type="auto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3"/>
        <w:gridCol w:w="5350"/>
      </w:tblGrid>
      <w:tr w:rsidR="00223409" w:rsidRPr="00A6337C">
        <w:trPr>
          <w:jc w:val="center"/>
        </w:trPr>
        <w:tc>
          <w:tcPr>
            <w:tcW w:w="4793" w:type="dxa"/>
            <w:vAlign w:val="center"/>
          </w:tcPr>
          <w:p w:rsidR="00223409" w:rsidRPr="00AF7A29" w:rsidRDefault="00223409" w:rsidP="00223409">
            <w:pPr>
              <w:pStyle w:val="a4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7A29">
              <w:rPr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5350" w:type="dxa"/>
            <w:vAlign w:val="center"/>
          </w:tcPr>
          <w:p w:rsidR="00223409" w:rsidRPr="00AF7A29" w:rsidRDefault="00223409" w:rsidP="00223409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AF7A29">
              <w:rPr>
                <w:b/>
                <w:bCs/>
                <w:sz w:val="24"/>
                <w:szCs w:val="24"/>
              </w:rPr>
              <w:t>Художественный стиль</w:t>
            </w:r>
          </w:p>
        </w:tc>
      </w:tr>
      <w:tr w:rsidR="00223409" w:rsidRPr="00A6337C">
        <w:trPr>
          <w:trHeight w:val="5150"/>
          <w:jc w:val="center"/>
        </w:trPr>
        <w:tc>
          <w:tcPr>
            <w:tcW w:w="4793" w:type="dxa"/>
            <w:vAlign w:val="center"/>
          </w:tcPr>
          <w:p w:rsidR="00223409" w:rsidRPr="00223409" w:rsidRDefault="00223409" w:rsidP="00223409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223409">
              <w:rPr>
                <w:bCs/>
                <w:sz w:val="24"/>
                <w:szCs w:val="24"/>
              </w:rPr>
              <w:t xml:space="preserve">Публицистика отражает </w:t>
            </w:r>
            <w:r w:rsidRPr="00223409">
              <w:rPr>
                <w:b/>
                <w:bCs/>
                <w:sz w:val="24"/>
                <w:szCs w:val="24"/>
              </w:rPr>
              <w:t>реальную жизнь.</w:t>
            </w:r>
          </w:p>
          <w:p w:rsidR="00223409" w:rsidRPr="00223409" w:rsidRDefault="00223409" w:rsidP="00223409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223409" w:rsidRPr="00223409" w:rsidRDefault="00223409" w:rsidP="00223409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223409">
              <w:rPr>
                <w:bCs/>
                <w:sz w:val="24"/>
                <w:szCs w:val="24"/>
              </w:rPr>
              <w:t>Темы и проблемы публицистики касаются каждого человека, поэтому</w:t>
            </w:r>
          </w:p>
          <w:p w:rsidR="00223409" w:rsidRPr="00223409" w:rsidRDefault="00223409" w:rsidP="00223409">
            <w:pPr>
              <w:pStyle w:val="a4"/>
              <w:ind w:left="690" w:firstLine="0"/>
              <w:jc w:val="left"/>
              <w:rPr>
                <w:b/>
                <w:bCs/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 xml:space="preserve">а) автор не может безразлично писать о вопросах, волнующих общество, поэтому слово в публицистике </w:t>
            </w:r>
            <w:r w:rsidRPr="00223409">
              <w:rPr>
                <w:b/>
                <w:bCs/>
                <w:sz w:val="24"/>
                <w:szCs w:val="24"/>
              </w:rPr>
              <w:t>эмоционально;</w:t>
            </w:r>
          </w:p>
          <w:p w:rsidR="00223409" w:rsidRPr="00223409" w:rsidRDefault="00223409" w:rsidP="00223409">
            <w:pPr>
              <w:pStyle w:val="a4"/>
              <w:jc w:val="left"/>
              <w:rPr>
                <w:sz w:val="24"/>
                <w:szCs w:val="24"/>
              </w:rPr>
            </w:pPr>
            <w:r w:rsidRPr="00223409">
              <w:rPr>
                <w:bCs/>
                <w:sz w:val="24"/>
                <w:szCs w:val="24"/>
              </w:rPr>
              <w:t xml:space="preserve">       б) автор исследует и анализирует </w:t>
            </w:r>
            <w:r w:rsidRPr="00223409">
              <w:rPr>
                <w:sz w:val="24"/>
                <w:szCs w:val="24"/>
              </w:rPr>
              <w:t>общие  проблемы, информируя о них читателя.</w:t>
            </w:r>
          </w:p>
          <w:p w:rsidR="00223409" w:rsidRPr="00223409" w:rsidRDefault="00223409" w:rsidP="00223409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</w:p>
          <w:p w:rsidR="00223409" w:rsidRPr="00223409" w:rsidRDefault="00223409" w:rsidP="00223409">
            <w:pPr>
              <w:pStyle w:val="a4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Автор страстно и открыто отстаивает свою точку зрения.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Автор даёт прямые оценки явлениям и событиям.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Автор формирует общественное мнение, воздействуя силой своих убеждений на читателей.</w:t>
            </w:r>
          </w:p>
        </w:tc>
        <w:tc>
          <w:tcPr>
            <w:tcW w:w="5350" w:type="dxa"/>
            <w:vAlign w:val="center"/>
          </w:tcPr>
          <w:p w:rsidR="00223409" w:rsidRPr="00223409" w:rsidRDefault="00223409" w:rsidP="00223409">
            <w:pPr>
              <w:pStyle w:val="a4"/>
              <w:rPr>
                <w:bCs/>
                <w:sz w:val="24"/>
                <w:szCs w:val="24"/>
              </w:rPr>
            </w:pPr>
          </w:p>
          <w:p w:rsidR="00223409" w:rsidRPr="00223409" w:rsidRDefault="00223409" w:rsidP="00223409">
            <w:pPr>
              <w:pStyle w:val="a4"/>
              <w:rPr>
                <w:bCs/>
                <w:sz w:val="24"/>
                <w:szCs w:val="24"/>
              </w:rPr>
            </w:pPr>
            <w:r w:rsidRPr="00223409">
              <w:rPr>
                <w:bCs/>
                <w:sz w:val="24"/>
                <w:szCs w:val="24"/>
              </w:rPr>
              <w:t xml:space="preserve">Художественная литература создаёт правдоподобный, но </w:t>
            </w:r>
            <w:r w:rsidRPr="00223409">
              <w:rPr>
                <w:sz w:val="24"/>
                <w:szCs w:val="24"/>
              </w:rPr>
              <w:t>вымышленный мир</w:t>
            </w:r>
            <w:r w:rsidRPr="00223409">
              <w:rPr>
                <w:bCs/>
                <w:sz w:val="24"/>
                <w:szCs w:val="24"/>
              </w:rPr>
              <w:t>.</w:t>
            </w:r>
          </w:p>
          <w:p w:rsidR="00223409" w:rsidRPr="00223409" w:rsidRDefault="00223409" w:rsidP="00223409">
            <w:pPr>
              <w:pStyle w:val="a4"/>
              <w:rPr>
                <w:bCs/>
                <w:sz w:val="24"/>
                <w:szCs w:val="24"/>
              </w:rPr>
            </w:pPr>
          </w:p>
          <w:p w:rsidR="00223409" w:rsidRPr="00223409" w:rsidRDefault="00223409" w:rsidP="00223409">
            <w:pPr>
              <w:pStyle w:val="a4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bCs/>
                <w:sz w:val="24"/>
                <w:szCs w:val="24"/>
              </w:rPr>
              <w:t xml:space="preserve">Автор исследует и анализирует общие темы и проблемы на </w:t>
            </w:r>
            <w:r w:rsidRPr="00223409">
              <w:rPr>
                <w:b/>
                <w:bCs/>
                <w:sz w:val="24"/>
                <w:szCs w:val="24"/>
              </w:rPr>
              <w:t>конкретных, индивидуальных</w:t>
            </w:r>
            <w:r w:rsidRPr="00223409">
              <w:rPr>
                <w:sz w:val="24"/>
                <w:szCs w:val="24"/>
              </w:rPr>
              <w:t xml:space="preserve"> примерах;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 xml:space="preserve">Автор </w:t>
            </w:r>
            <w:r w:rsidRPr="00223409">
              <w:rPr>
                <w:b/>
                <w:sz w:val="24"/>
                <w:szCs w:val="24"/>
                <w:u w:val="single"/>
              </w:rPr>
              <w:t xml:space="preserve">словами </w:t>
            </w:r>
            <w:r w:rsidRPr="00223409">
              <w:rPr>
                <w:sz w:val="24"/>
                <w:szCs w:val="24"/>
              </w:rPr>
              <w:t>рисует образы, картины, мысли, поступки, действия для того, чтобы</w:t>
            </w:r>
          </w:p>
          <w:p w:rsidR="00223409" w:rsidRPr="00223409" w:rsidRDefault="00223409" w:rsidP="00223409">
            <w:pPr>
              <w:pStyle w:val="a4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а) дать возможность читателю представить описываемые события;</w:t>
            </w:r>
          </w:p>
          <w:p w:rsidR="00223409" w:rsidRPr="00223409" w:rsidRDefault="00223409" w:rsidP="00223409">
            <w:pPr>
              <w:pStyle w:val="a4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б) передать свои эмоции;</w:t>
            </w:r>
          </w:p>
          <w:p w:rsidR="00223409" w:rsidRPr="00223409" w:rsidRDefault="00223409" w:rsidP="00223409">
            <w:pPr>
              <w:pStyle w:val="a4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в) вызвать ответные чувства и переживания.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 xml:space="preserve">Автор чаще всего </w:t>
            </w:r>
            <w:r w:rsidRPr="00223409">
              <w:rPr>
                <w:b/>
                <w:sz w:val="24"/>
                <w:szCs w:val="24"/>
                <w:u w:val="single"/>
              </w:rPr>
              <w:t>не даёт прямых оценок</w:t>
            </w:r>
            <w:r w:rsidRPr="00223409">
              <w:rPr>
                <w:sz w:val="24"/>
                <w:szCs w:val="24"/>
              </w:rPr>
              <w:t xml:space="preserve"> событиям, героям или их действиям: читатель сам должен это сделать.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Авторская оценка чаще всего раскрывается косвенно через портрет героя, речь, пейзаж, интерьер и т.д.</w:t>
            </w:r>
          </w:p>
          <w:p w:rsidR="00223409" w:rsidRPr="00223409" w:rsidRDefault="00223409" w:rsidP="00223409">
            <w:pPr>
              <w:pStyle w:val="a4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223409">
              <w:rPr>
                <w:sz w:val="24"/>
                <w:szCs w:val="24"/>
              </w:rPr>
              <w:t>Функция убеждения в художественном стиле вторична.</w:t>
            </w:r>
          </w:p>
          <w:p w:rsidR="00223409" w:rsidRPr="00223409" w:rsidRDefault="00223409" w:rsidP="00223409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223409" w:rsidRDefault="00223409" w:rsidP="00223409">
      <w:pPr>
        <w:rPr>
          <w:sz w:val="28"/>
          <w:szCs w:val="28"/>
        </w:rPr>
      </w:pPr>
    </w:p>
    <w:p w:rsidR="00223409" w:rsidRPr="00C16FBB" w:rsidRDefault="00223409" w:rsidP="00223409">
      <w:pPr>
        <w:outlineLvl w:val="0"/>
        <w:rPr>
          <w:b/>
        </w:rPr>
      </w:pPr>
      <w:r w:rsidRPr="00C16FBB">
        <w:rPr>
          <w:b/>
          <w:u w:val="single"/>
        </w:rPr>
        <w:t>Таблица 10.</w:t>
      </w:r>
      <w:r w:rsidRPr="00C16FBB">
        <w:rPr>
          <w:b/>
        </w:rPr>
        <w:t xml:space="preserve"> Роль языковых средств выразительности</w:t>
      </w:r>
    </w:p>
    <w:p w:rsidR="00223409" w:rsidRPr="00C16FBB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360"/>
      </w:tblGrid>
      <w:tr w:rsidR="00223409" w:rsidRPr="00946327" w:rsidTr="00946327">
        <w:tc>
          <w:tcPr>
            <w:tcW w:w="14788" w:type="dxa"/>
            <w:gridSpan w:val="2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>Языковые средства выразительности могут</w:t>
            </w:r>
          </w:p>
        </w:tc>
      </w:tr>
      <w:tr w:rsidR="00223409" w:rsidRPr="00946327" w:rsidTr="00946327">
        <w:tc>
          <w:tcPr>
            <w:tcW w:w="2943" w:type="dxa"/>
          </w:tcPr>
          <w:p w:rsidR="00223409" w:rsidRPr="00AC0E7F" w:rsidRDefault="00223409" w:rsidP="00946327">
            <w:pPr>
              <w:jc w:val="both"/>
            </w:pPr>
            <w:r w:rsidRPr="00AC0E7F">
              <w:t xml:space="preserve"> </w:t>
            </w:r>
          </w:p>
          <w:p w:rsidR="00223409" w:rsidRPr="00AC0E7F" w:rsidRDefault="00223409" w:rsidP="00946327">
            <w:pPr>
              <w:jc w:val="both"/>
            </w:pPr>
            <w:r w:rsidRPr="00AC0E7F">
              <w:t xml:space="preserve"> </w:t>
            </w:r>
          </w:p>
          <w:p w:rsidR="00223409" w:rsidRPr="00AC0E7F" w:rsidRDefault="00223409" w:rsidP="00946327">
            <w:pPr>
              <w:jc w:val="both"/>
            </w:pPr>
            <w:r w:rsidRPr="00946327">
              <w:rPr>
                <w:b/>
              </w:rPr>
              <w:t>отражать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jc w:val="both"/>
            </w:pPr>
          </w:p>
          <w:p w:rsidR="00223409" w:rsidRPr="00223409" w:rsidRDefault="00223409" w:rsidP="00946327">
            <w:pPr>
              <w:jc w:val="both"/>
            </w:pPr>
            <w:r w:rsidRPr="00223409">
              <w:t>- позицию автора;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авторское отношение к чему-либо;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авторское чувство (гнев, радость, горечь, восхищение, презрение и т.д.);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авторскую попытку разобраться в  сути происходящего;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реальную картину происходящего;</w:t>
            </w:r>
          </w:p>
          <w:p w:rsidR="00223409" w:rsidRPr="00223409" w:rsidRDefault="00223409" w:rsidP="00946327">
            <w:pPr>
              <w:jc w:val="both"/>
            </w:pP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передавать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jc w:val="both"/>
            </w:pPr>
            <w:r w:rsidRPr="00223409">
              <w:t>- эмоциональное состояние автора;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глубокую заинтересованность  автора рассматриваемыми проблемами;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красоту (безобразие) мира (поступков, суждений, мыслей и т.п.);</w:t>
            </w:r>
          </w:p>
          <w:p w:rsidR="00223409" w:rsidRPr="00223409" w:rsidRDefault="00223409" w:rsidP="00946327">
            <w:pPr>
              <w:jc w:val="both"/>
            </w:pPr>
            <w:proofErr w:type="gramStart"/>
            <w:r w:rsidRPr="00223409">
              <w:t>- глубину проблем (авторской мысли, чувств, идеи, раздумий, обобщений, размышлений и т.п.);</w:t>
            </w:r>
            <w:proofErr w:type="gramEnd"/>
          </w:p>
          <w:p w:rsidR="00223409" w:rsidRPr="00223409" w:rsidRDefault="00223409" w:rsidP="00946327">
            <w:pPr>
              <w:jc w:val="both"/>
            </w:pPr>
            <w:r w:rsidRPr="00223409">
              <w:t>- отношение автора к теме или проблемам текста;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ощущение радости жизни (тревоги автора, боль автора и т.п.);</w:t>
            </w: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делать</w:t>
            </w:r>
          </w:p>
          <w:p w:rsidR="00223409" w:rsidRPr="00AC0E7F" w:rsidRDefault="00223409" w:rsidP="00946327">
            <w:pPr>
              <w:jc w:val="both"/>
            </w:pP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44" w:hanging="144"/>
              <w:jc w:val="both"/>
            </w:pPr>
            <w:r w:rsidRPr="00223409">
              <w:lastRenderedPageBreak/>
              <w:t xml:space="preserve">- авторскую мысль более </w:t>
            </w:r>
            <w:proofErr w:type="gramStart"/>
            <w:r w:rsidRPr="00223409">
              <w:t>точной</w:t>
            </w:r>
            <w:proofErr w:type="gramEnd"/>
            <w:r w:rsidRPr="00223409">
              <w:t xml:space="preserve"> (полной, верной, убедительной,  </w:t>
            </w:r>
            <w:r w:rsidRPr="00223409">
              <w:lastRenderedPageBreak/>
              <w:t>наглядной и т.п.);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авторскую мысль яркой, осязаемой;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 xml:space="preserve">- текст </w:t>
            </w:r>
            <w:proofErr w:type="gramStart"/>
            <w:r w:rsidRPr="00223409">
              <w:t>динамичным</w:t>
            </w:r>
            <w:proofErr w:type="gramEnd"/>
            <w:r w:rsidRPr="00223409">
              <w:t>, выразительным;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 xml:space="preserve">- </w:t>
            </w:r>
            <w:proofErr w:type="gramStart"/>
            <w:r w:rsidRPr="00223409">
              <w:t>убедительными</w:t>
            </w:r>
            <w:proofErr w:type="gramEnd"/>
            <w:r w:rsidRPr="00223409">
              <w:t xml:space="preserve"> выводы (умозаключения);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 xml:space="preserve">- авторскую речь </w:t>
            </w:r>
            <w:proofErr w:type="gramStart"/>
            <w:r w:rsidRPr="00223409">
              <w:t>живой</w:t>
            </w:r>
            <w:proofErr w:type="gramEnd"/>
            <w:r w:rsidRPr="00223409">
              <w:t>, раскованной;</w:t>
            </w:r>
          </w:p>
          <w:p w:rsidR="00223409" w:rsidRPr="00223409" w:rsidRDefault="00223409" w:rsidP="00946327">
            <w:pPr>
              <w:jc w:val="both"/>
            </w:pP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подчеркивать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открытость чувств автора;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контрастность изображаемых явлений, событий, характеров, поведения) и т.п.;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остроту философской (общественно-политической, культурной, нравственной) проблемы;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открытость авторской позиции;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мировоззрение автора (героя);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актуальность рассматриваемых проблем (явлений);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ту или иную проблему;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положительное или отрицательное отношение  автора к чему-либо;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парадоксальность происходящего;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трепетное чувство автора к герою (событию, явлению, Родине);</w:t>
            </w:r>
          </w:p>
          <w:p w:rsidR="00223409" w:rsidRPr="00223409" w:rsidRDefault="00223409" w:rsidP="00946327">
            <w:pPr>
              <w:jc w:val="both"/>
            </w:pPr>
            <w:r w:rsidRPr="00223409">
              <w:t xml:space="preserve">- принципиальную позицию автора по отношению </w:t>
            </w:r>
            <w:proofErr w:type="gramStart"/>
            <w:r w:rsidRPr="00223409">
              <w:t>к</w:t>
            </w:r>
            <w:proofErr w:type="gramEnd"/>
            <w:r w:rsidRPr="00223409">
              <w:t xml:space="preserve"> ….;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глубокую заинтересованность (озабоченность) автора данной темой;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трагизм происходящего;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типичность подобных явлений;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особое отношение автора к герою (теме, проблеме и т.п.);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основную мысль;</w:t>
            </w: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придавать тексту</w:t>
            </w:r>
          </w:p>
          <w:p w:rsidR="00223409" w:rsidRPr="00AC0E7F" w:rsidRDefault="00223409" w:rsidP="00946327">
            <w:pPr>
              <w:jc w:val="both"/>
            </w:pP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20" w:hanging="120"/>
              <w:jc w:val="both"/>
            </w:pP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торжественную интонацию;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яркий (трагический, комический, иронический и т.д.) пафос;</w:t>
            </w:r>
          </w:p>
          <w:p w:rsidR="00223409" w:rsidRPr="00223409" w:rsidRDefault="00223409" w:rsidP="00946327">
            <w:pPr>
              <w:jc w:val="both"/>
            </w:pPr>
          </w:p>
        </w:tc>
      </w:tr>
      <w:tr w:rsidR="00223409" w:rsidRPr="00946327" w:rsidTr="00946327">
        <w:tc>
          <w:tcPr>
            <w:tcW w:w="2943" w:type="dxa"/>
          </w:tcPr>
          <w:p w:rsidR="00223409" w:rsidRPr="00AC0E7F" w:rsidRDefault="00223409" w:rsidP="00946327">
            <w:pPr>
              <w:ind w:left="120" w:hanging="120"/>
              <w:jc w:val="both"/>
            </w:pPr>
          </w:p>
          <w:p w:rsidR="00223409" w:rsidRPr="00AC0E7F" w:rsidRDefault="00223409" w:rsidP="00946327">
            <w:pPr>
              <w:ind w:left="120" w:hanging="120"/>
              <w:jc w:val="both"/>
            </w:pPr>
          </w:p>
          <w:p w:rsidR="00223409" w:rsidRPr="00AC0E7F" w:rsidRDefault="00223409" w:rsidP="00946327">
            <w:pPr>
              <w:ind w:left="120" w:hanging="120"/>
              <w:jc w:val="both"/>
            </w:pPr>
          </w:p>
          <w:p w:rsidR="00223409" w:rsidRPr="00946327" w:rsidRDefault="00223409" w:rsidP="00946327">
            <w:pPr>
              <w:ind w:left="120" w:hanging="120"/>
              <w:jc w:val="both"/>
              <w:rPr>
                <w:b/>
              </w:rPr>
            </w:pPr>
            <w:r w:rsidRPr="00946327">
              <w:rPr>
                <w:b/>
              </w:rPr>
              <w:t>давать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меткую характеристику героям (событиям, явлениям);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 xml:space="preserve">- точную оценку </w:t>
            </w:r>
            <w:proofErr w:type="gramStart"/>
            <w:r w:rsidRPr="00223409">
              <w:t>сообщаемому</w:t>
            </w:r>
            <w:proofErr w:type="gramEnd"/>
            <w:r w:rsidRPr="00223409">
              <w:t>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возможность автору показать читателю своё видение проблемы;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ключ к пониманию темы (проблемы, характера героя и т.п.);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 xml:space="preserve">- возможность эмоционально (ярко, убедительно) рассказать о герое </w:t>
            </w:r>
            <w:proofErr w:type="gramStart"/>
            <w:r w:rsidRPr="00223409">
              <w:t xml:space="preserve">( </w:t>
            </w:r>
            <w:proofErr w:type="gramEnd"/>
            <w:r w:rsidRPr="00223409">
              <w:t>теме, проблеме, явлении, событии);</w:t>
            </w:r>
          </w:p>
          <w:p w:rsidR="00223409" w:rsidRPr="00223409" w:rsidRDefault="00223409" w:rsidP="00946327">
            <w:pPr>
              <w:jc w:val="both"/>
            </w:pP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позволить читателю</w:t>
            </w: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увидеть</w:t>
            </w: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 гармонию (дисгармонию) мира (человеческих отношений) и т.п.</w:t>
            </w:r>
          </w:p>
          <w:p w:rsidR="00223409" w:rsidRPr="00223409" w:rsidRDefault="00223409" w:rsidP="00946327">
            <w:pPr>
              <w:jc w:val="both"/>
            </w:pPr>
            <w:r w:rsidRPr="00223409">
              <w:t xml:space="preserve"> - глубину рассматриваемой темы;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 авторское отношение к теме, проблемам, героям и т.д.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 то, что для автора является несомненной ценностью (образцом для подражания, отрицательным примером и т.п.);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 глубокую заинтересованность автора данной темой;</w:t>
            </w: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а также</w:t>
            </w:r>
          </w:p>
          <w:p w:rsidR="00223409" w:rsidRPr="00223409" w:rsidRDefault="00223409" w:rsidP="00946327">
            <w:pPr>
              <w:jc w:val="both"/>
            </w:pPr>
            <w:r w:rsidRPr="00946327">
              <w:rPr>
                <w:b/>
              </w:rPr>
              <w:t xml:space="preserve"> </w:t>
            </w:r>
            <w:r w:rsidRPr="00223409">
              <w:t>- лучше понять авторский замысел, идею текста;</w:t>
            </w:r>
          </w:p>
          <w:p w:rsidR="00223409" w:rsidRPr="00946327" w:rsidRDefault="00223409" w:rsidP="00946327">
            <w:pPr>
              <w:jc w:val="both"/>
              <w:rPr>
                <w:b/>
              </w:rPr>
            </w:pPr>
          </w:p>
          <w:p w:rsidR="00223409" w:rsidRPr="00223409" w:rsidRDefault="00223409" w:rsidP="00946327">
            <w:pPr>
              <w:jc w:val="both"/>
            </w:pPr>
          </w:p>
        </w:tc>
      </w:tr>
      <w:tr w:rsidR="00223409" w:rsidRPr="00946327" w:rsidTr="00946327">
        <w:tc>
          <w:tcPr>
            <w:tcW w:w="2943" w:type="dxa"/>
          </w:tcPr>
          <w:p w:rsidR="00223409" w:rsidRPr="00AC0E7F" w:rsidRDefault="00223409" w:rsidP="00946327">
            <w:pPr>
              <w:jc w:val="both"/>
            </w:pPr>
          </w:p>
          <w:p w:rsidR="00223409" w:rsidRPr="00AC0E7F" w:rsidRDefault="00223409" w:rsidP="00946327">
            <w:pPr>
              <w:jc w:val="both"/>
            </w:pPr>
          </w:p>
          <w:p w:rsidR="00223409" w:rsidRPr="00AC0E7F" w:rsidRDefault="00223409" w:rsidP="00946327">
            <w:pPr>
              <w:jc w:val="both"/>
            </w:pPr>
          </w:p>
          <w:p w:rsidR="00223409" w:rsidRPr="00AC0E7F" w:rsidRDefault="00223409" w:rsidP="00946327">
            <w:pPr>
              <w:jc w:val="both"/>
            </w:pPr>
          </w:p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t>помочь автору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полемически заострять тему (проблему);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эмоционально воздействовать на читателя;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делать читателя своим союзником;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образно воссоздавать картину происходящего (изображаемого);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точнее характеризовать  мысль;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t>- выделять ключевые проблемы (мысли, слова, мотивы);</w:t>
            </w:r>
          </w:p>
          <w:p w:rsidR="00223409" w:rsidRPr="00223409" w:rsidRDefault="00223409" w:rsidP="00946327">
            <w:pPr>
              <w:ind w:left="120" w:hanging="120"/>
              <w:jc w:val="both"/>
            </w:pPr>
            <w:r w:rsidRPr="00223409">
              <w:lastRenderedPageBreak/>
              <w:t>- образно представить суть проблемы, которая его волнует;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усиливать положительное или отрицательное отношение  к чему-либо;</w:t>
            </w:r>
          </w:p>
          <w:p w:rsidR="00223409" w:rsidRPr="00223409" w:rsidRDefault="00223409" w:rsidP="00946327">
            <w:pPr>
              <w:jc w:val="both"/>
            </w:pPr>
            <w:proofErr w:type="gramStart"/>
            <w:r w:rsidRPr="00223409">
              <w:t>- передать глубину проблем (мыслей, чувств, идей, раздумий, обобщений, размышлений и т.п.);</w:t>
            </w:r>
            <w:proofErr w:type="gramEnd"/>
          </w:p>
          <w:p w:rsidR="00223409" w:rsidRPr="00223409" w:rsidRDefault="00223409" w:rsidP="00946327">
            <w:pPr>
              <w:jc w:val="both"/>
            </w:pPr>
            <w:r w:rsidRPr="00223409">
              <w:t>- раскрывать сущность поставленных проблем;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характеризовать сущность раскрываемых проблем;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точно формулировать (выражать) мысль;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заставлять читателя задуматься над проблемами (темой, идеей, авторским отношением  к чему-либо и   т.п.);</w:t>
            </w:r>
          </w:p>
          <w:p w:rsidR="00223409" w:rsidRPr="00223409" w:rsidRDefault="00223409" w:rsidP="00946327">
            <w:pPr>
              <w:jc w:val="both"/>
            </w:pPr>
            <w:r w:rsidRPr="00223409">
              <w:t>- показать злободневность рассматриваемой им темы (проблемы);</w:t>
            </w:r>
          </w:p>
        </w:tc>
      </w:tr>
      <w:tr w:rsidR="00223409" w:rsidRPr="00946327" w:rsidTr="00946327">
        <w:tc>
          <w:tcPr>
            <w:tcW w:w="2943" w:type="dxa"/>
          </w:tcPr>
          <w:p w:rsidR="00223409" w:rsidRPr="00946327" w:rsidRDefault="00223409" w:rsidP="00946327">
            <w:pPr>
              <w:jc w:val="both"/>
              <w:rPr>
                <w:b/>
              </w:rPr>
            </w:pPr>
            <w:r w:rsidRPr="00946327">
              <w:rPr>
                <w:b/>
              </w:rPr>
              <w:lastRenderedPageBreak/>
              <w:t>помочь читателю</w:t>
            </w:r>
          </w:p>
        </w:tc>
        <w:tc>
          <w:tcPr>
            <w:tcW w:w="11845" w:type="dxa"/>
          </w:tcPr>
          <w:p w:rsidR="00223409" w:rsidRPr="00223409" w:rsidRDefault="00223409" w:rsidP="00946327">
            <w:pPr>
              <w:jc w:val="both"/>
            </w:pPr>
            <w:r w:rsidRPr="00223409">
              <w:t>- лучше понять авторский замысел, идею текста;</w:t>
            </w:r>
          </w:p>
          <w:p w:rsidR="00223409" w:rsidRPr="00223409" w:rsidRDefault="00223409" w:rsidP="00946327">
            <w:pPr>
              <w:jc w:val="both"/>
            </w:pPr>
          </w:p>
        </w:tc>
      </w:tr>
    </w:tbl>
    <w:p w:rsidR="00223409" w:rsidRDefault="00223409" w:rsidP="00223409">
      <w:pPr>
        <w:rPr>
          <w:sz w:val="28"/>
          <w:szCs w:val="28"/>
        </w:rPr>
      </w:pPr>
    </w:p>
    <w:p w:rsidR="00223409" w:rsidRPr="00C16FBB" w:rsidRDefault="00223409" w:rsidP="00223409">
      <w:pPr>
        <w:outlineLvl w:val="0"/>
        <w:rPr>
          <w:b/>
          <w:u w:val="single"/>
        </w:rPr>
      </w:pPr>
      <w:r w:rsidRPr="00C16FBB">
        <w:rPr>
          <w:b/>
          <w:u w:val="single"/>
        </w:rPr>
        <w:t>Таблица 11.</w:t>
      </w:r>
    </w:p>
    <w:p w:rsidR="00223409" w:rsidRPr="00C16FBB" w:rsidRDefault="00223409" w:rsidP="00223409">
      <w:pPr>
        <w:rPr>
          <w:b/>
        </w:rPr>
      </w:pPr>
    </w:p>
    <w:p w:rsidR="00223409" w:rsidRPr="00C16FBB" w:rsidRDefault="00223409" w:rsidP="00223409">
      <w:pPr>
        <w:rPr>
          <w:b/>
        </w:rPr>
      </w:pPr>
      <w:r w:rsidRPr="00C16FBB">
        <w:rPr>
          <w:b/>
        </w:rPr>
        <w:t xml:space="preserve"> Типы аргументации   в изложении  собственной позиции  </w:t>
      </w:r>
    </w:p>
    <w:p w:rsidR="00223409" w:rsidRPr="00C16FBB" w:rsidRDefault="00223409" w:rsidP="002234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906"/>
      </w:tblGrid>
      <w:tr w:rsidR="00223409" w:rsidRPr="00946327" w:rsidTr="00946327">
        <w:tc>
          <w:tcPr>
            <w:tcW w:w="14788" w:type="dxa"/>
            <w:gridSpan w:val="2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>Аргументами являются</w:t>
            </w:r>
          </w:p>
        </w:tc>
      </w:tr>
      <w:tr w:rsidR="00223409" w:rsidRPr="00946327" w:rsidTr="00946327">
        <w:tc>
          <w:tcPr>
            <w:tcW w:w="7394" w:type="dxa"/>
          </w:tcPr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названия событий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цитаты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даты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 различные факты (место, обстоятельства, участники событий)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собственные наблюдения и выводы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 ссылки на передачи телевидения, радио, кинофильмы 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имена исторических деятелей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 ссылки на признанные авторитеты и их произведения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свидетельства очевидцев</w:t>
            </w:r>
          </w:p>
        </w:tc>
        <w:tc>
          <w:tcPr>
            <w:tcW w:w="7394" w:type="dxa"/>
          </w:tcPr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статистические данные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научные данные   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примеры из художественной, научно-популярной, исторической литературы 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примеры из жизни окружающих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 xml:space="preserve"> положения официальных документов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различные общественные законы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законы природы</w:t>
            </w:r>
          </w:p>
          <w:p w:rsidR="00223409" w:rsidRPr="00223409" w:rsidRDefault="00223409" w:rsidP="00946327">
            <w:pPr>
              <w:numPr>
                <w:ilvl w:val="0"/>
                <w:numId w:val="7"/>
              </w:numPr>
            </w:pPr>
            <w:r w:rsidRPr="00223409">
              <w:t>народная мудрость: пословицы, поговорки, приметы и т.п.</w:t>
            </w:r>
          </w:p>
          <w:p w:rsidR="00223409" w:rsidRPr="00223409" w:rsidRDefault="00223409" w:rsidP="00223409">
            <w:r w:rsidRPr="00223409">
              <w:t xml:space="preserve">     </w:t>
            </w:r>
          </w:p>
          <w:p w:rsidR="00223409" w:rsidRPr="00223409" w:rsidRDefault="00223409" w:rsidP="00223409"/>
          <w:p w:rsidR="00223409" w:rsidRPr="00223409" w:rsidRDefault="00223409" w:rsidP="00223409"/>
          <w:p w:rsidR="00223409" w:rsidRPr="00223409" w:rsidRDefault="00223409" w:rsidP="00223409"/>
        </w:tc>
      </w:tr>
    </w:tbl>
    <w:p w:rsidR="00223409" w:rsidRDefault="00223409" w:rsidP="00223409">
      <w:pPr>
        <w:rPr>
          <w:b/>
          <w:u w:val="single"/>
        </w:rPr>
      </w:pPr>
    </w:p>
    <w:p w:rsidR="00223409" w:rsidRDefault="00223409" w:rsidP="00223409">
      <w:pPr>
        <w:rPr>
          <w:b/>
          <w:u w:val="single"/>
        </w:rPr>
      </w:pPr>
    </w:p>
    <w:p w:rsidR="00223409" w:rsidRPr="00C16FBB" w:rsidRDefault="00223409" w:rsidP="00223409">
      <w:pPr>
        <w:outlineLvl w:val="0"/>
        <w:rPr>
          <w:b/>
          <w:u w:val="single"/>
        </w:rPr>
      </w:pPr>
      <w:r w:rsidRPr="00C16FBB">
        <w:rPr>
          <w:b/>
          <w:u w:val="single"/>
        </w:rPr>
        <w:t>Таблица 12. Изложение собственной позиции</w:t>
      </w:r>
    </w:p>
    <w:p w:rsidR="00223409" w:rsidRPr="00C16FBB" w:rsidRDefault="00223409" w:rsidP="00223409">
      <w:pPr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23409" w:rsidRPr="00946327" w:rsidTr="00946327">
        <w:tc>
          <w:tcPr>
            <w:tcW w:w="9889" w:type="dxa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>Как этически корректно возразить автору, излагая свою позицию</w:t>
            </w:r>
          </w:p>
        </w:tc>
      </w:tr>
      <w:tr w:rsidR="00223409" w:rsidRPr="00946327" w:rsidTr="00946327">
        <w:tc>
          <w:tcPr>
            <w:tcW w:w="9889" w:type="dxa"/>
          </w:tcPr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Автор, по-моему, не совсем прав, утверждая,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Точка зрения автора, конечно, интересна, но я считаю,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На мой взгляд, автор несколько категоричен в своих суждениях.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Авторская точка зрения, как мне кажется, довольно спорна.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Я считаю, что не совсем справедливо утверждение автора о том, что…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 xml:space="preserve">Автор, несомненно, прав, утверждая, что….., но я убежден, что его мнение </w:t>
            </w:r>
            <w:proofErr w:type="gramStart"/>
            <w:r w:rsidRPr="00223409">
              <w:t>о…… вызовет</w:t>
            </w:r>
            <w:proofErr w:type="gramEnd"/>
            <w:r w:rsidRPr="00223409">
              <w:t xml:space="preserve"> читательскую дискуссию, так как……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Думаю, что дискуссионным является утверждение автора о том,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По-моему, автор не совсем прав, не замечая тот факт,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Автор справедливо осуждает……, однако я не могу согласиться с тем, что……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Утверждение, высказанное автором, не вызывает сомнений, но, насколько я знаю, есть и такая точка зрения:……………..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lastRenderedPageBreak/>
              <w:t>Авторские оценки точны и интересны, но я не согласен с его утверждением о том, что…..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Аргументы автора убедительны, но вряд ли можно согласиться  с тем,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Нельзя не согласиться с авторской точкой зрения, но я считаю,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Безусловно, нельзя не признать правоту автора, но, по-моему, он ошибается в том, что….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Нельзя не возразить автору в ответ на его высказывание о том, что…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Вызывает сомнение тезис о том, что…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Признаться, позиция автора вызвала во мне сомнение в правоте некоторых его утверждений.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223409">
              <w:t>Подобная категоричность суждений автора несколько настораживает, так как…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 w:rsidRPr="00223409">
              <w:t>Откровенно говоря, я не могу согласиться с точкой зрения автора и т.п.</w:t>
            </w:r>
          </w:p>
        </w:tc>
      </w:tr>
    </w:tbl>
    <w:p w:rsidR="00223409" w:rsidRPr="00C16FBB" w:rsidRDefault="00223409" w:rsidP="00223409">
      <w:pPr>
        <w:rPr>
          <w:b/>
          <w:sz w:val="20"/>
          <w:szCs w:val="20"/>
          <w:u w:val="single"/>
        </w:rPr>
      </w:pPr>
    </w:p>
    <w:p w:rsidR="00223409" w:rsidRPr="00C16FBB" w:rsidRDefault="00223409" w:rsidP="00223409">
      <w:pPr>
        <w:rPr>
          <w:b/>
          <w:sz w:val="20"/>
          <w:szCs w:val="20"/>
          <w:u w:val="single"/>
        </w:rPr>
      </w:pPr>
    </w:p>
    <w:p w:rsidR="00223409" w:rsidRPr="00C16FBB" w:rsidRDefault="00223409" w:rsidP="00223409">
      <w:pPr>
        <w:outlineLvl w:val="0"/>
        <w:rPr>
          <w:b/>
          <w:u w:val="single"/>
        </w:rPr>
      </w:pPr>
      <w:r>
        <w:rPr>
          <w:b/>
          <w:u w:val="single"/>
        </w:rPr>
        <w:t>Таблица 13</w:t>
      </w:r>
      <w:r w:rsidRPr="00C16FBB">
        <w:rPr>
          <w:b/>
          <w:u w:val="single"/>
        </w:rPr>
        <w:t xml:space="preserve">. </w:t>
      </w:r>
      <w:r>
        <w:rPr>
          <w:b/>
          <w:u w:val="single"/>
        </w:rPr>
        <w:t>Комментарий позиции автора</w:t>
      </w:r>
    </w:p>
    <w:p w:rsidR="00223409" w:rsidRPr="00C16FBB" w:rsidRDefault="00223409" w:rsidP="00223409">
      <w:pPr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23409" w:rsidRPr="00946327" w:rsidTr="00946327">
        <w:tc>
          <w:tcPr>
            <w:tcW w:w="9889" w:type="dxa"/>
          </w:tcPr>
          <w:p w:rsidR="00223409" w:rsidRPr="00946327" w:rsidRDefault="00223409" w:rsidP="00946327">
            <w:pPr>
              <w:jc w:val="center"/>
              <w:rPr>
                <w:b/>
              </w:rPr>
            </w:pPr>
            <w:r w:rsidRPr="00946327">
              <w:rPr>
                <w:b/>
              </w:rPr>
              <w:t>Варианты комментария</w:t>
            </w:r>
          </w:p>
        </w:tc>
      </w:tr>
      <w:tr w:rsidR="00223409" w:rsidRPr="00946327" w:rsidTr="00946327">
        <w:tc>
          <w:tcPr>
            <w:tcW w:w="9889" w:type="dxa"/>
          </w:tcPr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Справедливость высказанных автором суждений несомненна.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Подобный авторский взгляд на проблему вызван тем, что…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Позицию автора наглядно иллюстрируют примеры, которые приводятся в тексте.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Утверждение автора, что</w:t>
            </w:r>
            <w:proofErr w:type="gramStart"/>
            <w:r w:rsidRPr="00223409">
              <w:t>…….</w:t>
            </w:r>
            <w:proofErr w:type="gramEnd"/>
            <w:r w:rsidRPr="00223409">
              <w:t>бесспорно.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Резкая категоричность автора вызвана тем, что…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Подобная авторская позиция нова и интересна.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На мой взгляд, автор одним из первых привлек внимание читателя к подобным явлениям.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Используя конкретные факты, автор обосновал свою точку зрения на то, что………..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По мнению автора, подобные явления всё чаще и чаще встречаются в нашей жизни.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Называя это явление…………, автор подчеркивает свое (положительное, отрицательное, ироническое и т.п.) отношение к нему.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убежден, что………., и подобная уверенность небезосновательна.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Автору важно убедить читателя в том, что…..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формирует (положительное, негативное) общественное мнение, воздействуя силой своих убеждений на читателей.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даёт прямые оценки явлениям и событиям.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обосновывает справедливость своих суждений, используя…..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Нетрадиционны и интересны аргументы, используемые автором.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Новизна авторского взгляда на поднятую проблему в том, что…..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Для иллюстрации основного тезиса автор использует яркие примеры.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стремится донести до читателя мысль о том, что….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Обосновывая (доказывая) свою точку зрения, автор приводит интересные аргументы.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обосновывает свое мнение, указав причины, которые делают эту проблему актуальной.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Для подобной точки зрения есть веские основания.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Доводы, приведенные автором, убедительны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 неспроста сомневается в том, что…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 xml:space="preserve">Оптимистичный (пессимистичный, ироничный, саркастичный и т.п.) взгляд автора на поднятую проблему основан </w:t>
            </w:r>
            <w:proofErr w:type="gramStart"/>
            <w:r w:rsidRPr="00223409">
              <w:t>на</w:t>
            </w:r>
            <w:proofErr w:type="gramEnd"/>
            <w:r w:rsidRPr="00223409">
              <w:t>….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Оригинальность авторской трактовки данной проблемы заставляет невольно задуматься о …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Авторская эмоциональность вполне оправданна:…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lastRenderedPageBreak/>
              <w:t>Автор, размышляя о…., обращается к читателю, считая его не только собеседником, но и союзником.</w:t>
            </w:r>
          </w:p>
          <w:p w:rsidR="00223409" w:rsidRPr="00223409" w:rsidRDefault="00223409" w:rsidP="00946327">
            <w:pPr>
              <w:numPr>
                <w:ilvl w:val="0"/>
                <w:numId w:val="8"/>
              </w:numPr>
            </w:pPr>
            <w:r w:rsidRPr="00223409">
              <w:t>Гражданственность авторской позиции заявлена уже в выборе этой актуальной темы.</w:t>
            </w:r>
          </w:p>
          <w:p w:rsidR="00223409" w:rsidRPr="00946327" w:rsidRDefault="00223409" w:rsidP="00946327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223409">
              <w:t>Автор страстно и открыто отстаивает свою точку зрения и т.п. (</w:t>
            </w:r>
            <w:r w:rsidRPr="00946327">
              <w:rPr>
                <w:b/>
                <w:i/>
              </w:rPr>
              <w:t>см.</w:t>
            </w:r>
            <w:r w:rsidRPr="00223409">
              <w:t xml:space="preserve">  </w:t>
            </w:r>
            <w:r w:rsidRPr="00946327">
              <w:rPr>
                <w:b/>
                <w:i/>
              </w:rPr>
              <w:t>табл.7)</w:t>
            </w:r>
          </w:p>
          <w:p w:rsidR="00223409" w:rsidRPr="00946327" w:rsidRDefault="00223409" w:rsidP="00946327">
            <w:pPr>
              <w:ind w:left="360"/>
              <w:rPr>
                <w:sz w:val="20"/>
                <w:szCs w:val="20"/>
              </w:rPr>
            </w:pPr>
          </w:p>
        </w:tc>
      </w:tr>
    </w:tbl>
    <w:p w:rsidR="00223409" w:rsidRDefault="00223409" w:rsidP="00223409">
      <w:r w:rsidRPr="00C16FBB">
        <w:lastRenderedPageBreak/>
        <w:t>.</w:t>
      </w:r>
    </w:p>
    <w:p w:rsidR="00223409" w:rsidRDefault="00223409" w:rsidP="00223409">
      <w:pPr>
        <w:outlineLvl w:val="0"/>
        <w:rPr>
          <w:b/>
          <w:u w:val="single"/>
        </w:rPr>
      </w:pPr>
      <w:r>
        <w:rPr>
          <w:b/>
          <w:u w:val="single"/>
        </w:rPr>
        <w:t>Таблица 14</w:t>
      </w:r>
      <w:r w:rsidRPr="00C16FBB">
        <w:rPr>
          <w:b/>
          <w:u w:val="single"/>
        </w:rPr>
        <w:t xml:space="preserve">. </w:t>
      </w:r>
      <w:r>
        <w:rPr>
          <w:b/>
          <w:u w:val="single"/>
        </w:rPr>
        <w:t>Роль вступления и заключения в композиции сочинения</w:t>
      </w:r>
    </w:p>
    <w:p w:rsidR="00223409" w:rsidRPr="00C16FBB" w:rsidRDefault="00223409" w:rsidP="00223409">
      <w:pPr>
        <w:outlineLvl w:val="0"/>
        <w:rPr>
          <w:b/>
          <w:u w:val="single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985"/>
        <w:gridCol w:w="4768"/>
      </w:tblGrid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6" w:lineRule="auto"/>
              <w:jc w:val="center"/>
              <w:rPr>
                <w:b/>
              </w:rPr>
            </w:pPr>
            <w:r w:rsidRPr="00223409">
              <w:rPr>
                <w:b/>
              </w:rPr>
              <w:t>Вступление может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6" w:lineRule="auto"/>
              <w:jc w:val="center"/>
              <w:rPr>
                <w:b/>
              </w:rPr>
            </w:pPr>
            <w:r w:rsidRPr="00223409">
              <w:rPr>
                <w:b/>
              </w:rPr>
              <w:t>Заключение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>1) Вводить в тему текста.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>1) Должно быть органично связано с текстом, с его проблематикой, с предыдущим изложением.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>2) Сообщать об основной проблеме текста.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>2) Должно завершить сочинение, еще раз обратив внимание эксперта на самое главное.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>3) Быть основным тезисом, который ты будешь аргументировать.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6" w:lineRule="auto"/>
            </w:pPr>
            <w:r w:rsidRPr="00223409">
              <w:t xml:space="preserve">3) Должно быть логическим завершением твоих рассуждений по поводу темы, проблем, поставленных автором. 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r w:rsidRPr="00223409">
              <w:t>4) Быть основанием для объяснения основной проблемы.</w:t>
            </w:r>
          </w:p>
        </w:tc>
        <w:tc>
          <w:tcPr>
            <w:tcW w:w="4768" w:type="dxa"/>
          </w:tcPr>
          <w:p w:rsidR="00223409" w:rsidRPr="00223409" w:rsidRDefault="00223409" w:rsidP="00223409">
            <w:r w:rsidRPr="00223409">
              <w:t>4) Может содержать твоё решение проблемы, поставленной автором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5) Быть формулировкой твоего понимания авторской позиции.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5) Может отражать твое личное отношение к теме текста, его героям, проблеме.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4" w:lineRule="auto"/>
              <w:rPr>
                <w:spacing w:val="-4"/>
              </w:rPr>
            </w:pPr>
            <w:r w:rsidRPr="00223409">
              <w:rPr>
                <w:spacing w:val="-4"/>
              </w:rPr>
              <w:t>6) Содержать сведения о своеобразии художественного мира автора текста (если это своеобразие нашло отражение в теме, идее, проблематике текста).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6) Может дополнять мысль автора.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7) Определять круг проблем, затронутых автором.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7) Может содержать рассуждение о злободневности рассматриваемых темы и проблем.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8) Содержать твой взгляд на основные вопросы, рассматриваемые автором.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8) Может содержать этически корректное возражение автору.</w:t>
            </w:r>
          </w:p>
        </w:tc>
      </w:tr>
      <w:tr w:rsidR="00223409">
        <w:trPr>
          <w:trHeight w:val="20"/>
          <w:jc w:val="center"/>
        </w:trPr>
        <w:tc>
          <w:tcPr>
            <w:tcW w:w="4985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9) Содержать общую точку зрения по теме, поднимаемой автором.</w:t>
            </w:r>
          </w:p>
        </w:tc>
        <w:tc>
          <w:tcPr>
            <w:tcW w:w="4768" w:type="dxa"/>
          </w:tcPr>
          <w:p w:rsidR="00223409" w:rsidRPr="00223409" w:rsidRDefault="00223409" w:rsidP="00223409">
            <w:pPr>
              <w:spacing w:line="234" w:lineRule="auto"/>
            </w:pPr>
            <w:r w:rsidRPr="00223409">
              <w:t>9) Может представлять собой развернутую или логически завершенную мысль, высказанную во вступлении. (Тогда твоя работа будет хороша в композиционном плане).</w:t>
            </w:r>
          </w:p>
        </w:tc>
      </w:tr>
    </w:tbl>
    <w:p w:rsidR="00223409" w:rsidRPr="00C16FBB" w:rsidRDefault="00223409" w:rsidP="00223409">
      <w:pPr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  <w:r>
        <w:rPr>
          <w:b/>
          <w:u w:val="single"/>
        </w:rPr>
        <w:t>Таблица 15</w:t>
      </w:r>
      <w:r w:rsidRPr="00C16FBB">
        <w:rPr>
          <w:b/>
          <w:u w:val="single"/>
        </w:rPr>
        <w:t xml:space="preserve">. </w:t>
      </w:r>
      <w:r>
        <w:rPr>
          <w:b/>
          <w:u w:val="single"/>
        </w:rPr>
        <w:t xml:space="preserve">Варианты вступлений </w:t>
      </w: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9660"/>
      </w:tblGrid>
      <w:tr w:rsidR="00223409">
        <w:trPr>
          <w:tblHeader/>
          <w:jc w:val="center"/>
        </w:trPr>
        <w:tc>
          <w:tcPr>
            <w:tcW w:w="9660" w:type="dxa"/>
            <w:vAlign w:val="center"/>
          </w:tcPr>
          <w:p w:rsidR="00223409" w:rsidRPr="00602E3C" w:rsidRDefault="00223409" w:rsidP="00223409">
            <w:pPr>
              <w:jc w:val="center"/>
              <w:rPr>
                <w:color w:val="000000"/>
                <w:sz w:val="22"/>
                <w:szCs w:val="22"/>
              </w:rPr>
            </w:pPr>
            <w:r w:rsidRPr="00602E3C">
              <w:rPr>
                <w:b/>
                <w:sz w:val="22"/>
                <w:szCs w:val="22"/>
              </w:rPr>
              <w:t xml:space="preserve">Вступление может быть </w:t>
            </w:r>
            <w:r w:rsidRPr="00602E3C">
              <w:rPr>
                <w:b/>
                <w:sz w:val="22"/>
                <w:szCs w:val="22"/>
              </w:rPr>
              <w:br/>
              <w:t>написано в форме: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rPr>
                <w:color w:val="000000"/>
              </w:rPr>
            </w:pPr>
            <w:r w:rsidRPr="00223409">
              <w:rPr>
                <w:color w:val="000000"/>
              </w:rPr>
              <w:t>1) Лирического размышления.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rPr>
                <w:color w:val="000000"/>
              </w:rPr>
            </w:pPr>
            <w:r w:rsidRPr="00223409">
              <w:rPr>
                <w:color w:val="000000"/>
              </w:rPr>
              <w:t>2) Ряда риторических вопросов, созвучных теме (идее, проблеме текста).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r w:rsidRPr="00223409">
              <w:t>3) Рассуждения о заглавии, которое вы бы дали данному тесту. (Не забудьте: в заглавии может звучать тема текста; оно может указывать на основную идею текста или отражать главный конфликт).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rPr>
                <w:color w:val="000000"/>
              </w:rPr>
            </w:pPr>
            <w:r w:rsidRPr="00223409">
              <w:rPr>
                <w:color w:val="000000"/>
              </w:rPr>
              <w:t>4) Диалога с воображаемым собеседником о теме (идее, проблеме) текста.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rPr>
                <w:color w:val="000000"/>
              </w:rPr>
            </w:pPr>
            <w:r w:rsidRPr="00223409">
              <w:rPr>
                <w:color w:val="000000"/>
              </w:rPr>
              <w:t xml:space="preserve">5) Ряда назывных предложений, создающих образную картину, возникающую по </w:t>
            </w:r>
            <w:r w:rsidRPr="00223409">
              <w:rPr>
                <w:color w:val="000000"/>
              </w:rPr>
              <w:lastRenderedPageBreak/>
              <w:t>ассоциации в связи с проблематикой текста.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r w:rsidRPr="00223409">
              <w:lastRenderedPageBreak/>
              <w:t>6) Может начинаться с цитаты, пословицы, поговорки, но выбранное высказывание должно либо содержать основную мысль текста, либо служить способом выхода на его проблематику.</w:t>
            </w:r>
          </w:p>
          <w:p w:rsidR="00223409" w:rsidRPr="0069298D" w:rsidRDefault="00223409" w:rsidP="0022340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298D">
              <w:rPr>
                <w:b/>
                <w:i/>
                <w:sz w:val="20"/>
                <w:szCs w:val="20"/>
              </w:rPr>
              <w:t>Будьте осторожны, начиная сочинение с цитаты! Только тогда используйте её, когда помните дословно, а иначе любое искажение есть не что иное, как фактическая ошибка (К12)!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spacing w:line="230" w:lineRule="auto"/>
            </w:pPr>
            <w:r w:rsidRPr="00223409">
              <w:t>7) Может начинаться с ключевого слова текста (</w:t>
            </w:r>
            <w:proofErr w:type="gramStart"/>
            <w:r w:rsidRPr="00223409">
              <w:t>именительный</w:t>
            </w:r>
            <w:proofErr w:type="gramEnd"/>
            <w:r w:rsidRPr="00223409">
              <w:t xml:space="preserve"> темы).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spacing w:line="230" w:lineRule="auto"/>
              <w:rPr>
                <w:b/>
                <w:i/>
              </w:rPr>
            </w:pPr>
            <w:r w:rsidRPr="00223409">
              <w:t>8) Иллюстрации каким-либо фактом основной мысли или основной проблемы текста.</w:t>
            </w:r>
          </w:p>
        </w:tc>
      </w:tr>
      <w:tr w:rsidR="00223409" w:rsidRPr="007A2607">
        <w:trPr>
          <w:jc w:val="center"/>
        </w:trPr>
        <w:tc>
          <w:tcPr>
            <w:tcW w:w="9660" w:type="dxa"/>
          </w:tcPr>
          <w:p w:rsidR="00223409" w:rsidRPr="00223409" w:rsidRDefault="00223409" w:rsidP="00223409">
            <w:pPr>
              <w:spacing w:line="230" w:lineRule="auto"/>
              <w:rPr>
                <w:b/>
                <w:i/>
              </w:rPr>
            </w:pPr>
            <w:r w:rsidRPr="00223409">
              <w:t>9) Описательного утверждения.</w:t>
            </w:r>
          </w:p>
        </w:tc>
      </w:tr>
    </w:tbl>
    <w:p w:rsidR="00223409" w:rsidRPr="007A2607" w:rsidRDefault="00223409" w:rsidP="00223409">
      <w:pPr>
        <w:outlineLvl w:val="0"/>
        <w:rPr>
          <w:b/>
          <w:sz w:val="20"/>
          <w:szCs w:val="20"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  <w:r>
        <w:rPr>
          <w:b/>
          <w:u w:val="single"/>
        </w:rPr>
        <w:t>Таблица 16</w:t>
      </w:r>
      <w:r w:rsidRPr="00C16FBB">
        <w:rPr>
          <w:b/>
          <w:u w:val="single"/>
        </w:rPr>
        <w:t xml:space="preserve">. </w:t>
      </w:r>
      <w:r>
        <w:rPr>
          <w:b/>
          <w:u w:val="single"/>
        </w:rPr>
        <w:t>Варианты заключений</w:t>
      </w: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2"/>
      </w:tblGrid>
      <w:tr w:rsidR="00223409" w:rsidRPr="00946327" w:rsidTr="00946327">
        <w:tc>
          <w:tcPr>
            <w:tcW w:w="9855" w:type="dxa"/>
          </w:tcPr>
          <w:tbl>
            <w:tblPr>
              <w:tblpPr w:leftFromText="180" w:rightFromText="180" w:horzAnchor="margin" w:tblpX="-119" w:tblpY="-480"/>
              <w:tblW w:w="9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9856"/>
            </w:tblGrid>
            <w:tr w:rsidR="00223409" w:rsidRPr="007A2607">
              <w:trPr>
                <w:tblHeader/>
              </w:trPr>
              <w:tc>
                <w:tcPr>
                  <w:tcW w:w="9856" w:type="dxa"/>
                  <w:vAlign w:val="center"/>
                </w:tcPr>
                <w:p w:rsidR="00223409" w:rsidRPr="007A2607" w:rsidRDefault="00223409" w:rsidP="00223409">
                  <w:pPr>
                    <w:spacing w:line="235" w:lineRule="auto"/>
                    <w:jc w:val="center"/>
                    <w:rPr>
                      <w:b/>
                    </w:rPr>
                  </w:pPr>
                  <w:r w:rsidRPr="007A2607">
                    <w:rPr>
                      <w:b/>
                    </w:rPr>
                    <w:t>Заключение может быть написано в форме: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spacing w:line="235" w:lineRule="auto"/>
                    <w:rPr>
                      <w:color w:val="000000"/>
                      <w:spacing w:val="-2"/>
                    </w:rPr>
                  </w:pPr>
                  <w:r w:rsidRPr="00223409">
                    <w:rPr>
                      <w:color w:val="000000"/>
                      <w:spacing w:val="-2"/>
                    </w:rPr>
                    <w:t xml:space="preserve">1) </w:t>
                  </w:r>
                  <w:r w:rsidRPr="00223409">
                    <w:rPr>
                      <w:spacing w:val="-2"/>
                    </w:rPr>
                    <w:t>Обзора всех положений, которые вы осмыслили в основной части, особенно если тема или проблема требовали разнообразного материала или цепочки доказательств.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spacing w:line="235" w:lineRule="auto"/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>2) Этически корректного возражения автору исходного текста.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spacing w:line="235" w:lineRule="auto"/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>3) Спора с воображаемыми критиками позиции автора.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>4) Цитаты, если она является итоговым суждением, отражающим идею или проблематику текста, но она должна быть обязательно прокомментирована.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r w:rsidRPr="00223409">
                    <w:t>5) Яркого примера, обобщающего ваши суждения.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 xml:space="preserve">6) Иллюстрации, </w:t>
                  </w:r>
                  <w:r w:rsidRPr="00223409">
                    <w:t>облегчающей понимание высказанного</w:t>
                  </w:r>
                  <w:proofErr w:type="gramStart"/>
                  <w:r w:rsidRPr="00223409">
                    <w:t xml:space="preserve"> (-</w:t>
                  </w:r>
                  <w:proofErr w:type="spellStart"/>
                  <w:proofErr w:type="gramEnd"/>
                  <w:r w:rsidRPr="00223409">
                    <w:rPr>
                      <w:i/>
                      <w:iCs/>
                    </w:rPr>
                    <w:t>ых</w:t>
                  </w:r>
                  <w:proofErr w:type="spellEnd"/>
                  <w:r w:rsidRPr="00223409">
                    <w:t>) положения (-</w:t>
                  </w:r>
                  <w:proofErr w:type="spellStart"/>
                  <w:r w:rsidRPr="00223409">
                    <w:rPr>
                      <w:i/>
                      <w:iCs/>
                    </w:rPr>
                    <w:t>ий</w:t>
                  </w:r>
                  <w:proofErr w:type="spellEnd"/>
                  <w:r w:rsidRPr="00223409">
                    <w:t>).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>7) Вывода-впечатления.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spacing w:line="236" w:lineRule="auto"/>
                  </w:pPr>
                  <w:r w:rsidRPr="00223409">
                    <w:t>8) Яркого сравнения, подводящего итог рассуждениям.</w:t>
                  </w:r>
                </w:p>
              </w:tc>
            </w:tr>
            <w:tr w:rsidR="00223409" w:rsidRPr="007A2607">
              <w:tc>
                <w:tcPr>
                  <w:tcW w:w="9856" w:type="dxa"/>
                </w:tcPr>
                <w:p w:rsidR="00223409" w:rsidRPr="00223409" w:rsidRDefault="00223409" w:rsidP="00223409">
                  <w:pPr>
                    <w:spacing w:line="236" w:lineRule="auto"/>
                    <w:rPr>
                      <w:color w:val="000000"/>
                    </w:rPr>
                  </w:pPr>
                  <w:r w:rsidRPr="00223409">
                    <w:rPr>
                      <w:color w:val="000000"/>
                    </w:rPr>
                    <w:t>9) Развернутого рассуждения об идее текста, которая сформулирована в одном или нескольких предложениях.</w:t>
                  </w:r>
                </w:p>
              </w:tc>
            </w:tr>
          </w:tbl>
          <w:p w:rsidR="00223409" w:rsidRPr="00946327" w:rsidRDefault="00223409" w:rsidP="00946327">
            <w:pPr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23409" w:rsidRPr="007A2607" w:rsidRDefault="00223409" w:rsidP="00223409">
      <w:pPr>
        <w:outlineLvl w:val="0"/>
        <w:rPr>
          <w:b/>
          <w:sz w:val="20"/>
          <w:szCs w:val="20"/>
          <w:u w:val="single"/>
        </w:rPr>
      </w:pPr>
    </w:p>
    <w:p w:rsidR="00223409" w:rsidRPr="007A2607" w:rsidRDefault="00223409" w:rsidP="00223409">
      <w:pPr>
        <w:outlineLvl w:val="0"/>
        <w:rPr>
          <w:b/>
          <w:sz w:val="20"/>
          <w:szCs w:val="20"/>
          <w:u w:val="single"/>
        </w:rPr>
      </w:pPr>
    </w:p>
    <w:p w:rsidR="00223409" w:rsidRPr="007A2607" w:rsidRDefault="00223409" w:rsidP="00223409">
      <w:pPr>
        <w:outlineLvl w:val="0"/>
        <w:rPr>
          <w:b/>
          <w:sz w:val="20"/>
          <w:szCs w:val="20"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223409" w:rsidRDefault="00223409" w:rsidP="00223409">
      <w:pPr>
        <w:outlineLvl w:val="0"/>
        <w:rPr>
          <w:b/>
          <w:u w:val="single"/>
        </w:rPr>
      </w:pPr>
    </w:p>
    <w:p w:rsidR="00A47A4D" w:rsidRDefault="00A47A4D"/>
    <w:sectPr w:rsidR="00A47A4D" w:rsidSect="00C63FF2">
      <w:pgSz w:w="11907" w:h="16840" w:code="9"/>
      <w:pgMar w:top="1134" w:right="1247" w:bottom="1134" w:left="1134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C2"/>
    <w:multiLevelType w:val="hybridMultilevel"/>
    <w:tmpl w:val="E834B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F2D9D"/>
    <w:multiLevelType w:val="hybridMultilevel"/>
    <w:tmpl w:val="98B4CF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0B5F90"/>
    <w:multiLevelType w:val="hybridMultilevel"/>
    <w:tmpl w:val="DF8CA1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833417"/>
    <w:multiLevelType w:val="hybridMultilevel"/>
    <w:tmpl w:val="07AE053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279395A"/>
    <w:multiLevelType w:val="hybridMultilevel"/>
    <w:tmpl w:val="98884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212F8"/>
    <w:multiLevelType w:val="hybridMultilevel"/>
    <w:tmpl w:val="F2D2F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D1A"/>
    <w:multiLevelType w:val="hybridMultilevel"/>
    <w:tmpl w:val="D07466E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1F969D6"/>
    <w:multiLevelType w:val="hybridMultilevel"/>
    <w:tmpl w:val="6F022C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7336A31"/>
    <w:multiLevelType w:val="hybridMultilevel"/>
    <w:tmpl w:val="45DC8C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D517CC2"/>
    <w:multiLevelType w:val="hybridMultilevel"/>
    <w:tmpl w:val="C14E76E4"/>
    <w:lvl w:ilvl="0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0">
    <w:nsid w:val="48EE1A76"/>
    <w:multiLevelType w:val="hybridMultilevel"/>
    <w:tmpl w:val="AAD2D4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87FD8"/>
    <w:multiLevelType w:val="hybridMultilevel"/>
    <w:tmpl w:val="C832A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C9751A"/>
    <w:multiLevelType w:val="hybridMultilevel"/>
    <w:tmpl w:val="E502059A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6F7C3952"/>
    <w:multiLevelType w:val="hybridMultilevel"/>
    <w:tmpl w:val="167A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223409"/>
    <w:rsid w:val="001F43EE"/>
    <w:rsid w:val="00223409"/>
    <w:rsid w:val="00322ED0"/>
    <w:rsid w:val="003979F4"/>
    <w:rsid w:val="00415DA4"/>
    <w:rsid w:val="004E1A04"/>
    <w:rsid w:val="0057460C"/>
    <w:rsid w:val="0069298D"/>
    <w:rsid w:val="00732B98"/>
    <w:rsid w:val="00853AD9"/>
    <w:rsid w:val="00946327"/>
    <w:rsid w:val="00A47A4D"/>
    <w:rsid w:val="00BA41BB"/>
    <w:rsid w:val="00BF4610"/>
    <w:rsid w:val="00C513A8"/>
    <w:rsid w:val="00C63FF2"/>
    <w:rsid w:val="00E5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ИТЕКСТ"/>
    <w:rsid w:val="00223409"/>
    <w:pPr>
      <w:suppressLineNumbers/>
      <w:tabs>
        <w:tab w:val="left" w:pos="900"/>
      </w:tabs>
      <w:ind w:firstLine="284"/>
      <w:jc w:val="both"/>
    </w:pPr>
  </w:style>
  <w:style w:type="paragraph" w:customStyle="1" w:styleId="-">
    <w:name w:val="ИСпис -ххх"/>
    <w:rsid w:val="00223409"/>
    <w:pPr>
      <w:suppressLineNumbers/>
      <w:tabs>
        <w:tab w:val="left" w:pos="900"/>
      </w:tabs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Приложения-шпаргалки</vt:lpstr>
    </vt:vector>
  </TitlesOfParts>
  <Company>Нижегородский филиал РС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Приложения-шпаргалки</dc:title>
  <dc:creator>Фаттахов</dc:creator>
  <cp:lastModifiedBy>dns</cp:lastModifiedBy>
  <cp:revision>2</cp:revision>
  <dcterms:created xsi:type="dcterms:W3CDTF">2012-05-25T09:07:00Z</dcterms:created>
  <dcterms:modified xsi:type="dcterms:W3CDTF">2012-05-25T09:07:00Z</dcterms:modified>
</cp:coreProperties>
</file>