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3C" w:rsidRPr="00284D0D" w:rsidRDefault="004A733C" w:rsidP="004A733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D0D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4A733C" w:rsidRPr="004A733C" w:rsidRDefault="004A733C" w:rsidP="004A733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D0D">
        <w:rPr>
          <w:rFonts w:ascii="Times New Roman" w:hAnsi="Times New Roman" w:cs="Times New Roman"/>
          <w:b/>
          <w:sz w:val="24"/>
          <w:szCs w:val="24"/>
        </w:rPr>
        <w:t xml:space="preserve">по окружающему миру </w:t>
      </w:r>
      <w:r>
        <w:rPr>
          <w:rFonts w:ascii="Times New Roman" w:hAnsi="Times New Roman" w:cs="Times New Roman"/>
          <w:b/>
          <w:sz w:val="24"/>
          <w:szCs w:val="24"/>
        </w:rPr>
        <w:t>(человек, природа, общество)</w:t>
      </w:r>
    </w:p>
    <w:p w:rsidR="004A733C" w:rsidRPr="00491243" w:rsidRDefault="004A733C" w:rsidP="004A733C">
      <w:pPr>
        <w:jc w:val="center"/>
        <w:rPr>
          <w:rFonts w:ascii="Times New Roman" w:hAnsi="Times New Roman" w:cs="Times New Roman"/>
          <w:b/>
        </w:rPr>
      </w:pPr>
      <w:r w:rsidRPr="00491243">
        <w:rPr>
          <w:rFonts w:ascii="Times New Roman" w:hAnsi="Times New Roman" w:cs="Times New Roman"/>
          <w:b/>
        </w:rPr>
        <w:t>Пояснительная записка</w:t>
      </w:r>
    </w:p>
    <w:p w:rsidR="004A733C" w:rsidRPr="004A733C" w:rsidRDefault="004A733C" w:rsidP="004A733C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733C">
        <w:rPr>
          <w:rFonts w:ascii="Times New Roman" w:hAnsi="Times New Roman" w:cs="Times New Roman"/>
          <w:b/>
          <w:sz w:val="20"/>
          <w:szCs w:val="20"/>
        </w:rPr>
        <w:t>Рабочая программа составлена</w:t>
      </w:r>
      <w:r w:rsidRPr="004A733C">
        <w:rPr>
          <w:rFonts w:ascii="Times New Roman" w:hAnsi="Times New Roman" w:cs="Times New Roman"/>
          <w:sz w:val="20"/>
          <w:szCs w:val="20"/>
        </w:rPr>
        <w:t xml:space="preserve">  </w:t>
      </w:r>
      <w:r w:rsidRPr="004A733C">
        <w:rPr>
          <w:rFonts w:ascii="Times New Roman" w:eastAsia="Calibri" w:hAnsi="Times New Roman" w:cs="Times New Roman"/>
          <w:b/>
          <w:sz w:val="20"/>
          <w:szCs w:val="20"/>
        </w:rPr>
        <w:t xml:space="preserve">в  соответствии с требованиями </w:t>
      </w:r>
      <w:r w:rsidRPr="004A733C">
        <w:rPr>
          <w:rFonts w:ascii="Times New Roman" w:hAnsi="Times New Roman" w:cs="Times New Roman"/>
          <w:b/>
          <w:sz w:val="20"/>
          <w:szCs w:val="20"/>
        </w:rPr>
        <w:t xml:space="preserve">федерального компонента Государственного </w:t>
      </w:r>
      <w:r w:rsidRPr="004A733C">
        <w:rPr>
          <w:rFonts w:ascii="Times New Roman" w:eastAsia="Calibri" w:hAnsi="Times New Roman" w:cs="Times New Roman"/>
          <w:b/>
          <w:sz w:val="20"/>
          <w:szCs w:val="20"/>
        </w:rPr>
        <w:t>стандарта начального о</w:t>
      </w:r>
      <w:r w:rsidRPr="004A733C">
        <w:rPr>
          <w:rFonts w:ascii="Times New Roman" w:hAnsi="Times New Roman" w:cs="Times New Roman"/>
          <w:b/>
          <w:sz w:val="20"/>
          <w:szCs w:val="20"/>
        </w:rPr>
        <w:t>бщего образования по окружающему миру на основе:</w:t>
      </w:r>
    </w:p>
    <w:p w:rsidR="004A733C" w:rsidRPr="004A733C" w:rsidRDefault="004A733C" w:rsidP="004A733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 xml:space="preserve">учебного плана на 2011/2012 </w:t>
      </w:r>
      <w:r w:rsidRPr="004A733C">
        <w:rPr>
          <w:rFonts w:ascii="Times New Roman" w:eastAsia="Calibri" w:hAnsi="Times New Roman" w:cs="Times New Roman"/>
          <w:sz w:val="20"/>
          <w:szCs w:val="20"/>
        </w:rPr>
        <w:t>учебный год для образовательных учреждений РТ, реализующих программы общего образования;</w:t>
      </w:r>
    </w:p>
    <w:p w:rsidR="004A733C" w:rsidRPr="004A733C" w:rsidRDefault="004A733C" w:rsidP="004A733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 учебной программы «Окружающий мир (авторы А. А. Вахрушев, Д. Д. Данилов, А. С. </w:t>
      </w:r>
      <w:proofErr w:type="spellStart"/>
      <w:r w:rsidRPr="004A733C">
        <w:rPr>
          <w:rFonts w:ascii="Times New Roman" w:hAnsi="Times New Roman" w:cs="Times New Roman"/>
          <w:color w:val="000000"/>
          <w:sz w:val="20"/>
          <w:szCs w:val="20"/>
        </w:rPr>
        <w:t>Раутиан</w:t>
      </w:r>
      <w:proofErr w:type="spellEnd"/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, С. В. </w:t>
      </w:r>
      <w:proofErr w:type="spellStart"/>
      <w:r w:rsidRPr="004A733C">
        <w:rPr>
          <w:rFonts w:ascii="Times New Roman" w:hAnsi="Times New Roman" w:cs="Times New Roman"/>
          <w:color w:val="000000"/>
          <w:sz w:val="20"/>
          <w:szCs w:val="20"/>
        </w:rPr>
        <w:t>Тырин</w:t>
      </w:r>
      <w:proofErr w:type="spellEnd"/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, Е. Э. </w:t>
      </w:r>
      <w:proofErr w:type="spellStart"/>
      <w:r w:rsidRPr="004A733C">
        <w:rPr>
          <w:rFonts w:ascii="Times New Roman" w:hAnsi="Times New Roman" w:cs="Times New Roman"/>
          <w:color w:val="000000"/>
          <w:sz w:val="20"/>
          <w:szCs w:val="20"/>
        </w:rPr>
        <w:t>Белицкая</w:t>
      </w:r>
      <w:proofErr w:type="spellEnd"/>
      <w:r w:rsidRPr="004A733C">
        <w:rPr>
          <w:rFonts w:ascii="Times New Roman" w:hAnsi="Times New Roman" w:cs="Times New Roman"/>
          <w:color w:val="000000"/>
          <w:sz w:val="20"/>
          <w:szCs w:val="20"/>
        </w:rPr>
        <w:t>, Н. В. Иванова</w:t>
      </w:r>
      <w:proofErr w:type="gramStart"/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. Образовательная система «Школа 2100». Сборник программ. Дошкольное образование. Начальная школа. – Москва: </w:t>
      </w:r>
      <w:proofErr w:type="spellStart"/>
      <w:r w:rsidRPr="004A733C">
        <w:rPr>
          <w:rFonts w:ascii="Times New Roman" w:hAnsi="Times New Roman" w:cs="Times New Roman"/>
          <w:color w:val="000000"/>
          <w:sz w:val="20"/>
          <w:szCs w:val="20"/>
        </w:rPr>
        <w:t>Баллас</w:t>
      </w:r>
      <w:proofErr w:type="spellEnd"/>
      <w:r w:rsidRPr="004A733C">
        <w:rPr>
          <w:rFonts w:ascii="Times New Roman" w:hAnsi="Times New Roman" w:cs="Times New Roman"/>
          <w:color w:val="000000"/>
          <w:sz w:val="20"/>
          <w:szCs w:val="20"/>
        </w:rPr>
        <w:t>, 2011.</w:t>
      </w:r>
    </w:p>
    <w:p w:rsidR="004A733C" w:rsidRPr="004A733C" w:rsidRDefault="004A733C" w:rsidP="004A733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региональной программы курса «Основы безопасности жизнедеятельности» (начальная школа). – Казань, 2006. </w:t>
      </w:r>
    </w:p>
    <w:p w:rsidR="004A733C" w:rsidRPr="004A733C" w:rsidRDefault="004A733C" w:rsidP="004A733C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окружающего мира направлено на достижение следующей </w:t>
      </w:r>
      <w:r w:rsidRPr="004A733C">
        <w:rPr>
          <w:rFonts w:ascii="Times New Roman" w:hAnsi="Times New Roman" w:cs="Times New Roman"/>
          <w:b/>
          <w:color w:val="000000"/>
          <w:sz w:val="20"/>
          <w:szCs w:val="20"/>
        </w:rPr>
        <w:t>цели</w:t>
      </w:r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: развитие личности ученика средствами окружающего мира. В соответствии с этой целью ставятся </w:t>
      </w:r>
      <w:r w:rsidRPr="004A733C">
        <w:rPr>
          <w:rFonts w:ascii="Times New Roman" w:hAnsi="Times New Roman" w:cs="Times New Roman"/>
          <w:b/>
          <w:color w:val="000000"/>
          <w:sz w:val="20"/>
          <w:szCs w:val="20"/>
        </w:rPr>
        <w:t>задачи</w:t>
      </w:r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4A733C" w:rsidRPr="004A733C" w:rsidRDefault="004A733C" w:rsidP="004A733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развитие умений наблюдать, характеризовать, обобщать объекты окружающего мира, рассуждать, решать творческие задачи; </w:t>
      </w:r>
    </w:p>
    <w:p w:rsidR="004A733C" w:rsidRPr="004A733C" w:rsidRDefault="004A733C" w:rsidP="004A733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33C">
        <w:rPr>
          <w:rFonts w:ascii="Times New Roman" w:hAnsi="Times New Roman" w:cs="Times New Roman"/>
          <w:color w:val="000000"/>
          <w:sz w:val="20"/>
          <w:szCs w:val="20"/>
        </w:rPr>
        <w:t xml:space="preserve">освоение знаний об окружающем мире, единстве и различиях природного и социального; о человеке и его месте в природе и обществе; </w:t>
      </w:r>
    </w:p>
    <w:p w:rsidR="004A733C" w:rsidRPr="004A733C" w:rsidRDefault="004A733C" w:rsidP="004A733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733C">
        <w:rPr>
          <w:rFonts w:ascii="Times New Roman" w:hAnsi="Times New Roman" w:cs="Times New Roman"/>
          <w:color w:val="000000"/>
          <w:sz w:val="20"/>
          <w:szCs w:val="20"/>
        </w:rPr>
        <w:t>воспитание позитивного эмоционально - 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4A733C" w:rsidRPr="004A733C" w:rsidRDefault="004A733C" w:rsidP="004A733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733C">
        <w:rPr>
          <w:rFonts w:ascii="Times New Roman" w:hAnsi="Times New Roman" w:cs="Times New Roman"/>
          <w:b/>
          <w:color w:val="000000"/>
          <w:sz w:val="20"/>
          <w:szCs w:val="20"/>
        </w:rPr>
        <w:t>Основные требования к знаниям, умениям и навыкам учащихся к началу четвертого года обучения.</w:t>
      </w:r>
    </w:p>
    <w:p w:rsidR="004A733C" w:rsidRPr="004A733C" w:rsidRDefault="004A733C" w:rsidP="004A733C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733C">
        <w:rPr>
          <w:rFonts w:ascii="Times New Roman" w:hAnsi="Times New Roman" w:cs="Times New Roman"/>
          <w:b/>
          <w:color w:val="000000"/>
          <w:sz w:val="20"/>
          <w:szCs w:val="20"/>
        </w:rPr>
        <w:t>Знать:</w:t>
      </w:r>
    </w:p>
    <w:p w:rsidR="004A733C" w:rsidRPr="004A733C" w:rsidRDefault="004A733C" w:rsidP="004A733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Что такое тело;</w:t>
      </w:r>
    </w:p>
    <w:p w:rsidR="004A733C" w:rsidRPr="004A733C" w:rsidRDefault="004A733C" w:rsidP="004A73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Что такое вещество; свойства твёрдых, жидких и газообразных веществ;</w:t>
      </w:r>
    </w:p>
    <w:p w:rsidR="004A733C" w:rsidRPr="004A733C" w:rsidRDefault="004A733C" w:rsidP="004A73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Что такое энергия;</w:t>
      </w:r>
    </w:p>
    <w:p w:rsidR="004A733C" w:rsidRPr="004A733C" w:rsidRDefault="004A733C" w:rsidP="004A73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Что такое биосфера; начальные сведения о круговороте веществ;</w:t>
      </w:r>
    </w:p>
    <w:p w:rsidR="004A733C" w:rsidRPr="004A733C" w:rsidRDefault="004A733C" w:rsidP="004A73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Значение кислорода для дыхания живых организмов и человека;</w:t>
      </w:r>
    </w:p>
    <w:p w:rsidR="004A733C" w:rsidRPr="004A733C" w:rsidRDefault="004A733C" w:rsidP="004A73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Роль Солнца как главного источника тепла и света на Земле для существования живых организмов и человека на Земле;</w:t>
      </w:r>
    </w:p>
    <w:p w:rsidR="004A733C" w:rsidRPr="004A733C" w:rsidRDefault="004A733C" w:rsidP="004A73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Основные компоненты экосистемы;</w:t>
      </w:r>
    </w:p>
    <w:p w:rsidR="004A733C" w:rsidRPr="004A733C" w:rsidRDefault="004A733C" w:rsidP="004A73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 xml:space="preserve">Что такое </w:t>
      </w:r>
      <w:proofErr w:type="gramStart"/>
      <w:r w:rsidRPr="004A733C">
        <w:rPr>
          <w:rFonts w:ascii="Times New Roman" w:hAnsi="Times New Roman" w:cs="Times New Roman"/>
          <w:sz w:val="20"/>
          <w:szCs w:val="20"/>
        </w:rPr>
        <w:t>почва</w:t>
      </w:r>
      <w:proofErr w:type="gramEnd"/>
      <w:r w:rsidRPr="004A733C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4A733C">
        <w:rPr>
          <w:rFonts w:ascii="Times New Roman" w:hAnsi="Times New Roman" w:cs="Times New Roman"/>
          <w:sz w:val="20"/>
          <w:szCs w:val="20"/>
        </w:rPr>
        <w:t>какова</w:t>
      </w:r>
      <w:proofErr w:type="gramEnd"/>
      <w:r w:rsidRPr="004A733C">
        <w:rPr>
          <w:rFonts w:ascii="Times New Roman" w:hAnsi="Times New Roman" w:cs="Times New Roman"/>
          <w:sz w:val="20"/>
          <w:szCs w:val="20"/>
        </w:rPr>
        <w:t xml:space="preserve"> её роль в плодородии;</w:t>
      </w:r>
    </w:p>
    <w:p w:rsidR="004A733C" w:rsidRPr="004A733C" w:rsidRDefault="004A733C" w:rsidP="004A733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Основные группы растений, животных, грибы и бактерии;</w:t>
      </w:r>
    </w:p>
    <w:p w:rsidR="004A733C" w:rsidRPr="004A733C" w:rsidRDefault="004A733C" w:rsidP="004A733C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4A733C">
        <w:rPr>
          <w:rFonts w:ascii="Times New Roman" w:hAnsi="Times New Roman" w:cs="Times New Roman"/>
          <w:sz w:val="20"/>
          <w:szCs w:val="20"/>
        </w:rPr>
        <w:t>Должны иметь первичные представления о следующих понятиях и явлениях: родословное древо, Родина, государство, общество, закон, век, эра, ислам и христианство, храм, икона, монах, монастырь, летописи, князь, хан, Золотая Орда, великий государь, царь, император, чиновники, крепостное право, революция, Гражданская война, Советы, Коммунистическая партия, СССР, СНГ, демократия, гражданин, Президент, Государственная дума, символы государства, федерация, государственные праздники.</w:t>
      </w:r>
      <w:proofErr w:type="gramEnd"/>
    </w:p>
    <w:p w:rsidR="004A733C" w:rsidRPr="004A733C" w:rsidRDefault="004A733C" w:rsidP="004A733C">
      <w:pPr>
        <w:rPr>
          <w:rFonts w:ascii="Times New Roman" w:hAnsi="Times New Roman" w:cs="Times New Roman"/>
          <w:b/>
          <w:sz w:val="20"/>
          <w:szCs w:val="20"/>
        </w:rPr>
      </w:pPr>
      <w:r w:rsidRPr="004A733C">
        <w:rPr>
          <w:rFonts w:ascii="Times New Roman" w:hAnsi="Times New Roman" w:cs="Times New Roman"/>
          <w:b/>
          <w:sz w:val="20"/>
          <w:szCs w:val="20"/>
        </w:rPr>
        <w:t>Учащиеся должны уметь: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lastRenderedPageBreak/>
        <w:t>применять законы и правила к природным процессам и предсказывать конечный результат в совокупности и взаимосвязанных явлений;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различать твёрдые тела, жидкости и газы;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уметь пользоваться бытовыми приборами для взаимопревращения воды, льда и пара;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приводить примеры взаимосвязей между живой и неживой природой;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выделять звенья круговорота веществ;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классифицировать живые организмы по их ролям в круговороте веществ, выделять цепи питания в экосистемах;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определять принадлежность растений и животных к основным изученным систематическим группам;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уметь проводить наблюдения за растениями и животными; объяснять и доказывать необходимость бережного отношения к живым организмам;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строить своё родословное древо; ориентироваться в образной исторической карте;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вести счёт времени по векам и эрам;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определять последовательность исторических событий;</w:t>
      </w:r>
    </w:p>
    <w:p w:rsidR="004A733C" w:rsidRPr="004A733C" w:rsidRDefault="004A733C" w:rsidP="004A73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по некоторым отдельным признакам отличать эпохи российской истории.</w:t>
      </w:r>
    </w:p>
    <w:p w:rsidR="004A733C" w:rsidRPr="004A733C" w:rsidRDefault="004A733C" w:rsidP="004A733C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733C">
        <w:rPr>
          <w:rFonts w:ascii="Times New Roman" w:hAnsi="Times New Roman" w:cs="Times New Roman"/>
          <w:b/>
          <w:sz w:val="20"/>
          <w:szCs w:val="20"/>
        </w:rPr>
        <w:t xml:space="preserve">Предполагаемые результаты к концу </w:t>
      </w:r>
      <w:r w:rsidRPr="004A733C">
        <w:rPr>
          <w:rFonts w:ascii="Times New Roman" w:hAnsi="Times New Roman" w:cs="Times New Roman"/>
          <w:b/>
          <w:color w:val="000000"/>
          <w:sz w:val="20"/>
          <w:szCs w:val="20"/>
        </w:rPr>
        <w:t>четвертого года обучения.</w:t>
      </w:r>
    </w:p>
    <w:p w:rsidR="004A733C" w:rsidRPr="004A733C" w:rsidRDefault="004A733C" w:rsidP="004A733C">
      <w:pPr>
        <w:rPr>
          <w:rFonts w:ascii="Times New Roman" w:hAnsi="Times New Roman" w:cs="Times New Roman"/>
          <w:b/>
          <w:sz w:val="20"/>
          <w:szCs w:val="20"/>
        </w:rPr>
      </w:pPr>
      <w:r w:rsidRPr="004A733C">
        <w:rPr>
          <w:rFonts w:ascii="Times New Roman" w:hAnsi="Times New Roman" w:cs="Times New Roman"/>
          <w:b/>
          <w:sz w:val="20"/>
          <w:szCs w:val="20"/>
        </w:rPr>
        <w:t>Учащиеся должны знать:</w:t>
      </w:r>
    </w:p>
    <w:p w:rsidR="004A733C" w:rsidRPr="004A733C" w:rsidRDefault="004A733C" w:rsidP="004A73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об изготовлении орудий труда и возникновении речи – как основном отличии человека от животных</w:t>
      </w:r>
    </w:p>
    <w:p w:rsidR="004A733C" w:rsidRPr="004A733C" w:rsidRDefault="004A733C" w:rsidP="004A73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об основных органах и системах органов человека, их функциях</w:t>
      </w:r>
    </w:p>
    <w:p w:rsidR="004A733C" w:rsidRPr="004A733C" w:rsidRDefault="004A733C" w:rsidP="004A73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 болезнях и мерах борьбы с ними, о значении физкультуры</w:t>
      </w:r>
    </w:p>
    <w:p w:rsidR="004A733C" w:rsidRPr="004A733C" w:rsidRDefault="004A733C" w:rsidP="004A73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об основных этапах становления человека и его разума</w:t>
      </w:r>
    </w:p>
    <w:p w:rsidR="004A733C" w:rsidRPr="004A733C" w:rsidRDefault="004A733C" w:rsidP="004A73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 xml:space="preserve"> о важности воды для жизни живых организмов и человека</w:t>
      </w:r>
    </w:p>
    <w:p w:rsidR="004A733C" w:rsidRPr="004A733C" w:rsidRDefault="004A733C" w:rsidP="004A73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основные свойства воды, льда и пара</w:t>
      </w:r>
    </w:p>
    <w:p w:rsidR="004A733C" w:rsidRPr="004A733C" w:rsidRDefault="004A733C" w:rsidP="004A73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основные свойства воздуха</w:t>
      </w:r>
    </w:p>
    <w:p w:rsidR="004A733C" w:rsidRPr="004A733C" w:rsidRDefault="004A733C" w:rsidP="004A73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применение важнейших полезных ископаемых</w:t>
      </w:r>
    </w:p>
    <w:p w:rsidR="004A733C" w:rsidRPr="004A733C" w:rsidRDefault="004A733C" w:rsidP="004A733C">
      <w:pPr>
        <w:rPr>
          <w:rFonts w:ascii="Times New Roman" w:hAnsi="Times New Roman" w:cs="Times New Roman"/>
          <w:b/>
          <w:sz w:val="20"/>
          <w:szCs w:val="20"/>
        </w:rPr>
      </w:pPr>
      <w:r w:rsidRPr="004A733C">
        <w:rPr>
          <w:rFonts w:ascii="Times New Roman" w:hAnsi="Times New Roman" w:cs="Times New Roman"/>
          <w:b/>
          <w:sz w:val="20"/>
          <w:szCs w:val="20"/>
        </w:rPr>
        <w:t>Учащиеся должны уметь:</w:t>
      </w:r>
    </w:p>
    <w:p w:rsidR="004A733C" w:rsidRPr="004A733C" w:rsidRDefault="004A733C" w:rsidP="004A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находить противоречия между хозяйством человека и природой, предлагать способы их устранения</w:t>
      </w:r>
    </w:p>
    <w:p w:rsidR="004A733C" w:rsidRPr="004A733C" w:rsidRDefault="004A733C" w:rsidP="004A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объяснять элементарные процессы, происходящие в собственном организме и применять свои знания для составления режима дня, правил поведения</w:t>
      </w:r>
    </w:p>
    <w:p w:rsidR="004A733C" w:rsidRPr="004A733C" w:rsidRDefault="004A733C" w:rsidP="004A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ухаживать за своим телом</w:t>
      </w:r>
    </w:p>
    <w:p w:rsidR="004A733C" w:rsidRPr="004A733C" w:rsidRDefault="004A733C" w:rsidP="004A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оценивать правильность поведения в жизни с точки зрения ведения здорового образа жизни</w:t>
      </w:r>
    </w:p>
    <w:p w:rsidR="004A733C" w:rsidRPr="004A733C" w:rsidRDefault="004A733C" w:rsidP="004A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осознавать проявление тех или иных черт характера</w:t>
      </w:r>
    </w:p>
    <w:p w:rsidR="004A733C" w:rsidRPr="004A733C" w:rsidRDefault="004A733C" w:rsidP="004A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узнавать эмоции по их проявлениям</w:t>
      </w:r>
    </w:p>
    <w:p w:rsidR="004A733C" w:rsidRPr="004A733C" w:rsidRDefault="004A733C" w:rsidP="004A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 xml:space="preserve"> соотносить свои поступки с нормами поведения</w:t>
      </w:r>
    </w:p>
    <w:p w:rsidR="004A733C" w:rsidRPr="004A733C" w:rsidRDefault="004A733C" w:rsidP="004A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lastRenderedPageBreak/>
        <w:t>ориентироваться в историческом времени</w:t>
      </w:r>
    </w:p>
    <w:p w:rsidR="004A733C" w:rsidRPr="004A733C" w:rsidRDefault="004A733C" w:rsidP="004A73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ориентироваться в основных проблемах современного мира</w:t>
      </w:r>
    </w:p>
    <w:p w:rsidR="004A733C" w:rsidRPr="004A733C" w:rsidRDefault="004A733C" w:rsidP="004A733C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4A733C">
        <w:rPr>
          <w:rFonts w:ascii="Times New Roman" w:hAnsi="Times New Roman" w:cs="Times New Roman"/>
          <w:b/>
          <w:sz w:val="20"/>
          <w:szCs w:val="20"/>
        </w:rPr>
        <w:t>Рабочая программа ориентирована на использование УМК «Школа 2100»:</w:t>
      </w:r>
    </w:p>
    <w:p w:rsidR="004A733C" w:rsidRPr="004A733C" w:rsidRDefault="004A733C" w:rsidP="004A73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>Учебник «Окружающий мир», 4 кла</w:t>
      </w:r>
      <w:proofErr w:type="gramStart"/>
      <w:r w:rsidRPr="004A733C">
        <w:rPr>
          <w:rFonts w:ascii="Times New Roman" w:hAnsi="Times New Roman" w:cs="Times New Roman"/>
          <w:sz w:val="20"/>
          <w:szCs w:val="20"/>
        </w:rPr>
        <w:t>сс в 2-</w:t>
      </w:r>
      <w:proofErr w:type="gramEnd"/>
      <w:r w:rsidRPr="004A733C">
        <w:rPr>
          <w:rFonts w:ascii="Times New Roman" w:hAnsi="Times New Roman" w:cs="Times New Roman"/>
          <w:sz w:val="20"/>
          <w:szCs w:val="20"/>
        </w:rPr>
        <w:t xml:space="preserve">х частях: «Человек и природа» и «Человек и человечество» </w:t>
      </w:r>
      <w:proofErr w:type="gramStart"/>
      <w:r w:rsidRPr="004A733C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A733C">
        <w:rPr>
          <w:rFonts w:ascii="Times New Roman" w:hAnsi="Times New Roman" w:cs="Times New Roman"/>
          <w:sz w:val="20"/>
          <w:szCs w:val="20"/>
        </w:rPr>
        <w:t xml:space="preserve">авторы А.А. Вахрушев, Д.Д.Данилов, О.В. Бурский, А.С.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Раутиан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 xml:space="preserve">, Е.В.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Сизова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 xml:space="preserve">, С.В.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Тырин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 xml:space="preserve">). – Москва: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Баллас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>, 2009.</w:t>
      </w:r>
    </w:p>
    <w:p w:rsidR="004A733C" w:rsidRPr="004A733C" w:rsidRDefault="004A733C" w:rsidP="004A73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 xml:space="preserve">Рабочая тетрадь к учебнику «Окружающий мир», 4 класс в 2-х частях ( авторы А.А. Вахрушев, Д.Д.Данилов, О.В. Бурский, А.С.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Раутиан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 xml:space="preserve">, Е.В.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Сизова</w:t>
      </w:r>
      <w:proofErr w:type="gramStart"/>
      <w:r w:rsidRPr="004A733C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4A733C">
        <w:rPr>
          <w:rFonts w:ascii="Times New Roman" w:hAnsi="Times New Roman" w:cs="Times New Roman"/>
          <w:sz w:val="20"/>
          <w:szCs w:val="20"/>
        </w:rPr>
        <w:t>.С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 xml:space="preserve">. Кузнецова). – Москва: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Баллас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>, 2011.</w:t>
      </w:r>
    </w:p>
    <w:p w:rsidR="004A733C" w:rsidRPr="004A733C" w:rsidRDefault="004A733C" w:rsidP="004A73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 xml:space="preserve">Контрольные и проверочные работы к учебнику «Окружающий мир», 4 класс в 2-х частях ( авторы А.А. Вахрушев, О.В. Бурский и  Е.В.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Сизова</w:t>
      </w:r>
      <w:proofErr w:type="gramStart"/>
      <w:r w:rsidRPr="004A733C">
        <w:rPr>
          <w:rFonts w:ascii="Times New Roman" w:hAnsi="Times New Roman" w:cs="Times New Roman"/>
          <w:sz w:val="20"/>
          <w:szCs w:val="20"/>
        </w:rPr>
        <w:t>,Н</w:t>
      </w:r>
      <w:proofErr w:type="gramEnd"/>
      <w:r w:rsidRPr="004A733C">
        <w:rPr>
          <w:rFonts w:ascii="Times New Roman" w:hAnsi="Times New Roman" w:cs="Times New Roman"/>
          <w:sz w:val="20"/>
          <w:szCs w:val="20"/>
        </w:rPr>
        <w:t>.В.Харитонова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 xml:space="preserve">). – Москва: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Баллас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>, 2010</w:t>
      </w:r>
    </w:p>
    <w:p w:rsidR="004A733C" w:rsidRPr="004A733C" w:rsidRDefault="004A733C" w:rsidP="004A73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A733C">
        <w:rPr>
          <w:rFonts w:ascii="Times New Roman" w:hAnsi="Times New Roman" w:cs="Times New Roman"/>
          <w:sz w:val="20"/>
          <w:szCs w:val="20"/>
        </w:rPr>
        <w:t xml:space="preserve">Окружающий мир. 4 класс. Методические рекомендации для учителя (авторы Е.В.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Сизова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 xml:space="preserve">, А.А. Вахрушев, Д.Д.Данилов, А.С.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Раутиан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proofErr w:type="gramStart"/>
      <w:r w:rsidRPr="004A733C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4A733C">
        <w:rPr>
          <w:rFonts w:ascii="Times New Roman" w:hAnsi="Times New Roman" w:cs="Times New Roman"/>
          <w:sz w:val="20"/>
          <w:szCs w:val="20"/>
        </w:rPr>
        <w:t xml:space="preserve">). - Москва: </w:t>
      </w:r>
      <w:proofErr w:type="spellStart"/>
      <w:r w:rsidRPr="004A733C">
        <w:rPr>
          <w:rFonts w:ascii="Times New Roman" w:hAnsi="Times New Roman" w:cs="Times New Roman"/>
          <w:sz w:val="20"/>
          <w:szCs w:val="20"/>
        </w:rPr>
        <w:t>Баллас</w:t>
      </w:r>
      <w:proofErr w:type="spellEnd"/>
      <w:r w:rsidRPr="004A733C">
        <w:rPr>
          <w:rFonts w:ascii="Times New Roman" w:hAnsi="Times New Roman" w:cs="Times New Roman"/>
          <w:sz w:val="20"/>
          <w:szCs w:val="20"/>
        </w:rPr>
        <w:t>, 2009</w:t>
      </w:r>
    </w:p>
    <w:p w:rsidR="004A733C" w:rsidRPr="004A733C" w:rsidRDefault="004A733C" w:rsidP="004A733C">
      <w:pPr>
        <w:pStyle w:val="a4"/>
        <w:ind w:left="1070"/>
        <w:rPr>
          <w:rFonts w:ascii="Times New Roman" w:hAnsi="Times New Roman" w:cs="Times New Roman"/>
          <w:b/>
          <w:sz w:val="20"/>
          <w:szCs w:val="20"/>
        </w:rPr>
      </w:pPr>
    </w:p>
    <w:p w:rsidR="004A733C" w:rsidRPr="004A733C" w:rsidRDefault="004A733C" w:rsidP="004A733C">
      <w:pPr>
        <w:spacing w:after="120" w:line="240" w:lineRule="auto"/>
        <w:rPr>
          <w:rStyle w:val="apple-style-span"/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733C">
        <w:rPr>
          <w:rStyle w:val="apple-style-span"/>
          <w:rFonts w:ascii="Times New Roman" w:hAnsi="Times New Roman" w:cs="Times New Roman"/>
          <w:bCs/>
          <w:color w:val="000000"/>
          <w:sz w:val="20"/>
          <w:szCs w:val="20"/>
        </w:rPr>
        <w:t xml:space="preserve">Для достижения результатов обучения используются следующие </w:t>
      </w:r>
      <w:r w:rsidRPr="004A733C">
        <w:rPr>
          <w:rStyle w:val="apple-style-span"/>
          <w:rFonts w:ascii="Times New Roman" w:hAnsi="Times New Roman" w:cs="Times New Roman"/>
          <w:b/>
          <w:bCs/>
          <w:color w:val="000000"/>
          <w:sz w:val="20"/>
          <w:szCs w:val="20"/>
        </w:rPr>
        <w:t>педагогические технологии:</w:t>
      </w:r>
    </w:p>
    <w:p w:rsidR="004A733C" w:rsidRPr="004A733C" w:rsidRDefault="004A733C" w:rsidP="004A733C">
      <w:pPr>
        <w:pStyle w:val="a3"/>
        <w:numPr>
          <w:ilvl w:val="0"/>
          <w:numId w:val="9"/>
        </w:numPr>
        <w:spacing w:after="120" w:line="240" w:lineRule="auto"/>
        <w:rPr>
          <w:rStyle w:val="apple-style-span"/>
          <w:rFonts w:ascii="Times New Roman" w:hAnsi="Times New Roman" w:cs="Times New Roman"/>
          <w:bCs/>
          <w:color w:val="000000"/>
          <w:sz w:val="20"/>
          <w:szCs w:val="20"/>
        </w:rPr>
      </w:pPr>
      <w:r w:rsidRPr="004A733C">
        <w:rPr>
          <w:rStyle w:val="apple-style-span"/>
          <w:rFonts w:ascii="Times New Roman" w:hAnsi="Times New Roman" w:cs="Times New Roman"/>
          <w:bCs/>
          <w:color w:val="000000"/>
          <w:sz w:val="20"/>
          <w:szCs w:val="20"/>
        </w:rPr>
        <w:t>Технология проблемного диалога</w:t>
      </w:r>
    </w:p>
    <w:p w:rsidR="004A733C" w:rsidRPr="004A733C" w:rsidRDefault="004A733C" w:rsidP="004A733C">
      <w:pPr>
        <w:pStyle w:val="a3"/>
        <w:numPr>
          <w:ilvl w:val="0"/>
          <w:numId w:val="8"/>
        </w:numPr>
        <w:spacing w:after="120" w:line="240" w:lineRule="auto"/>
        <w:rPr>
          <w:rStyle w:val="apple-style-span"/>
          <w:rFonts w:ascii="Times New Roman" w:hAnsi="Times New Roman" w:cs="Times New Roman"/>
          <w:bCs/>
          <w:color w:val="000000"/>
          <w:sz w:val="20"/>
          <w:szCs w:val="20"/>
        </w:rPr>
      </w:pPr>
      <w:r w:rsidRPr="004A733C">
        <w:rPr>
          <w:rStyle w:val="apple-style-span"/>
          <w:rFonts w:ascii="Times New Roman" w:hAnsi="Times New Roman" w:cs="Times New Roman"/>
          <w:bCs/>
          <w:color w:val="000000"/>
          <w:sz w:val="20"/>
          <w:szCs w:val="20"/>
        </w:rPr>
        <w:t>Технология совместной и самостоятельной учебно-познавательной деятельности</w:t>
      </w:r>
    </w:p>
    <w:p w:rsidR="004A733C" w:rsidRPr="004A733C" w:rsidRDefault="004A733C" w:rsidP="004A733C">
      <w:pPr>
        <w:pStyle w:val="a3"/>
        <w:numPr>
          <w:ilvl w:val="0"/>
          <w:numId w:val="8"/>
        </w:numPr>
        <w:spacing w:after="120" w:line="240" w:lineRule="auto"/>
        <w:rPr>
          <w:rStyle w:val="apple-style-span"/>
          <w:rFonts w:ascii="Times New Roman" w:hAnsi="Times New Roman" w:cs="Times New Roman"/>
          <w:bCs/>
          <w:color w:val="000000"/>
          <w:sz w:val="20"/>
          <w:szCs w:val="20"/>
        </w:rPr>
      </w:pPr>
      <w:r w:rsidRPr="004A733C">
        <w:rPr>
          <w:rStyle w:val="apple-style-span"/>
          <w:rFonts w:ascii="Times New Roman" w:hAnsi="Times New Roman" w:cs="Times New Roman"/>
          <w:bCs/>
          <w:color w:val="000000"/>
          <w:sz w:val="20"/>
          <w:szCs w:val="20"/>
        </w:rPr>
        <w:t>Личностно-ориентированная технология</w:t>
      </w:r>
    </w:p>
    <w:p w:rsidR="004A733C" w:rsidRPr="004A733C" w:rsidRDefault="004A733C" w:rsidP="004A733C">
      <w:pPr>
        <w:pStyle w:val="a3"/>
        <w:numPr>
          <w:ilvl w:val="0"/>
          <w:numId w:val="8"/>
        </w:numPr>
        <w:spacing w:after="120" w:line="240" w:lineRule="auto"/>
        <w:rPr>
          <w:rStyle w:val="apple-style-span"/>
          <w:rFonts w:ascii="Times New Roman" w:hAnsi="Times New Roman" w:cs="Times New Roman"/>
          <w:sz w:val="20"/>
          <w:szCs w:val="20"/>
        </w:rPr>
      </w:pPr>
      <w:proofErr w:type="spellStart"/>
      <w:r w:rsidRPr="004A733C">
        <w:rPr>
          <w:rStyle w:val="apple-style-span"/>
          <w:rFonts w:ascii="Times New Roman" w:hAnsi="Times New Roman" w:cs="Times New Roman"/>
          <w:bCs/>
          <w:color w:val="000000"/>
          <w:sz w:val="20"/>
          <w:szCs w:val="20"/>
        </w:rPr>
        <w:t>Здоровьесберегающие</w:t>
      </w:r>
      <w:proofErr w:type="spellEnd"/>
      <w:r w:rsidRPr="004A733C">
        <w:rPr>
          <w:rStyle w:val="apple-style-span"/>
          <w:rFonts w:ascii="Times New Roman" w:hAnsi="Times New Roman" w:cs="Times New Roman"/>
          <w:bCs/>
          <w:color w:val="000000"/>
          <w:sz w:val="20"/>
          <w:szCs w:val="20"/>
        </w:rPr>
        <w:t xml:space="preserve"> технологии</w:t>
      </w:r>
    </w:p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421"/>
        <w:gridCol w:w="2280"/>
        <w:gridCol w:w="700"/>
        <w:gridCol w:w="1993"/>
        <w:gridCol w:w="2218"/>
        <w:gridCol w:w="1744"/>
        <w:gridCol w:w="3119"/>
        <w:gridCol w:w="1842"/>
        <w:gridCol w:w="851"/>
        <w:gridCol w:w="709"/>
      </w:tblGrid>
      <w:tr w:rsidR="004A733C" w:rsidRPr="004A733C" w:rsidTr="00903C69">
        <w:tc>
          <w:tcPr>
            <w:tcW w:w="421" w:type="dxa"/>
            <w:vMerge w:val="restart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80" w:type="dxa"/>
            <w:vMerge w:val="restart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0" w:type="dxa"/>
            <w:vMerge w:val="restart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993" w:type="dxa"/>
            <w:vMerge w:val="restart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218" w:type="dxa"/>
            <w:vMerge w:val="restart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</w:p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учащихся или</w:t>
            </w:r>
          </w:p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744" w:type="dxa"/>
            <w:vMerge w:val="restart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Виды контроля,</w:t>
            </w:r>
          </w:p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измерители</w:t>
            </w:r>
          </w:p>
        </w:tc>
        <w:tc>
          <w:tcPr>
            <w:tcW w:w="3119" w:type="dxa"/>
            <w:vMerge w:val="restart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</w:t>
            </w:r>
          </w:p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</w:t>
            </w:r>
          </w:p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освоения</w:t>
            </w:r>
          </w:p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842" w:type="dxa"/>
            <w:vMerge w:val="restart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Домашнее</w:t>
            </w:r>
          </w:p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560" w:type="dxa"/>
            <w:gridSpan w:val="2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4A733C" w:rsidRPr="004A733C" w:rsidTr="00903C69">
        <w:tc>
          <w:tcPr>
            <w:tcW w:w="421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eastAsia="Calibri" w:hAnsi="Times New Roman" w:cs="Times New Roman"/>
                <w:sz w:val="20"/>
                <w:szCs w:val="20"/>
              </w:rPr>
              <w:t>Факт.</w:t>
            </w:r>
          </w:p>
        </w:tc>
      </w:tr>
      <w:tr w:rsidR="004A733C" w:rsidRPr="004A733C" w:rsidTr="00903C69">
        <w:tc>
          <w:tcPr>
            <w:tcW w:w="15877" w:type="dxa"/>
            <w:gridSpan w:val="10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33C">
              <w:rPr>
                <w:rFonts w:ascii="Times New Roman" w:hAnsi="Times New Roman" w:cs="Times New Roman"/>
                <w:b/>
                <w:bCs/>
              </w:rPr>
              <w:t xml:space="preserve">Часть </w:t>
            </w:r>
            <w:r w:rsidRPr="004A733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A733C">
              <w:rPr>
                <w:rFonts w:ascii="Times New Roman" w:hAnsi="Times New Roman" w:cs="Times New Roman"/>
                <w:b/>
                <w:bCs/>
              </w:rPr>
              <w:t xml:space="preserve">. Человек и природа </w:t>
            </w:r>
            <w:r w:rsidRPr="004A733C">
              <w:rPr>
                <w:rFonts w:ascii="Times New Roman" w:hAnsi="Times New Roman" w:cs="Times New Roman"/>
                <w:b/>
              </w:rPr>
              <w:t>(естествознание) (35 часов)</w:t>
            </w:r>
          </w:p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Как работает организм человека (19 часов)</w:t>
            </w:r>
          </w:p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Как устроен организм человека</w:t>
            </w:r>
            <w:r w:rsidRPr="004A73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Уметь распознавать органы человека.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Кожа – «пограничник» организма.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>ОБЖ. Обращение с домашними животными.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 с иллюстративным материалом.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1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анатомо-физические понятия: строение и роль кожи, терморегуляция.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личной гигиены; понимать роль здоровых кожных покровов для здоровья человека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Как человек двигается.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ОБЖ. Детский </w:t>
            </w: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дорожно-транспортный травматизм.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№ 2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опорно-двигательная система, мышцы,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суставы, группы мышц.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первой помощи при травмах, правилах предупреждения искривления позвоночника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Путешествие бутерброда.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иллюстрациями учебника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питательные вещества, пищеварение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; роль пищеварения.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связь строения и роли органов человека.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продукты, полезные для организма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Как удаляются ненужные вещества.                                                           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3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органы выделения 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и их функции.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систем жизнедеятельности 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организме человека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rPr>
          <w:trHeight w:val="2577"/>
        </w:trPr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Для чего и как мы дышим.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>ОБЖ.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 с иллюстративным материалом.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строении и функциях органов дыхания, газообмене, дыхательных движениях.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гигиены органов дыхания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Волшебная восьмёрка.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иллюстрациями учебника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строении и работе сердца, большом и малом кругах кровообращения.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физические упражнения, укрепляющие сердце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Что такое кровь.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4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о клеточном строении крови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Почему наш организм работает слаженно.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>ОБЖ. Гигиена труда и отдыха.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5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строении и функциях спинного и головного мозга, больших полушарий мозга, о гормонах и их роли в организме. 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Окна в окружающий мир.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строении и роли органов зрения, об их связи с нервной системой.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гигиены зрения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Многогранный мир чувств.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6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строении и роли органов чувств (слуха, равновесия, обоняния, осязания, вкуса).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гигиены слуха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Родители и дети.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ОБЖ   Безопасность пешеходов.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размножении как свойстве живых организмов.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оценивать роль мужчины и женщины в жизни человеческого общества и семьи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Отчего </w:t>
            </w:r>
            <w:proofErr w:type="gramStart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gramEnd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иногда болеем.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>ОБЖ. Вредные привычки и здоровье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7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об инфекционных заболеваниях и причинах их возникновения.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– оказывать элементарную первую помощь (при порезах, ссадинах);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– применять дезинфицирующие средства (йод, зеленка)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Наши предки – древесные жители.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иллюстрациями учебника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теории происхождения человека от человекообразной обезьяны.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На заре человечества.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Поиск решения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№ 8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эволюция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на элементарном уровне этапы становления человека разумного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«Человек и его строение»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 Работа в группах.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«Человек и его строение»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проверки знаний.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Контрольная работа  по теме «Человек и его строение»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ОБЖ. Правила перехода улиц, дорог, железнодорожных путей.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Коллективный анализ допущенных ошибок и индивидуальная работа по их исправлению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перехода улиц, дорог, железнодорожных путей.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Экскурсия «Сезонные изменения в природе»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- экскурсия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Наблюдения.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признаки сезонных изменений в природе.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15877" w:type="dxa"/>
            <w:gridSpan w:val="10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4A733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Рукотворная природа</w:t>
            </w: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(16 часов)</w:t>
            </w:r>
          </w:p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Рукотворная жизнь.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 (устный опрос)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окружающий мир, как человек познает природу, общество, самого себя. 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неживую и живую природу; давать краткую характеристику неживой и живой природы отличать объекты природы от изделий труда человека.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связи неживой 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и живой природы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На службе у человека. </w:t>
            </w: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>ОБЖ Обращение с домашними животными.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9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сельском хозяйстве как составляющей современного хозяйства человека.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о способах повышения 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объемов продукции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Покорение силы.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индивидуальная, групповая.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с иллюстрациями учебника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№ 10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простейших механизмах, позволяющих человеку стать сильным.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свойства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рычага, колеса, наклонной плоскости в повседневной жизни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Как человек использует свойства воды.  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>ОБЖ Безопасность на льду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11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твердых, жидких, газообразных веществах, легко определять свойства веществ.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разные состояния воды.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Понимать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бережного отношения к воде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Как человек использует свойства воздуха.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индивидуальная, групповая.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12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воздух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, его состав и свойства.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предметы, действие которых основано на свойствах воздуха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Горные породы и минералы.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13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различных горных породах, их свойствах, способах добычи и использования.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в жизни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Металлы.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ОБЖ Железнодорожный переезд.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14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металл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многообразии металлов.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Приручение огня.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виды топлива, их свойства, способы получения энергии путем использования топлива.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выполнении учебных заданий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Как нам жить?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ОБЖ. Меры предосторожности в осеннее время.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 Работа в группах.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Поиск решения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№ 17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выполнении учебных заданий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«Рукотворная природа»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 Работа в группах.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выполнении учебных заданий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Контрольная  работа по теме «Рукотворная природа»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Контрольная  работа  по теме «Рукотворная природа»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Повторение по разделу «Человек и природа»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Коллективный анализ допущенных ошибок и индивидуальная работа по их исправлению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(стандарт)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Тематический: итоговая контрольная работа (стандарт)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Повторение по разделу «Человек и природа»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Коллективный анализ допущенных ошибок и индивидуальная работа по их исправлению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Итоговая  контрольная работа (требования «Школы 2100»)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: итоговая контрольная работа (требования «Школы 2100»)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ОБЖ. Защита человека в чрезвычайной ситуации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Коллективный анализ допущенных ошибок и индивидуальная работа по их исправлению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экстремальных ситуациях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15877" w:type="dxa"/>
            <w:gridSpan w:val="10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3C">
              <w:rPr>
                <w:rFonts w:ascii="Times New Roman" w:hAnsi="Times New Roman" w:cs="Times New Roman"/>
                <w:b/>
                <w:bCs/>
              </w:rPr>
              <w:t xml:space="preserve">Часть </w:t>
            </w:r>
            <w:r w:rsidRPr="004A733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4A733C">
              <w:rPr>
                <w:rFonts w:ascii="Times New Roman" w:hAnsi="Times New Roman" w:cs="Times New Roman"/>
                <w:b/>
                <w:bCs/>
              </w:rPr>
              <w:t>. ЧЕЛОВЕК И ЧЕЛОВЕЧЕСТВО (обществознание) (33 часа)</w:t>
            </w:r>
          </w:p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 w:rsidRPr="004A733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Человек и его внутренний мир </w:t>
            </w: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 часов)</w:t>
            </w:r>
          </w:p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Кого можно назвать человеком?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Урок ознакомления с новым материалом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биологической и общественной природе человека, о факторах, определяющих формирование личности человека.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разницу между понятиями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врожденные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приобретенные признаки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; высказывать свое мнение и анализировать ответы других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Посмотри в своё «зеркало»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Работа в группах. Самостоятельная работа с иллюстрациями учебника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</w:t>
            </w:r>
            <w:proofErr w:type="gramStart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proofErr w:type="gramEnd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какими</w:t>
            </w:r>
            <w:proofErr w:type="gramEnd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признаками она определяется.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врожденные и приобретенные признаки; высказывать свое мнение и аргументировать его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Как понять, что творится у друга на душе?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взаимосвязи эмоций, переживаемых человеком, и выражением его лица.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видеть отражение эмоций на лицах окружающих и объяснять их, сопереживать, делиться своими чувствами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Переживания, испытанные временем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Урок применения знаний 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и умений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Работа в парах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видеть отражение эмоций на лицах окружающих и объяснять их, сопереживать, делиться своими чувствами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Как узнать человека?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>ОБЖ. Межличностные отношения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Работа в группах. Самостоятельная работа с иллюстрациями учебника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«Человек и его внутренний мир»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жить среди людей, следуя правилам и законам, принятым в данном обществе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15877" w:type="dxa"/>
            <w:gridSpan w:val="10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Pr="004A733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Человек в мире людей</w:t>
            </w: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 часов)</w:t>
            </w:r>
          </w:p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Что такое общество?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Урок ознакомления с новым материалом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Поиск решения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общество, человечество, круг общения, общественная группа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жить среди людей, следуя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 и законам, принятым в данном обществе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Как жить в мире людей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совесть, мораль, право.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следовать правилам, принятым в данном обществе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Моё общество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наличия взаимосвязи интересов, взглядов для объединения людей.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«свое общество», принимать законы этого общества, избегать конфликтов и находить способы выхода из них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Права человека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существовании неотъемлемых личных прав человека, об основных законах, регулирующих права, и их соблюдении.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с уважением относиться к личным правам каждого человека, не забывать о своих обязанностях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«Человек в мире людей»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Работа в группах. Самостоятельная работа с иллюстрациями учебника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Контрольная работа  по теме «Человек в мире людей»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Контрольная работа  по теме «Человек в мире людей»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ОБЖ. Безопасность на льду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Коллективный анализ допущенных ошибок и индивидуальная работа по их исправлению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безопасного поведения на водоёмах в весеннее время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15877" w:type="dxa"/>
            <w:gridSpan w:val="10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5. Человек и прошлое человечества (8 часов)</w:t>
            </w:r>
          </w:p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Первобытный мир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  <w:vMerge w:val="restart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об эпохе Первобытного мира, о первых человеческих обществах – родах и племенах.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жизнь первобытных людей с точки зрения их морали; анализировать ответы других и строить собственное монологическое высказывание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Первобытный мир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Поиск решения проблемы.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Древний мир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  <w:vMerge w:val="restart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об эпохе Древнего мира; понятие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цивилизация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исторической картой учебника и контурной картой в тетради; анализировать ответы товарищей и высказывать свое мнение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Древний мир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Средние века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  <w:vMerge w:val="restart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об эпохе Средних веков.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историческом времени, работать с исторической и контурной картами, с дополнительной (энциклопедической) литературой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Средние века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  <w:vMerge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Новое время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об эпохе Нового времени. 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историческом времени, анализировать ответы товарищей, аргументировать свое мнение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Новейшее время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«Человек и прошлое человечества»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об эпохе Новейшего времени, ее особенностях.</w:t>
            </w:r>
          </w:p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историческом пространстве, работать с картами, высказывать свое мнение и анализировать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ответы учащихся 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15877" w:type="dxa"/>
            <w:gridSpan w:val="10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6. Человек и многоликое человечество (3 часа)</w:t>
            </w:r>
          </w:p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Короли, президенты и граждане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существовании </w:t>
            </w:r>
            <w:proofErr w:type="gramStart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по формам правления 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и политическим режимам государствах, о таких видах государств, как монархия и республика, </w:t>
            </w:r>
            <w:proofErr w:type="gramStart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демократическое</w:t>
            </w:r>
            <w:proofErr w:type="gramEnd"/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и недемократическое государства, о существовании различных органов власти и государственных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Расы и народы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 Самостоятельная работа с иллюстрациями учебника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раса, народ, национальность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людей по расовому и национальному признакам; терпимо и уважительно относиться к людям другого цвета кожи, другой национальности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Кто во что верит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«Человек и многоликое человечество»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 том, что человечество состоит из людей религиозного и атеистического типа мировоззрения.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 относиться к убеждениям других людей; анализировать ответы товарищей, аргументировать свою собственную позицию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15877" w:type="dxa"/>
            <w:gridSpan w:val="10"/>
            <w:vAlign w:val="center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Человек и единое человечество (10 часов)</w:t>
            </w:r>
          </w:p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Мировое хозяйство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 Самостоятельная работа с иллюстрациями учебника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экономические понятия: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труд, деньги, собственность, доход.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учебником, анализировать и систематизировать информацию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Мировое сообщество государств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 Самостоятельная работа с иллюстрациями учебника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4A73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мировое сообщество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; историю, структуру и задачи ООН.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учебником, анализировать и систематизировать информацию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Что человечество ценит больше всего?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 Самостоятельная работа с иллюстрациями учебника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об общечеловеческих ценностях.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 и бережно относиться к общечеловеческим ценностям, понимать их значимость;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Как нам жить?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Проблемный диалог. Самостоятельная работа с иллюстрациями учебника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проблемы человечества и возможные пути их решения.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значимость усилий каждого человека в решении общих проблем; соблюдать законы сосуществования в общества;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«Человек и человечество»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 Работа в группах.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опрос, тест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понятия, изученные в рамках данного раздела.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 сознавать себя частью единого человечества; работать с учебной литературой, с различными источниками информации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Контрольная работа  по теме «Человек и человечество»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применение знаний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№2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Повторение по курсу «Окружающий мир. Обществознание»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 Фронтальная, индивидуальная. Работа в группах.</w:t>
            </w:r>
          </w:p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в системе 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курсу «Окружающий мир. Обществознание»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знаний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Итоговая </w:t>
            </w: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 в формате, приближённом к ЕГЭ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в системе </w:t>
            </w:r>
            <w:r w:rsidRPr="004A73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полученные знания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>ОБЖ. Железнодорожный переезд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Знать правила безопасного поведения вблизи железнодорожных путей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3C" w:rsidRPr="004A733C" w:rsidTr="00903C69">
        <w:tc>
          <w:tcPr>
            <w:tcW w:w="42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80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i/>
                <w:sz w:val="20"/>
                <w:szCs w:val="20"/>
              </w:rPr>
              <w:t>ОБЖ. Безопасность пешеходов.</w:t>
            </w:r>
          </w:p>
        </w:tc>
        <w:tc>
          <w:tcPr>
            <w:tcW w:w="700" w:type="dxa"/>
          </w:tcPr>
          <w:p w:rsidR="004A733C" w:rsidRPr="004A733C" w:rsidRDefault="004A733C" w:rsidP="0090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218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744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Текущий: устный опрос</w:t>
            </w:r>
          </w:p>
        </w:tc>
        <w:tc>
          <w:tcPr>
            <w:tcW w:w="311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3C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пешеходов при переходе улиц и дорог</w:t>
            </w:r>
          </w:p>
        </w:tc>
        <w:tc>
          <w:tcPr>
            <w:tcW w:w="1842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733C" w:rsidRPr="004A733C" w:rsidRDefault="004A733C" w:rsidP="00903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33C" w:rsidRPr="004A733C" w:rsidRDefault="004A733C" w:rsidP="004A733C">
      <w:pPr>
        <w:spacing w:after="120" w:line="240" w:lineRule="auto"/>
        <w:rPr>
          <w:rStyle w:val="apple-style-span"/>
          <w:rFonts w:ascii="Times New Roman" w:hAnsi="Times New Roman" w:cs="Times New Roman"/>
          <w:sz w:val="20"/>
          <w:szCs w:val="20"/>
        </w:rPr>
      </w:pPr>
    </w:p>
    <w:p w:rsidR="004A733C" w:rsidRPr="004A733C" w:rsidRDefault="004A733C" w:rsidP="004A733C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</w:p>
    <w:p w:rsidR="004A733C" w:rsidRPr="004A733C" w:rsidRDefault="004A733C" w:rsidP="004A733C">
      <w:pPr>
        <w:shd w:val="clear" w:color="auto" w:fill="FFFFFF"/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E0D" w:rsidRPr="004A733C" w:rsidRDefault="000A7E0D">
      <w:pPr>
        <w:rPr>
          <w:rFonts w:ascii="Times New Roman" w:hAnsi="Times New Roman" w:cs="Times New Roman"/>
        </w:rPr>
      </w:pPr>
    </w:p>
    <w:sectPr w:rsidR="000A7E0D" w:rsidRPr="004A733C" w:rsidSect="004A73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60A"/>
    <w:multiLevelType w:val="hybridMultilevel"/>
    <w:tmpl w:val="2EC4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61DD"/>
    <w:multiLevelType w:val="hybridMultilevel"/>
    <w:tmpl w:val="715C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827C0"/>
    <w:multiLevelType w:val="hybridMultilevel"/>
    <w:tmpl w:val="375E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D75AB"/>
    <w:multiLevelType w:val="hybridMultilevel"/>
    <w:tmpl w:val="CE6A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B5D16"/>
    <w:multiLevelType w:val="hybridMultilevel"/>
    <w:tmpl w:val="B9B6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92B04"/>
    <w:multiLevelType w:val="hybridMultilevel"/>
    <w:tmpl w:val="EA0A417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6BD10F60"/>
    <w:multiLevelType w:val="hybridMultilevel"/>
    <w:tmpl w:val="2C92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B0C1D"/>
    <w:multiLevelType w:val="hybridMultilevel"/>
    <w:tmpl w:val="C818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76CC7"/>
    <w:multiLevelType w:val="hybridMultilevel"/>
    <w:tmpl w:val="A976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4A733C"/>
    <w:rsid w:val="000A7E0D"/>
    <w:rsid w:val="004A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3C"/>
    <w:pPr>
      <w:ind w:left="720"/>
      <w:contextualSpacing/>
    </w:pPr>
  </w:style>
  <w:style w:type="paragraph" w:styleId="a4">
    <w:name w:val="No Spacing"/>
    <w:uiPriority w:val="1"/>
    <w:qFormat/>
    <w:rsid w:val="004A733C"/>
    <w:pPr>
      <w:spacing w:after="0" w:line="240" w:lineRule="auto"/>
    </w:pPr>
  </w:style>
  <w:style w:type="character" w:customStyle="1" w:styleId="apple-style-span">
    <w:name w:val="apple-style-span"/>
    <w:basedOn w:val="a0"/>
    <w:rsid w:val="004A733C"/>
  </w:style>
  <w:style w:type="table" w:styleId="a5">
    <w:name w:val="Table Grid"/>
    <w:basedOn w:val="a1"/>
    <w:uiPriority w:val="59"/>
    <w:rsid w:val="004A7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73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A73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3824</Words>
  <Characters>21801</Characters>
  <Application>Microsoft Office Word</Application>
  <DocSecurity>0</DocSecurity>
  <Lines>181</Lines>
  <Paragraphs>51</Paragraphs>
  <ScaleCrop>false</ScaleCrop>
  <Company>Microsoft</Company>
  <LinksUpToDate>false</LinksUpToDate>
  <CharactersWithSpaces>25574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2012-03-01T19:57:00Z</dcterms:created>
  <dcterms:modified xsi:type="dcterms:W3CDTF">2012-03-01T20:05:00Z</dcterms:modified>
</cp:coreProperties>
</file>