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74" w:rsidRPr="00325C7C" w:rsidRDefault="00E50474" w:rsidP="00517E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0474" w:rsidRPr="00325C7C" w:rsidRDefault="00E50474" w:rsidP="00517E24">
      <w:pPr>
        <w:jc w:val="center"/>
        <w:rPr>
          <w:rFonts w:ascii="Times New Roman" w:hAnsi="Times New Roman"/>
          <w:b/>
          <w:sz w:val="28"/>
          <w:szCs w:val="28"/>
        </w:rPr>
      </w:pPr>
      <w:r w:rsidRPr="00325C7C">
        <w:rPr>
          <w:rFonts w:ascii="Times New Roman" w:hAnsi="Times New Roman"/>
          <w:b/>
          <w:sz w:val="28"/>
          <w:szCs w:val="28"/>
        </w:rPr>
        <w:t>Коррекция речевого и психического развития детей дошкольного возраста со смешанными специфическими расстройствами психической сферы в экспериментальной деятельности</w:t>
      </w:r>
    </w:p>
    <w:p w:rsidR="00E50474" w:rsidRPr="00D7487C" w:rsidRDefault="00E50474" w:rsidP="00517E2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Прежде чем давать знания, надо                                                           научить думать, воспринимать, наблюдать.</w:t>
      </w:r>
    </w:p>
    <w:p w:rsidR="00E50474" w:rsidRPr="00D7487C" w:rsidRDefault="00E50474" w:rsidP="00517E24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D7487C">
        <w:rPr>
          <w:rFonts w:ascii="Times New Roman" w:hAnsi="Times New Roman"/>
          <w:sz w:val="28"/>
          <w:szCs w:val="28"/>
        </w:rPr>
        <w:t>В. Сухомлинский</w:t>
      </w:r>
    </w:p>
    <w:p w:rsidR="00E50474" w:rsidRDefault="00E50474" w:rsidP="00517E24">
      <w:pPr>
        <w:spacing w:after="0"/>
      </w:pPr>
      <w:r w:rsidRPr="004D6A84">
        <w:rPr>
          <w:rFonts w:ascii="Times New Roman" w:hAnsi="Times New Roman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у ребенка дошкольного возраста и основ культурно</w:t>
      </w:r>
      <w:r>
        <w:rPr>
          <w:rFonts w:ascii="Times New Roman" w:hAnsi="Times New Roman"/>
          <w:sz w:val="28"/>
          <w:szCs w:val="28"/>
        </w:rPr>
        <w:t xml:space="preserve">го познания им окружающего мира.    Дошкольное детство является уникальным периодом развития личности. Особое значение для развития личности дошкольника имеет усвоение им представлений о взаимосвязи  природы и человека. Овладение способами практического взаимодействия с окружающей средой обеспечивает становление мировидения ребёнка, его личностный рост. Существенную роль в этом направлении играет </w:t>
      </w:r>
      <w:proofErr w:type="spellStart"/>
      <w:r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познавательная деятельность дошкольников, протекающая в форме экспериментальных действий.        Экспериментирование</w:t>
      </w:r>
      <w:r w:rsidRPr="00092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памяти, внимания, слухового, зрительного и тактильного восприятия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 </w:t>
      </w:r>
      <w:proofErr w:type="gramStart"/>
      <w:r>
        <w:rPr>
          <w:rFonts w:ascii="Times New Roman" w:hAnsi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, формулировать обнаруженные закономерности и выводы стимулирует развитие речи. В процессе обогащения сознания детей  </w:t>
      </w:r>
      <w:proofErr w:type="gramStart"/>
      <w:r>
        <w:rPr>
          <w:rFonts w:ascii="Times New Roman" w:hAnsi="Times New Roman"/>
          <w:sz w:val="28"/>
          <w:szCs w:val="28"/>
        </w:rPr>
        <w:t>различными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познавательным содержанием происходит расширение, закрепление и активизация словаря. Большое внимание уделяется развитию умений детей обобщать, сравнивать, противопоставлять. В словарь детей вводятся слова, обозначающие материал, из которого сделан предмет (дерево, металл, пластмасса, стекло),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антонимов.  Совершенствуется грамматический строй речи. Правильное согласование имен существительных и имен прилагательных в роде, числе и падеже.  Упражняют детей в правильном понимании и употреблении предлогов пространственного назначения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под, между, около).                                              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экспериментальной деятельности проводится работа по формированию правильного звукопроизношения, развитию фонематического восприятия, голосового аппарата, речевого дыхания, умения пользоваться умеренным темпом речи, интонационными средствами  выразительности.  Развивается мелкая  моторика.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связной речи прослеживается на всех этапах эксперимента – при формировании цели, во время обсуждения методики и хода опыта, при</w:t>
      </w:r>
      <w:r w:rsidRPr="003B3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подведении итогов и словесном отчете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увиденном.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Нельзя не отметить положительного влияния экспериментов на эмоциональную сферу ребенка, 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Образовательная работа по коррекции речевого и психического развития детей дошкольного возраста  со смешанными специфическими расстройствами  психической сферы в экспериментальной деятельности была начата в 2012 – 2013 учебном году совместно с учителем - логопедом и учителем - дефектологом с изучения уровня речевого и психического развития детей. </w:t>
      </w:r>
    </w:p>
    <w:p w:rsidR="00E50474" w:rsidRPr="007F4E6B" w:rsidRDefault="00E50474" w:rsidP="00517E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Речь большинства детей была невнятная, слоговая структура слова, связность изложения, фонематические  процессы нарушены.  Словарь, употребляемые  языковые средства однообразны. Многие дети не умели образовывать существительные  множественного числа, не могли согласовывать прилагательные с существительными.  Дети не</w:t>
      </w:r>
      <w:r w:rsidRPr="00E5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могли обобщать, сравнивать, анализировать,  высказать собственное  суждение, сделать простые логические выводы,   устанавливать </w:t>
      </w:r>
      <w:proofErr w:type="spellStart"/>
      <w:r>
        <w:rPr>
          <w:rFonts w:ascii="Times New Roman" w:hAnsi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следственные связи. Внимание рассеяно. Память характеризовалась низким объемом запоминания, дети  не воспринимали инструкцию взрослого, следовательно, не выполняли действие в соответствии с поставленной целью и задачами.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Исходя из результатов педагогической оценки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 сформулирована цель коррекционной работы.                                                                                               </w:t>
      </w:r>
      <w:r w:rsidRPr="00DF640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4E6B">
        <w:rPr>
          <w:rFonts w:ascii="Times New Roman" w:hAnsi="Times New Roman"/>
          <w:sz w:val="28"/>
          <w:szCs w:val="28"/>
        </w:rPr>
        <w:t xml:space="preserve">Коррекция речевого и психического развития детей дошкольного возраста со смешанными специфическими расстройствами психической сферы в </w:t>
      </w:r>
      <w:r>
        <w:rPr>
          <w:rFonts w:ascii="Times New Roman" w:hAnsi="Times New Roman"/>
          <w:sz w:val="28"/>
          <w:szCs w:val="28"/>
        </w:rPr>
        <w:t xml:space="preserve">процессе </w:t>
      </w:r>
      <w:r w:rsidRPr="007F4E6B">
        <w:rPr>
          <w:rFonts w:ascii="Times New Roman" w:hAnsi="Times New Roman"/>
          <w:sz w:val="28"/>
          <w:szCs w:val="28"/>
        </w:rPr>
        <w:t>экспериментальной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50474" w:rsidRDefault="00E50474" w:rsidP="00517E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достижения данной цели были поставлены следующие задачи:</w:t>
      </w:r>
    </w:p>
    <w:p w:rsidR="00E50474" w:rsidRDefault="00E50474" w:rsidP="00517E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систему образовательной работы  по коррекции речевого и психического развития детей дошкольного возраста  со смешанными специфическими расстройствами  психической сферы в экспериментальной деятельности.    </w:t>
      </w:r>
    </w:p>
    <w:p w:rsidR="00E50474" w:rsidRDefault="00E50474" w:rsidP="00517E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Обогатить сознание детей новым содержанием, которое способствует накоплению представлений ребенка об окружающем мире.</w:t>
      </w:r>
    </w:p>
    <w:p w:rsidR="00E50474" w:rsidRDefault="00E50474" w:rsidP="00517E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3. Развивать логические операции (анализ, сравнение, обобщение, классификация).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первом этапе работы  в группе были созданы условия  для детского экспериментирования. 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Уголок познавательно – исследовательской деятельности был пополнен  следующим оборудованием:                                                                       </w:t>
      </w:r>
      <w:r w:rsidRPr="009521DF">
        <w:rPr>
          <w:rFonts w:ascii="Times New Roman" w:hAnsi="Times New Roman"/>
          <w:b/>
          <w:sz w:val="28"/>
          <w:szCs w:val="28"/>
        </w:rPr>
        <w:t xml:space="preserve">приборы – помощники: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лупы, песочные часы,  магниты, микроскоп, разнообразные сосуды из различных материалов (пластмасса, стекло) разного  объёма и формы;              </w:t>
      </w:r>
      <w:r w:rsidRPr="009521DF">
        <w:rPr>
          <w:rFonts w:ascii="Times New Roman" w:hAnsi="Times New Roman"/>
          <w:b/>
          <w:sz w:val="28"/>
          <w:szCs w:val="28"/>
        </w:rPr>
        <w:t>природный материал: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gramEnd"/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камешки, песок, шишки, семена (природный материал собирала с детьми на экскурсии по экологической тропе).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Изготовлена картотека по экспериментированию, которая включает 75  опытов.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интересной стихотворной форме дети познакомились с правилами работы с различными материалами (с водой, песком, огнем, со стеклом).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3ECF">
        <w:rPr>
          <w:rFonts w:ascii="Times New Roman" w:hAnsi="Times New Roman"/>
          <w:b/>
          <w:sz w:val="28"/>
          <w:szCs w:val="28"/>
        </w:rPr>
        <w:t>С водой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Коль с водой имеем дело,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Рукава засучим смело.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Пролил воду – не беда: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Тряпка под рукой всегда.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Фартук – друг: он нам помог,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никто здесь не промок.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песком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Если сыплешь ты песок –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Рядом веник и совок.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огнём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CF">
        <w:rPr>
          <w:rFonts w:ascii="Times New Roman" w:hAnsi="Times New Roman"/>
          <w:sz w:val="28"/>
          <w:szCs w:val="28"/>
        </w:rPr>
        <w:t xml:space="preserve">                   Помни правило:</w:t>
      </w:r>
      <w:r>
        <w:rPr>
          <w:rFonts w:ascii="Times New Roman" w:hAnsi="Times New Roman"/>
          <w:sz w:val="28"/>
          <w:szCs w:val="28"/>
        </w:rPr>
        <w:t xml:space="preserve"> огонь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Никогда один не тронь!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стеклом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Со стеклом будь осторожен -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Ведь оно разбиться может.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разбилось – не беда,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Есть ведь верные друзья: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Шустрый веник, брат – савок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для мусора бачок – 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Вмиг осколки соберут,</w:t>
      </w:r>
    </w:p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Наши руки сберегут.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Учитывая мнение академика </w:t>
      </w:r>
      <w:proofErr w:type="spellStart"/>
      <w:r>
        <w:rPr>
          <w:rFonts w:ascii="Times New Roman" w:hAnsi="Times New Roman"/>
          <w:sz w:val="28"/>
          <w:szCs w:val="28"/>
        </w:rPr>
        <w:t>Н.Н.Поддъякова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о том, что «…в деятельности экспериментирования ребенок выступает как своеобразный исследователь, самостоятельно воздействующий различными способами на </w:t>
      </w:r>
      <w:r>
        <w:rPr>
          <w:rFonts w:ascii="Times New Roman" w:hAnsi="Times New Roman"/>
          <w:sz w:val="28"/>
          <w:szCs w:val="28"/>
        </w:rPr>
        <w:lastRenderedPageBreak/>
        <w:t>окружающие его предметы и явления с целью более полного их познания и освоения», с детьми организовывались  эксперименты с разнообразными материалами:  тканью, резиной, металлом, деревом. Дети упражнялись в умении</w:t>
      </w:r>
      <w:r w:rsidRPr="0038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согласовывать прилагательные с  существительными,  различать и выделять в словосочетаниях  название признаков предметов по их назначению и по вопросам  какой?  какая? какое?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8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Воспитанники с интересом  составляли описательные рассказы о предметах (дидактическая игра  «Узнай по описанию»). Это способствовало</w:t>
      </w:r>
      <w:r w:rsidRPr="00CE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 внимания,</w:t>
      </w:r>
      <w:r w:rsidRPr="0038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логического мышления, связной речи,  формировало умение классифицировать, обобщать.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Осуществлялась систематическая работа над  речевым  дыханием  и длительным выдохом  (опыт с бумажным корабликом).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Беседуя с детьми по теме: «Вода вокруг нас» обращалось  внимание на значение воды в нашей жизни, где, в каком виде существует вода в окружающей среде.  Дети  выявляли свойства воды (прозрачная, без запаха, льётся, в ней растворяются некоторые вещества), различали и подбирали слова противоположные по смыслу – антонимы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холодная – горячая, чистая – грязная и т. д.) В ходе высказывания детей отслеживалось  правильное произношение  поставленных звуков.  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Эффективно прошло занятие с элементами экспериментирования:  «Поможем воде стать чистой». Ребята очищали воду разными фильтрами (ватой, тканью, бумажными салфетками)  и в конце опыта сделали вывод, что фильтр – бумажная салфетка лучше очищает воду, чем ткань и вата. 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занятия учат детей ставить перед собой цель, планировать свою деятельность, сравнивать и делать выводы.                         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развития фонематического слуха проводились эксперименты: «Источник звука и его распространение», «Где живет эхо?» «Звуки в воде», где дети учились  сравнивать различные звуки, определять их источники, определяли отличие музыкальных звуков от звуков человеческой речи  и звуков природы (шуршание осенних листьев, падающей воды и т. д.).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Непосредственный интерес детей вызвали магниты. Главная  «заслуга» магнитов состоит в том, что изучение их «поведения» и свойств, предоставляет широкие  возможности для освоения детьми средств и  способов познания мира: для выдвижения гипотез и их проверки с помощью экспериментирования и наблюдений, для анализа окружающих предметов и явлений, для сравнений и сопоставлений, для моделирования, рассуждений.                                              </w:t>
      </w: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магнита  дети  доставали скрепки из воды, не намочив руки. Юные исследователи путешествовали по группе, отыскивали предметы, которые притягивались к магниту. </w:t>
      </w: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процессе занятия «Относится ли растение к живым организмам?» дети </w:t>
      </w:r>
      <w:proofErr w:type="gramStart"/>
      <w:r>
        <w:rPr>
          <w:rFonts w:ascii="Times New Roman" w:hAnsi="Times New Roman"/>
          <w:sz w:val="28"/>
          <w:szCs w:val="28"/>
        </w:rPr>
        <w:t>доказывали опытным  путём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ли растение дышать, как испаряется влага с листьев растений. </w:t>
      </w: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способствовало развитию  у детей мышления, познавательной  активности, умению связно отвечать на вопросы, правильно согласовывать  имена  существительные  и имена  прилагательные в роде, числе и падеже. </w:t>
      </w: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экологической тропе  в опыте «Что у нас под ногами?»  ребята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устанавливали зависимость факторов неживой природы от живой, отметили, что почва имеет разный состав (песок, глина, питательные вещества: листья, части насекомых).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прогулке рассматривали лупами  ствол  березы  и  </w:t>
      </w:r>
      <w:proofErr w:type="gramStart"/>
      <w:r>
        <w:rPr>
          <w:rFonts w:ascii="Times New Roman" w:hAnsi="Times New Roman"/>
          <w:sz w:val="28"/>
          <w:szCs w:val="28"/>
        </w:rPr>
        <w:t>определяли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насекомое спряталось на зиму под корой. На экологическую тропу приходил гость – игрушка Дедушка АУ, который играл с детьми  и задавал загадки о природе, а ребята ему рассказывали  стихотворения о временах года, что им понравилось на экскурсии, какие проводили опыты.                                                   Дети упражнялись в  произношении  слов с разной силой голоса и в разном темпе, в правильном понимании и употреблении предлогов пространственного назначения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под, между, около).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Результатом 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развивающего процесса явилось положительное,  качественное изменение речевого развития детей.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Активизировались все психические процессы, так как постоянно возникала необходимость совершать операции анализа и синтеза, сравнения, классификации и обобщения.</w:t>
      </w: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научились: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согласовывать существительные в роде, числе и падеже; 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подбирать прилагательные к существительным;</w:t>
      </w: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составлять простые предложения по вопросам,  по демонстрации действий; -  обобщать предметы окружающей действительности по родовому признаку; -  вести диалог, связно высказывать  свои мысли, составлять описательные рассказы о предметах;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усовершенствовалось слуховое  восприятие и фонематический слух;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дети свободно используют в своей речи средства интонационной выразительности;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пополнился словарь детей; </w:t>
      </w:r>
    </w:p>
    <w:p w:rsidR="00BC0E4E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стали более наблюдательными, любознательными.  </w:t>
      </w:r>
    </w:p>
    <w:p w:rsidR="00403A56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03A56" w:rsidRDefault="00403A56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E50474" w:rsidRDefault="00E50474" w:rsidP="005069B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52B6">
        <w:rPr>
          <w:rFonts w:ascii="Times New Roman" w:hAnsi="Times New Roman"/>
          <w:b/>
          <w:sz w:val="28"/>
          <w:szCs w:val="28"/>
        </w:rPr>
        <w:lastRenderedPageBreak/>
        <w:t xml:space="preserve">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1.Прохорова Л.Н. Организация экспериментальной деятельности дошкольников,  Москва,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2005 год.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2.Куликовская  И.Э. Детское экспериментирование,  Москва, Педагогическое общество России, 2005 год.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3.Ребенок в мире поиска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О.В. </w:t>
      </w:r>
      <w:proofErr w:type="spellStart"/>
      <w:r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 Москва, ТЦ Сфера, 2007год.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Кларина</w:t>
      </w:r>
      <w:proofErr w:type="gramEnd"/>
      <w:r>
        <w:rPr>
          <w:rFonts w:ascii="Times New Roman" w:hAnsi="Times New Roman"/>
          <w:sz w:val="28"/>
          <w:szCs w:val="28"/>
        </w:rPr>
        <w:t xml:space="preserve"> Л.М. Знакомим детей с магнитами // Детский сад со всех сторон, 2001год, №48 (84).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5.Дыбина О.В. Неизведанное рядом,  Москва, Просвещение, 2002год.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Рыжова Н.  Песок, глина, камни // Дошкольное воспитание, Просвещение, 2003год, №10.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 Т.И. Развитие речи детей 5 – 6 лет,  Москва,</w:t>
      </w:r>
      <w:r w:rsidRPr="007B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Просвещение,  2005год.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Ушакова О.С. Методика развития речи детей дошкольного возраста,  Москва, Просвещение, 2003 год.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Pr="00B73ECF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50474" w:rsidRPr="00B73ECF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after="0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069B9"/>
    <w:p w:rsidR="00E50474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6" w:rsidRPr="00AD1786" w:rsidRDefault="00AD1786" w:rsidP="00AD1786">
      <w:pPr>
        <w:pStyle w:val="a5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AD1786" w:rsidRPr="00AD1786" w:rsidRDefault="00AD1786" w:rsidP="00AD1786">
      <w:pPr>
        <w:pStyle w:val="a5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AD1786" w:rsidRPr="00AD1786" w:rsidRDefault="00AD1786" w:rsidP="00AD1786">
      <w:pPr>
        <w:pStyle w:val="a5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AD1786" w:rsidRPr="00AD1786" w:rsidRDefault="00AD1786" w:rsidP="00AD1786">
      <w:pPr>
        <w:pStyle w:val="a5"/>
        <w:spacing w:before="120" w:beforeAutospacing="0" w:after="216" w:afterAutospacing="0" w:line="240" w:lineRule="atLeast"/>
        <w:jc w:val="center"/>
        <w:rPr>
          <w:b/>
          <w:color w:val="535353"/>
        </w:rPr>
      </w:pPr>
    </w:p>
    <w:p w:rsidR="00AD1786" w:rsidRPr="00AD1786" w:rsidRDefault="00AD1786" w:rsidP="00AD1786">
      <w:pPr>
        <w:pStyle w:val="a5"/>
        <w:spacing w:before="120" w:beforeAutospacing="0" w:after="216" w:afterAutospacing="0" w:line="240" w:lineRule="atLeast"/>
        <w:jc w:val="center"/>
        <w:rPr>
          <w:b/>
          <w:color w:val="535353"/>
        </w:rPr>
      </w:pPr>
    </w:p>
    <w:p w:rsidR="00E50474" w:rsidRPr="00B73ECF" w:rsidRDefault="00E50474" w:rsidP="00517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225C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E41A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E41A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E41A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Pr="004D6A84" w:rsidRDefault="00E50474" w:rsidP="00E41A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474" w:rsidRDefault="00E50474" w:rsidP="003B33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>
      <w:r>
        <w:rPr>
          <w:rFonts w:ascii="Times New Roman" w:hAnsi="Times New Roman"/>
          <w:sz w:val="28"/>
          <w:szCs w:val="28"/>
        </w:rPr>
        <w:t xml:space="preserve">            </w:t>
      </w:r>
    </w:p>
    <w:p w:rsidR="00E50474" w:rsidRDefault="00E50474" w:rsidP="003B33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B33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50474" w:rsidRDefault="00E50474" w:rsidP="003B33C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B33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50474" w:rsidRPr="0002084B" w:rsidRDefault="00E50474" w:rsidP="000208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Pr="00F42088" w:rsidRDefault="00E50474" w:rsidP="00F42088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E50474" w:rsidRPr="00F42088" w:rsidRDefault="00E50474" w:rsidP="007E64FE">
      <w:pPr>
        <w:pStyle w:val="a7"/>
        <w:rPr>
          <w:rFonts w:ascii="Times New Roman" w:hAnsi="Times New Roman"/>
          <w:sz w:val="28"/>
          <w:szCs w:val="28"/>
        </w:rPr>
      </w:pPr>
    </w:p>
    <w:p w:rsidR="00E50474" w:rsidRDefault="00E50474" w:rsidP="007E64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50474" w:rsidRPr="007E64FE" w:rsidRDefault="00E50474" w:rsidP="007E64FE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517E24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343A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325C7C">
      <w:pPr>
        <w:jc w:val="center"/>
        <w:rPr>
          <w:rFonts w:ascii="Times New Roman" w:hAnsi="Times New Roman"/>
          <w:sz w:val="28"/>
          <w:szCs w:val="28"/>
        </w:rPr>
      </w:pPr>
    </w:p>
    <w:p w:rsidR="00E50474" w:rsidRPr="00860443" w:rsidRDefault="00E50474" w:rsidP="00325C7C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E50474" w:rsidRDefault="00E50474" w:rsidP="008604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50474" w:rsidRDefault="00E50474" w:rsidP="001027C5"/>
    <w:p w:rsidR="00E50474" w:rsidRDefault="00E50474" w:rsidP="001027C5"/>
    <w:p w:rsidR="00E50474" w:rsidRDefault="00E50474" w:rsidP="001027C5"/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Pr="004D6A8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63636"/>
          <w:sz w:val="20"/>
          <w:szCs w:val="20"/>
          <w:shd w:val="clear" w:color="auto" w:fill="FFFFFF"/>
        </w:rPr>
        <w:t> </w:t>
      </w:r>
    </w:p>
    <w:p w:rsidR="00E50474" w:rsidRPr="008143CA" w:rsidRDefault="00E50474" w:rsidP="00092F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 w:rsidP="008143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474" w:rsidRDefault="00E50474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0474" w:rsidSect="00225C4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74" w:rsidRDefault="00E50474" w:rsidP="00BA5D8B">
      <w:pPr>
        <w:spacing w:after="0" w:line="240" w:lineRule="auto"/>
      </w:pPr>
      <w:r>
        <w:separator/>
      </w:r>
    </w:p>
  </w:endnote>
  <w:endnote w:type="continuationSeparator" w:id="0">
    <w:p w:rsidR="00E50474" w:rsidRDefault="00E50474" w:rsidP="00B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74" w:rsidRDefault="00E50474" w:rsidP="00BA5D8B">
      <w:pPr>
        <w:spacing w:after="0" w:line="240" w:lineRule="auto"/>
      </w:pPr>
      <w:r>
        <w:separator/>
      </w:r>
    </w:p>
  </w:footnote>
  <w:footnote w:type="continuationSeparator" w:id="0">
    <w:p w:rsidR="00E50474" w:rsidRDefault="00E50474" w:rsidP="00BA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230"/>
    <w:multiLevelType w:val="multilevel"/>
    <w:tmpl w:val="BF4C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95DFA"/>
    <w:multiLevelType w:val="multilevel"/>
    <w:tmpl w:val="075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1A1F8A"/>
    <w:multiLevelType w:val="hybridMultilevel"/>
    <w:tmpl w:val="099E3F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66F"/>
    <w:rsid w:val="0002084B"/>
    <w:rsid w:val="00022F64"/>
    <w:rsid w:val="0005066F"/>
    <w:rsid w:val="00092FE3"/>
    <w:rsid w:val="00096CDD"/>
    <w:rsid w:val="000C1782"/>
    <w:rsid w:val="000D6F86"/>
    <w:rsid w:val="000F0327"/>
    <w:rsid w:val="001011EF"/>
    <w:rsid w:val="001027C5"/>
    <w:rsid w:val="00150853"/>
    <w:rsid w:val="001615BF"/>
    <w:rsid w:val="001D358A"/>
    <w:rsid w:val="001E11F4"/>
    <w:rsid w:val="002045F8"/>
    <w:rsid w:val="00225C42"/>
    <w:rsid w:val="002A1014"/>
    <w:rsid w:val="002E0BD6"/>
    <w:rsid w:val="002E58D0"/>
    <w:rsid w:val="00311A26"/>
    <w:rsid w:val="00325C7C"/>
    <w:rsid w:val="0034099B"/>
    <w:rsid w:val="003431FB"/>
    <w:rsid w:val="00343A47"/>
    <w:rsid w:val="00361BA6"/>
    <w:rsid w:val="00366892"/>
    <w:rsid w:val="00371181"/>
    <w:rsid w:val="00384818"/>
    <w:rsid w:val="00393341"/>
    <w:rsid w:val="003A43A8"/>
    <w:rsid w:val="003B33C5"/>
    <w:rsid w:val="003B4B15"/>
    <w:rsid w:val="003C2D85"/>
    <w:rsid w:val="003C3AC4"/>
    <w:rsid w:val="003D212C"/>
    <w:rsid w:val="00403A56"/>
    <w:rsid w:val="00424B4B"/>
    <w:rsid w:val="004432C4"/>
    <w:rsid w:val="00494614"/>
    <w:rsid w:val="004A4FD3"/>
    <w:rsid w:val="004D67D5"/>
    <w:rsid w:val="004D6A84"/>
    <w:rsid w:val="004F01E8"/>
    <w:rsid w:val="005069B9"/>
    <w:rsid w:val="005139BB"/>
    <w:rsid w:val="005171B4"/>
    <w:rsid w:val="00517E24"/>
    <w:rsid w:val="00534C5B"/>
    <w:rsid w:val="00552B89"/>
    <w:rsid w:val="005861D2"/>
    <w:rsid w:val="005961C3"/>
    <w:rsid w:val="005D3D1B"/>
    <w:rsid w:val="005E4BBB"/>
    <w:rsid w:val="00635611"/>
    <w:rsid w:val="006915F0"/>
    <w:rsid w:val="006A72B4"/>
    <w:rsid w:val="007079F9"/>
    <w:rsid w:val="00752C11"/>
    <w:rsid w:val="007600F5"/>
    <w:rsid w:val="00760D25"/>
    <w:rsid w:val="007852B6"/>
    <w:rsid w:val="007B16AD"/>
    <w:rsid w:val="007B37A1"/>
    <w:rsid w:val="007E64FE"/>
    <w:rsid w:val="007F4E6B"/>
    <w:rsid w:val="007F742F"/>
    <w:rsid w:val="00801882"/>
    <w:rsid w:val="008143CA"/>
    <w:rsid w:val="00845196"/>
    <w:rsid w:val="00851051"/>
    <w:rsid w:val="00860443"/>
    <w:rsid w:val="00864C7D"/>
    <w:rsid w:val="00886DAF"/>
    <w:rsid w:val="009211D8"/>
    <w:rsid w:val="00925CE6"/>
    <w:rsid w:val="00926C63"/>
    <w:rsid w:val="00933C28"/>
    <w:rsid w:val="009521DF"/>
    <w:rsid w:val="00973B74"/>
    <w:rsid w:val="009768C1"/>
    <w:rsid w:val="009D1CEA"/>
    <w:rsid w:val="00A605FF"/>
    <w:rsid w:val="00A755A2"/>
    <w:rsid w:val="00A821D4"/>
    <w:rsid w:val="00AD1786"/>
    <w:rsid w:val="00AD4AE2"/>
    <w:rsid w:val="00AE7AEE"/>
    <w:rsid w:val="00AF7BBD"/>
    <w:rsid w:val="00B0449F"/>
    <w:rsid w:val="00B34FF6"/>
    <w:rsid w:val="00B4108D"/>
    <w:rsid w:val="00B473BF"/>
    <w:rsid w:val="00B52DDC"/>
    <w:rsid w:val="00B73ECF"/>
    <w:rsid w:val="00BA2023"/>
    <w:rsid w:val="00BA5D8B"/>
    <w:rsid w:val="00BC0E4E"/>
    <w:rsid w:val="00BD768B"/>
    <w:rsid w:val="00C120A6"/>
    <w:rsid w:val="00C617AD"/>
    <w:rsid w:val="00CC0EEC"/>
    <w:rsid w:val="00CE4D96"/>
    <w:rsid w:val="00CF12EA"/>
    <w:rsid w:val="00D02691"/>
    <w:rsid w:val="00D20DE5"/>
    <w:rsid w:val="00D21D2A"/>
    <w:rsid w:val="00D27ECC"/>
    <w:rsid w:val="00D33A2E"/>
    <w:rsid w:val="00D44F30"/>
    <w:rsid w:val="00D56439"/>
    <w:rsid w:val="00D7487C"/>
    <w:rsid w:val="00DC49E2"/>
    <w:rsid w:val="00DF6405"/>
    <w:rsid w:val="00E11260"/>
    <w:rsid w:val="00E41AEA"/>
    <w:rsid w:val="00E42449"/>
    <w:rsid w:val="00E50474"/>
    <w:rsid w:val="00E56C63"/>
    <w:rsid w:val="00EB174C"/>
    <w:rsid w:val="00EB37F7"/>
    <w:rsid w:val="00ED02DD"/>
    <w:rsid w:val="00EE4022"/>
    <w:rsid w:val="00F10B43"/>
    <w:rsid w:val="00F113D2"/>
    <w:rsid w:val="00F15A7E"/>
    <w:rsid w:val="00F42088"/>
    <w:rsid w:val="00F50039"/>
    <w:rsid w:val="00F51EE6"/>
    <w:rsid w:val="00F7754F"/>
    <w:rsid w:val="00FA5AE8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2C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204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045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045F8"/>
    <w:rPr>
      <w:rFonts w:cs="Times New Roman"/>
    </w:rPr>
  </w:style>
  <w:style w:type="paragraph" w:styleId="a7">
    <w:name w:val="List Paragraph"/>
    <w:basedOn w:val="a"/>
    <w:uiPriority w:val="99"/>
    <w:qFormat/>
    <w:rsid w:val="00A755A2"/>
    <w:pPr>
      <w:ind w:left="720"/>
      <w:contextualSpacing/>
    </w:pPr>
  </w:style>
  <w:style w:type="paragraph" w:styleId="a8">
    <w:name w:val="header"/>
    <w:basedOn w:val="a"/>
    <w:link w:val="a9"/>
    <w:uiPriority w:val="99"/>
    <w:rsid w:val="00B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5D8B"/>
    <w:rPr>
      <w:rFonts w:cs="Times New Roman"/>
    </w:rPr>
  </w:style>
  <w:style w:type="paragraph" w:styleId="aa">
    <w:name w:val="footer"/>
    <w:basedOn w:val="a"/>
    <w:link w:val="ab"/>
    <w:uiPriority w:val="99"/>
    <w:rsid w:val="00B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A5D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10</Pages>
  <Words>1956</Words>
  <Characters>11155</Characters>
  <Application>Microsoft Office Word</Application>
  <DocSecurity>0</DocSecurity>
  <Lines>92</Lines>
  <Paragraphs>26</Paragraphs>
  <ScaleCrop>false</ScaleCrop>
  <Company>*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2013-11-27T10:32:00Z</cp:lastPrinted>
  <dcterms:created xsi:type="dcterms:W3CDTF">2013-10-22T09:10:00Z</dcterms:created>
  <dcterms:modified xsi:type="dcterms:W3CDTF">2014-01-04T13:06:00Z</dcterms:modified>
</cp:coreProperties>
</file>