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CE" w:rsidRDefault="00C75ECE" w:rsidP="00C75ECE">
      <w:pPr>
        <w:jc w:val="center"/>
        <w:rPr>
          <w:sz w:val="36"/>
        </w:rPr>
      </w:pPr>
    </w:p>
    <w:p w:rsidR="00C75ECE" w:rsidRDefault="00C75ECE" w:rsidP="00C75ECE">
      <w:pPr>
        <w:pStyle w:val="5"/>
        <w:rPr>
          <w:b w:val="0"/>
        </w:rPr>
      </w:pPr>
    </w:p>
    <w:p w:rsidR="00C75ECE" w:rsidRDefault="00C75ECE" w:rsidP="00C75ECE">
      <w:pPr>
        <w:pStyle w:val="5"/>
        <w:rPr>
          <w:b w:val="0"/>
        </w:rPr>
      </w:pPr>
    </w:p>
    <w:p w:rsidR="00C75ECE" w:rsidRDefault="00C75ECE" w:rsidP="00C75ECE">
      <w:pPr>
        <w:pStyle w:val="5"/>
        <w:rPr>
          <w:b w:val="0"/>
        </w:rPr>
      </w:pPr>
    </w:p>
    <w:p w:rsidR="00C75ECE" w:rsidRDefault="00C75ECE" w:rsidP="00C75ECE">
      <w:pPr>
        <w:pStyle w:val="5"/>
        <w:rPr>
          <w:b w:val="0"/>
        </w:rPr>
      </w:pPr>
    </w:p>
    <w:p w:rsidR="00C75ECE" w:rsidRDefault="00C75ECE" w:rsidP="00C75ECE">
      <w:pPr>
        <w:pStyle w:val="5"/>
        <w:rPr>
          <w:b w:val="0"/>
        </w:rPr>
      </w:pPr>
    </w:p>
    <w:p w:rsidR="00C75ECE" w:rsidRPr="00D80969" w:rsidRDefault="00C75ECE" w:rsidP="00C75ECE">
      <w:pPr>
        <w:pStyle w:val="5"/>
        <w:rPr>
          <w:sz w:val="32"/>
          <w:szCs w:val="32"/>
        </w:rPr>
      </w:pPr>
    </w:p>
    <w:p w:rsidR="00C75ECE" w:rsidRPr="00D80969" w:rsidRDefault="00C75ECE" w:rsidP="00C75ECE">
      <w:pPr>
        <w:jc w:val="center"/>
        <w:rPr>
          <w:rFonts w:ascii="Times New Roman" w:hAnsi="Times New Roman" w:cs="Times New Roman"/>
          <w:b/>
          <w:i/>
          <w:sz w:val="32"/>
          <w:szCs w:val="32"/>
        </w:rPr>
      </w:pPr>
      <w:r w:rsidRPr="00D80969">
        <w:rPr>
          <w:rFonts w:ascii="Times New Roman" w:hAnsi="Times New Roman" w:cs="Times New Roman"/>
          <w:b/>
          <w:sz w:val="32"/>
          <w:szCs w:val="32"/>
        </w:rPr>
        <w:t>Статья по</w:t>
      </w:r>
      <w:r w:rsidRPr="00D80969">
        <w:rPr>
          <w:rFonts w:ascii="Times New Roman" w:hAnsi="Times New Roman" w:cs="Times New Roman"/>
          <w:b/>
          <w:i/>
          <w:sz w:val="32"/>
          <w:szCs w:val="32"/>
        </w:rPr>
        <w:t xml:space="preserve"> ОБЖ</w:t>
      </w:r>
    </w:p>
    <w:p w:rsidR="00C75ECE" w:rsidRPr="00D80969" w:rsidRDefault="00C75ECE" w:rsidP="00C75ECE">
      <w:pPr>
        <w:pStyle w:val="a8"/>
        <w:suppressAutoHyphens/>
        <w:jc w:val="left"/>
        <w:rPr>
          <w:sz w:val="32"/>
          <w:szCs w:val="32"/>
        </w:rPr>
      </w:pPr>
      <w:r>
        <w:rPr>
          <w:i/>
          <w:sz w:val="32"/>
          <w:szCs w:val="32"/>
        </w:rPr>
        <w:t xml:space="preserve">                </w:t>
      </w:r>
      <w:r w:rsidRPr="00D80969">
        <w:rPr>
          <w:i/>
          <w:sz w:val="32"/>
          <w:szCs w:val="32"/>
        </w:rPr>
        <w:t>Тема «</w:t>
      </w:r>
      <w:r w:rsidRPr="00D80969">
        <w:rPr>
          <w:sz w:val="32"/>
          <w:szCs w:val="32"/>
        </w:rPr>
        <w:t>Опасности и риски вашей профессии»</w:t>
      </w:r>
    </w:p>
    <w:p w:rsidR="00C75ECE" w:rsidRPr="00E66037" w:rsidRDefault="00C75ECE" w:rsidP="00C75ECE">
      <w:pPr>
        <w:pStyle w:val="3"/>
        <w:rPr>
          <w:b/>
          <w:sz w:val="28"/>
          <w:szCs w:val="28"/>
        </w:rPr>
      </w:pPr>
    </w:p>
    <w:p w:rsidR="00C75ECE" w:rsidRDefault="00C75ECE" w:rsidP="00C75ECE">
      <w:pPr>
        <w:pStyle w:val="4"/>
        <w:rPr>
          <w:sz w:val="28"/>
          <w:szCs w:val="28"/>
        </w:rPr>
      </w:pPr>
      <w:r>
        <w:rPr>
          <w:sz w:val="28"/>
          <w:szCs w:val="28"/>
        </w:rPr>
        <w:t xml:space="preserve">Воспитателя </w:t>
      </w:r>
    </w:p>
    <w:p w:rsidR="00C75ECE" w:rsidRDefault="00C75ECE" w:rsidP="00C75ECE">
      <w:pPr>
        <w:pStyle w:val="4"/>
        <w:rPr>
          <w:sz w:val="28"/>
          <w:szCs w:val="28"/>
        </w:rPr>
      </w:pPr>
      <w:r>
        <w:rPr>
          <w:sz w:val="28"/>
          <w:szCs w:val="28"/>
          <w:lang w:val="en-US"/>
        </w:rPr>
        <w:t>II</w:t>
      </w:r>
      <w:r w:rsidRPr="00C75ECE">
        <w:rPr>
          <w:sz w:val="28"/>
          <w:szCs w:val="28"/>
        </w:rPr>
        <w:t xml:space="preserve"> </w:t>
      </w:r>
      <w:r>
        <w:rPr>
          <w:sz w:val="28"/>
          <w:szCs w:val="28"/>
        </w:rPr>
        <w:t>квалификационной категории</w:t>
      </w:r>
    </w:p>
    <w:p w:rsidR="00C75ECE" w:rsidRPr="00D80969" w:rsidRDefault="00C75ECE" w:rsidP="00C75ECE">
      <w:pPr>
        <w:jc w:val="right"/>
        <w:rPr>
          <w:rFonts w:ascii="Times New Roman" w:hAnsi="Times New Roman" w:cs="Times New Roman"/>
          <w:sz w:val="28"/>
          <w:szCs w:val="28"/>
          <w:lang w:eastAsia="ru-RU"/>
        </w:rPr>
      </w:pPr>
      <w:r w:rsidRPr="00D80969">
        <w:rPr>
          <w:rFonts w:ascii="Times New Roman" w:hAnsi="Times New Roman" w:cs="Times New Roman"/>
          <w:sz w:val="28"/>
          <w:szCs w:val="28"/>
          <w:lang w:eastAsia="ru-RU"/>
        </w:rPr>
        <w:t>Некрасовой С.Н.</w:t>
      </w:r>
    </w:p>
    <w:p w:rsidR="00C75ECE" w:rsidRPr="00E66037" w:rsidRDefault="00C75ECE" w:rsidP="00C75ECE">
      <w:pPr>
        <w:pStyle w:val="2"/>
        <w:rPr>
          <w:sz w:val="28"/>
          <w:szCs w:val="28"/>
        </w:rPr>
      </w:pPr>
    </w:p>
    <w:p w:rsidR="00C75ECE" w:rsidRPr="00E66037" w:rsidRDefault="00C75ECE" w:rsidP="00C75ECE">
      <w:pPr>
        <w:rPr>
          <w:rFonts w:ascii="Times New Roman" w:hAnsi="Times New Roman" w:cs="Times New Roman"/>
          <w:sz w:val="28"/>
          <w:szCs w:val="28"/>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Default="00C75ECE" w:rsidP="00C75ECE">
      <w:pPr>
        <w:rPr>
          <w:sz w:val="36"/>
        </w:rPr>
      </w:pPr>
    </w:p>
    <w:p w:rsidR="00C75ECE" w:rsidRPr="00D80969" w:rsidRDefault="00C75ECE" w:rsidP="00C75ECE">
      <w:pPr>
        <w:jc w:val="center"/>
        <w:rPr>
          <w:sz w:val="36"/>
        </w:rPr>
      </w:pPr>
      <w:r>
        <w:rPr>
          <w:sz w:val="32"/>
        </w:rPr>
        <w:t>Москва, 2010 г.</w:t>
      </w:r>
    </w:p>
    <w:p w:rsidR="00C75ECE" w:rsidRPr="001C05D2" w:rsidRDefault="00C75ECE" w:rsidP="00C75ECE">
      <w:pPr>
        <w:rPr>
          <w:rFonts w:ascii="Times New Roman" w:hAnsi="Times New Roman" w:cs="Times New Roman"/>
          <w:b/>
          <w:color w:val="000000"/>
          <w:sz w:val="28"/>
          <w:szCs w:val="28"/>
        </w:rPr>
      </w:pPr>
      <w:r w:rsidRPr="001C05D2">
        <w:rPr>
          <w:rFonts w:ascii="Times New Roman" w:hAnsi="Times New Roman" w:cs="Times New Roman"/>
          <w:b/>
          <w:color w:val="000000"/>
          <w:sz w:val="28"/>
          <w:szCs w:val="28"/>
        </w:rPr>
        <w:t>ВВЕДЕНИЕ</w:t>
      </w:r>
    </w:p>
    <w:p w:rsidR="00C75ECE" w:rsidRPr="001C05D2" w:rsidRDefault="00C75ECE" w:rsidP="00C75ECE">
      <w:pPr>
        <w:pStyle w:val="a6"/>
        <w:spacing w:line="360" w:lineRule="auto"/>
        <w:jc w:val="both"/>
        <w:rPr>
          <w:rFonts w:ascii="Times New Roman" w:hAnsi="Times New Roman"/>
          <w:sz w:val="28"/>
          <w:szCs w:val="28"/>
        </w:rPr>
      </w:pPr>
      <w:r w:rsidRPr="001C05D2">
        <w:rPr>
          <w:rFonts w:ascii="Times New Roman" w:hAnsi="Times New Roman"/>
          <w:sz w:val="28"/>
          <w:szCs w:val="28"/>
        </w:rPr>
        <w:lastRenderedPageBreak/>
        <w:tab/>
        <w:t>Проблема безопасности жизнедеятельности человека в современных условиях – одна из самых актуальных. События, происходящие в мире, свидетельствуют об увеличении техногенных, природогенных и социогенных опасностей для человеческой жизни, показывают прямую зависимость стабильности целых государств и выживаемости  народов от подготовленности подрастающих поколений к распознаванию и предотвращению опасностей, от системы общественных и индивидуальных механизмов защиты государства и отдельной личности.</w:t>
      </w:r>
    </w:p>
    <w:p w:rsidR="00C75ECE" w:rsidRPr="001C05D2" w:rsidRDefault="00C75ECE" w:rsidP="00C75ECE">
      <w:pPr>
        <w:pStyle w:val="a6"/>
        <w:spacing w:line="360" w:lineRule="auto"/>
        <w:jc w:val="both"/>
        <w:rPr>
          <w:rFonts w:ascii="Times New Roman" w:hAnsi="Times New Roman"/>
          <w:sz w:val="28"/>
          <w:szCs w:val="28"/>
        </w:rPr>
      </w:pPr>
      <w:r w:rsidRPr="001C05D2">
        <w:rPr>
          <w:rFonts w:ascii="Times New Roman" w:hAnsi="Times New Roman"/>
          <w:sz w:val="28"/>
          <w:szCs w:val="28"/>
        </w:rPr>
        <w:t xml:space="preserve">             Подготовить человека к  чрезвычайным ситуациям, к умению находить выход из ситуаций, опасных для жизни и здоровья, возможно на основе формирования у него системы знаний об основах безопасности жизнедеятельности человека и общества, обучения практическим навыкам охраны жизни и здоровья, на основе формирования у него опыта безопасной жизнедеятельности.</w:t>
      </w:r>
    </w:p>
    <w:p w:rsidR="00C75ECE" w:rsidRPr="001C05D2" w:rsidRDefault="00C75ECE" w:rsidP="00C75ECE">
      <w:pPr>
        <w:pStyle w:val="a6"/>
        <w:spacing w:line="360" w:lineRule="auto"/>
        <w:jc w:val="both"/>
        <w:rPr>
          <w:rFonts w:ascii="Times New Roman" w:hAnsi="Times New Roman"/>
          <w:sz w:val="28"/>
          <w:szCs w:val="28"/>
        </w:rPr>
      </w:pPr>
      <w:r w:rsidRPr="001C05D2">
        <w:rPr>
          <w:rFonts w:ascii="Times New Roman" w:hAnsi="Times New Roman"/>
          <w:iCs/>
          <w:sz w:val="28"/>
          <w:szCs w:val="28"/>
        </w:rPr>
        <w:t xml:space="preserve">          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сможет предотвратить беду, уберечь себя и своих близких от опасности, если будет владеть элементарными знаниями основ безопасности жизнедеятельности. </w:t>
      </w:r>
    </w:p>
    <w:p w:rsidR="00C75ECE" w:rsidRPr="001C05D2" w:rsidRDefault="00C75ECE" w:rsidP="00C75ECE">
      <w:pPr>
        <w:pStyle w:val="a5"/>
        <w:spacing w:line="360" w:lineRule="auto"/>
        <w:rPr>
          <w:b/>
          <w:color w:val="000000"/>
          <w:sz w:val="28"/>
          <w:szCs w:val="28"/>
        </w:rPr>
      </w:pPr>
      <w:r w:rsidRPr="001C05D2">
        <w:rPr>
          <w:color w:val="000000"/>
          <w:sz w:val="28"/>
          <w:szCs w:val="28"/>
        </w:rPr>
        <w:tab/>
      </w:r>
      <w:r w:rsidRPr="001C05D2">
        <w:rPr>
          <w:b/>
          <w:color w:val="000000"/>
          <w:sz w:val="28"/>
          <w:szCs w:val="28"/>
        </w:rPr>
        <w:t>1</w:t>
      </w:r>
      <w:r w:rsidRPr="001C05D2">
        <w:rPr>
          <w:b/>
          <w:sz w:val="28"/>
          <w:szCs w:val="28"/>
        </w:rPr>
        <w:t>. ОПАСНОСТИ И РИСКИ ПРОФЕССИИ ВОСПИТАТЕЛЯ ДОШКОЛЬНОГО УЧРЕЖДЕНИЯ</w:t>
      </w:r>
    </w:p>
    <w:p w:rsidR="00C75ECE" w:rsidRPr="001C05D2" w:rsidRDefault="00C75ECE" w:rsidP="00C75ECE">
      <w:pPr>
        <w:rPr>
          <w:rFonts w:ascii="Times New Roman" w:hAnsi="Times New Roman" w:cs="Times New Roman"/>
          <w:color w:val="000000"/>
          <w:sz w:val="28"/>
          <w:szCs w:val="28"/>
        </w:rPr>
      </w:pPr>
      <w:r w:rsidRPr="001C05D2">
        <w:rPr>
          <w:rFonts w:ascii="Times New Roman" w:hAnsi="Times New Roman" w:cs="Times New Roman"/>
          <w:color w:val="000000"/>
          <w:sz w:val="28"/>
          <w:szCs w:val="28"/>
        </w:rPr>
        <w:tab/>
        <w:t xml:space="preserve">Я работаю воспитателем в государственном общеобразовательном учреждении детском саду компенсирующего типа (логопедия). </w:t>
      </w:r>
    </w:p>
    <w:p w:rsidR="00C75ECE" w:rsidRPr="001C05D2" w:rsidRDefault="00C75ECE" w:rsidP="00C75ECE">
      <w:pPr>
        <w:rPr>
          <w:rFonts w:ascii="Times New Roman" w:hAnsi="Times New Roman" w:cs="Times New Roman"/>
          <w:color w:val="000000"/>
          <w:sz w:val="28"/>
          <w:szCs w:val="28"/>
        </w:rPr>
      </w:pPr>
      <w:r w:rsidRPr="001C05D2">
        <w:rPr>
          <w:rFonts w:ascii="Times New Roman" w:hAnsi="Times New Roman" w:cs="Times New Roman"/>
          <w:color w:val="000000"/>
          <w:sz w:val="28"/>
          <w:szCs w:val="28"/>
        </w:rPr>
        <w:tab/>
        <w:t>Воспит</w:t>
      </w:r>
      <w:r w:rsidRPr="001C05D2">
        <w:rPr>
          <w:rStyle w:val="udar"/>
          <w:rFonts w:ascii="Times New Roman" w:hAnsi="Times New Roman" w:cs="Times New Roman"/>
          <w:color w:val="000000"/>
          <w:sz w:val="28"/>
          <w:szCs w:val="28"/>
        </w:rPr>
        <w:t>а</w:t>
      </w:r>
      <w:r w:rsidRPr="001C05D2">
        <w:rPr>
          <w:rFonts w:ascii="Times New Roman" w:hAnsi="Times New Roman" w:cs="Times New Roman"/>
          <w:color w:val="000000"/>
          <w:sz w:val="28"/>
          <w:szCs w:val="28"/>
        </w:rPr>
        <w:t xml:space="preserve">тель, в широком смысле — человек, осуществляющий </w:t>
      </w:r>
      <w:hyperlink r:id="rId5" w:history="1">
        <w:r w:rsidRPr="001C05D2">
          <w:rPr>
            <w:rStyle w:val="a3"/>
            <w:rFonts w:ascii="Times New Roman" w:hAnsi="Times New Roman" w:cs="Times New Roman"/>
            <w:sz w:val="28"/>
            <w:szCs w:val="28"/>
          </w:rPr>
          <w:t>воспитание</w:t>
        </w:r>
      </w:hyperlink>
      <w:r w:rsidRPr="001C05D2">
        <w:rPr>
          <w:rFonts w:ascii="Times New Roman" w:hAnsi="Times New Roman" w:cs="Times New Roman"/>
          <w:color w:val="000000"/>
          <w:sz w:val="28"/>
          <w:szCs w:val="28"/>
        </w:rPr>
        <w:t>, в более узком значении — должностное лицо, выполняющее воспитательные функции в учебно-воспитательном учреждении.</w:t>
      </w:r>
    </w:p>
    <w:p w:rsidR="00C75ECE" w:rsidRPr="001C05D2" w:rsidRDefault="00C75ECE" w:rsidP="00C75ECE">
      <w:pPr>
        <w:rPr>
          <w:rFonts w:ascii="Times New Roman" w:hAnsi="Times New Roman" w:cs="Times New Roman"/>
          <w:color w:val="000000"/>
          <w:sz w:val="28"/>
          <w:szCs w:val="28"/>
        </w:rPr>
      </w:pPr>
      <w:r w:rsidRPr="001C05D2">
        <w:rPr>
          <w:rFonts w:ascii="Times New Roman" w:hAnsi="Times New Roman" w:cs="Times New Roman"/>
          <w:sz w:val="28"/>
          <w:szCs w:val="28"/>
        </w:rPr>
        <w:lastRenderedPageBreak/>
        <w:tab/>
        <w:t xml:space="preserve">Понятия </w:t>
      </w:r>
      <w:r w:rsidRPr="001C05D2">
        <w:rPr>
          <w:rFonts w:ascii="Times New Roman" w:hAnsi="Times New Roman" w:cs="Times New Roman"/>
          <w:bCs/>
          <w:sz w:val="28"/>
          <w:szCs w:val="28"/>
        </w:rPr>
        <w:t>опасности</w:t>
      </w:r>
      <w:r w:rsidRPr="001C05D2">
        <w:rPr>
          <w:rFonts w:ascii="Times New Roman" w:hAnsi="Times New Roman" w:cs="Times New Roman"/>
          <w:sz w:val="28"/>
          <w:szCs w:val="28"/>
        </w:rPr>
        <w:t xml:space="preserve"> </w:t>
      </w:r>
      <w:r w:rsidRPr="001C05D2">
        <w:rPr>
          <w:rFonts w:ascii="Times New Roman" w:hAnsi="Times New Roman" w:cs="Times New Roman"/>
          <w:bCs/>
          <w:sz w:val="28"/>
          <w:szCs w:val="28"/>
        </w:rPr>
        <w:t>и</w:t>
      </w:r>
      <w:r w:rsidRPr="001C05D2">
        <w:rPr>
          <w:rFonts w:ascii="Times New Roman" w:hAnsi="Times New Roman" w:cs="Times New Roman"/>
          <w:sz w:val="28"/>
          <w:szCs w:val="28"/>
        </w:rPr>
        <w:t xml:space="preserve"> </w:t>
      </w:r>
      <w:r w:rsidRPr="001C05D2">
        <w:rPr>
          <w:rFonts w:ascii="Times New Roman" w:hAnsi="Times New Roman" w:cs="Times New Roman"/>
          <w:bCs/>
          <w:sz w:val="28"/>
          <w:szCs w:val="28"/>
        </w:rPr>
        <w:t>риска</w:t>
      </w:r>
      <w:r w:rsidRPr="001C05D2">
        <w:rPr>
          <w:rFonts w:ascii="Times New Roman" w:hAnsi="Times New Roman" w:cs="Times New Roman"/>
          <w:sz w:val="28"/>
          <w:szCs w:val="28"/>
        </w:rPr>
        <w:t xml:space="preserve"> являются основными в концепции безопасности жизнедеятельности человека в обществе, производственной и природной среде.</w:t>
      </w:r>
    </w:p>
    <w:p w:rsidR="00C75ECE" w:rsidRPr="001C05D2" w:rsidRDefault="00C75ECE" w:rsidP="00C75ECE">
      <w:pPr>
        <w:pStyle w:val="a5"/>
        <w:spacing w:line="360" w:lineRule="auto"/>
        <w:rPr>
          <w:color w:val="000000"/>
          <w:sz w:val="28"/>
          <w:szCs w:val="28"/>
        </w:rPr>
      </w:pPr>
      <w:r w:rsidRPr="001C05D2">
        <w:rPr>
          <w:color w:val="000000"/>
          <w:sz w:val="28"/>
          <w:szCs w:val="28"/>
        </w:rPr>
        <w:tab/>
        <w:t xml:space="preserve">Работу свою считаю очень интересной, творческой.  </w:t>
      </w:r>
      <w:r w:rsidRPr="001C05D2">
        <w:rPr>
          <w:rStyle w:val="a4"/>
          <w:sz w:val="28"/>
          <w:szCs w:val="28"/>
        </w:rPr>
        <w:t>Плюсы профессии:</w:t>
      </w:r>
      <w:r w:rsidRPr="001C05D2">
        <w:rPr>
          <w:sz w:val="28"/>
          <w:szCs w:val="28"/>
        </w:rPr>
        <w:t xml:space="preserve"> работа с детьми,  социальная значимость, постоянное развитие. </w:t>
      </w:r>
      <w:r w:rsidRPr="001C05D2">
        <w:rPr>
          <w:color w:val="000000"/>
          <w:sz w:val="28"/>
          <w:szCs w:val="28"/>
        </w:rPr>
        <w:t>Но в то же время существуют минусы в профессии, которые волнуют меня. Это постоянные стрессы, эмоциональные и физические нагрузки, нагрузка на глаза, на уши.  Воспитатели подвержены риску инфекции. Нервные заболевания.</w:t>
      </w:r>
    </w:p>
    <w:p w:rsidR="00C75ECE" w:rsidRPr="001C05D2" w:rsidRDefault="00C75ECE" w:rsidP="00C75ECE">
      <w:pPr>
        <w:pStyle w:val="a5"/>
        <w:spacing w:line="360" w:lineRule="auto"/>
        <w:rPr>
          <w:color w:val="000000"/>
          <w:sz w:val="28"/>
          <w:szCs w:val="28"/>
        </w:rPr>
      </w:pPr>
      <w:r w:rsidRPr="001C05D2">
        <w:rPr>
          <w:color w:val="000000"/>
          <w:sz w:val="28"/>
          <w:szCs w:val="28"/>
        </w:rPr>
        <w:tab/>
        <w:t xml:space="preserve"> По моему мнению,  опасности и риски  в профессии воспитателя, можно разделить на внутренние и внешние. Внутренние : Воспитатель несет уголовную  ответственность за здоровье детей (опасность физических и психологических травм детей в саду), агрессия со стороны родителей, инфекционные заболевания, нервные заболевания. Внешние: такие как  пожароопасная безопасность, терроризм например и т.п.</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При оценке профессионального риска, обязательному учету подлежат профессиональные и инфекционные заболевания, травмы.</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 xml:space="preserve">Учителя, воспитатели и работники социальной сферы подвержены риску инфекций. </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Заболеваемость респираторными вирусными инфекциями в детских дошкольных учреждениях может наблюдаться в течение всего года с подъемами в осенние и зимне-весенние периоды. Уровень заболеваемости определяется рядом факторов общеэпидемического порядка (эпидемиологической ситуацией), санитарно-гигиеническими условиями детских учреждений, распространенностью носительства вирусов и микоплазм в коллективе.</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 xml:space="preserve">Беременные женщины этих профессий должны делать прививки и принять меры безопасности: надевать маску, перчатки. </w:t>
      </w:r>
    </w:p>
    <w:p w:rsidR="00C75ECE" w:rsidRPr="001C05D2" w:rsidRDefault="00C75ECE" w:rsidP="00C75ECE">
      <w:pPr>
        <w:rPr>
          <w:rFonts w:ascii="Times New Roman" w:hAnsi="Times New Roman" w:cs="Times New Roman"/>
          <w:color w:val="333333"/>
          <w:sz w:val="28"/>
          <w:szCs w:val="28"/>
        </w:rPr>
      </w:pPr>
      <w:r w:rsidRPr="001C05D2">
        <w:rPr>
          <w:rFonts w:ascii="Times New Roman" w:hAnsi="Times New Roman" w:cs="Times New Roman"/>
          <w:sz w:val="28"/>
          <w:szCs w:val="28"/>
        </w:rPr>
        <w:lastRenderedPageBreak/>
        <w:tab/>
        <w:t>Открытый воздух, помещение — все это обычные условия труда. Однако очень часто трудовая деятельность людей протекает в условиях необычных, специфических, когда интересы дела и потребность человека в безопасности не совпадают. Они создают нервное напряжение и психофизиологический дискомфорт. Человек в таких условиях должен быть постоянно начеку.</w:t>
      </w:r>
    </w:p>
    <w:p w:rsidR="00C75ECE" w:rsidRPr="001C05D2" w:rsidRDefault="00C75ECE" w:rsidP="00C75ECE">
      <w:pPr>
        <w:pStyle w:val="a5"/>
        <w:spacing w:line="360" w:lineRule="auto"/>
        <w:rPr>
          <w:sz w:val="28"/>
          <w:szCs w:val="28"/>
        </w:rPr>
      </w:pPr>
      <w:r w:rsidRPr="001C05D2">
        <w:rPr>
          <w:rFonts w:eastAsiaTheme="minorHAnsi"/>
          <w:color w:val="333333"/>
          <w:sz w:val="28"/>
          <w:szCs w:val="28"/>
          <w:lang w:eastAsia="en-US"/>
        </w:rPr>
        <w:tab/>
      </w:r>
      <w:r w:rsidRPr="001C05D2">
        <w:rPr>
          <w:sz w:val="28"/>
          <w:szCs w:val="28"/>
        </w:rPr>
        <w:t xml:space="preserve">Возникновение сложных и даже аварийных ситуации, которые требуют от человека мгновенной оценки положения, принятия решения и быстрого выполнения необходимых действий,— отличительная черта деятельности ряда специалистов. </w:t>
      </w:r>
    </w:p>
    <w:p w:rsidR="00C75ECE" w:rsidRPr="001C05D2" w:rsidRDefault="00C75ECE" w:rsidP="00C75ECE">
      <w:pPr>
        <w:pStyle w:val="a5"/>
        <w:spacing w:line="360" w:lineRule="auto"/>
        <w:rPr>
          <w:sz w:val="28"/>
          <w:szCs w:val="28"/>
        </w:rPr>
      </w:pPr>
      <w:r w:rsidRPr="001C05D2">
        <w:rPr>
          <w:sz w:val="28"/>
          <w:szCs w:val="28"/>
        </w:rPr>
        <w:tab/>
        <w:t>Рассмотрим пример профессии воспитателя. Казалось бы , что тут может возникнуть неожиданного, тем более аварийного? А вот именно в профессиональной деятельности воспитателя  очень часто встречаются острые обстоятельства, когда у него нет времени на раздумье и надо моментально оценить сложившуюся ситуацию, принять решение.  Приведу примеры из практики. Случаются травмы детей в группе, на у</w:t>
      </w:r>
      <w:r>
        <w:rPr>
          <w:sz w:val="28"/>
          <w:szCs w:val="28"/>
        </w:rPr>
        <w:t>частке для прогулок. Такие как,</w:t>
      </w:r>
      <w:r w:rsidRPr="001C05D2">
        <w:rPr>
          <w:sz w:val="28"/>
          <w:szCs w:val="28"/>
        </w:rPr>
        <w:t xml:space="preserve"> например,  переломы всевозможные, сотрясения, порезы, сильнейшие ушибы. У детей часто бывает носовое кровотечение.  </w:t>
      </w:r>
      <w:r>
        <w:rPr>
          <w:sz w:val="28"/>
          <w:szCs w:val="28"/>
        </w:rPr>
        <w:t>Когда такое происходит</w:t>
      </w:r>
      <w:r w:rsidRPr="001C05D2">
        <w:rPr>
          <w:sz w:val="28"/>
          <w:szCs w:val="28"/>
        </w:rPr>
        <w:t>, все окружающие страшно перепуганы и растеряны. Вот в такой ситуации воспитатель  и должен мгновенно среагировать, за доли секунды в его голове проносится поток мыслей, оценивающих обстановку, перебирающих варианты путей выхода. И все они подчинены одной, главной - жизнь ребенка в опасности. Как же в такой ситуации поступает воспитатель? Он сам оказывает потерпевшему первую медицинскую помощь подручными средствами и одновременно требует срочно найти медсестру детского сада, вызвать «скорую помощь». Важно, чтобы в такой ситуации воспитатель  не растерялся, обратился за содействием к присутствующим.</w:t>
      </w:r>
    </w:p>
    <w:p w:rsidR="00C75ECE" w:rsidRPr="001C05D2" w:rsidRDefault="00C75ECE" w:rsidP="00C75ECE">
      <w:pPr>
        <w:rPr>
          <w:rFonts w:ascii="Times New Roman" w:hAnsi="Times New Roman" w:cs="Times New Roman"/>
          <w:color w:val="000000"/>
          <w:sz w:val="28"/>
          <w:szCs w:val="28"/>
        </w:rPr>
      </w:pPr>
      <w:r w:rsidRPr="001C05D2">
        <w:rPr>
          <w:rFonts w:ascii="Times New Roman" w:hAnsi="Times New Roman" w:cs="Times New Roman"/>
          <w:color w:val="000000"/>
          <w:sz w:val="28"/>
          <w:szCs w:val="28"/>
        </w:rPr>
        <w:lastRenderedPageBreak/>
        <w:t xml:space="preserve">Воспитатель несет большую ответственность за здоровье детей и потому испытывает большие физические и эмоциональные нагрузки. </w:t>
      </w:r>
    </w:p>
    <w:p w:rsidR="00C75ECE" w:rsidRPr="001C05D2" w:rsidRDefault="00C75ECE" w:rsidP="00C75ECE">
      <w:pPr>
        <w:rPr>
          <w:rFonts w:ascii="Times New Roman" w:hAnsi="Times New Roman" w:cs="Times New Roman"/>
          <w:color w:val="000000"/>
          <w:sz w:val="28"/>
          <w:szCs w:val="28"/>
        </w:rPr>
      </w:pPr>
      <w:r w:rsidRPr="001C05D2">
        <w:rPr>
          <w:rFonts w:ascii="Times New Roman" w:hAnsi="Times New Roman" w:cs="Times New Roman"/>
          <w:color w:val="000000"/>
          <w:sz w:val="28"/>
          <w:szCs w:val="28"/>
        </w:rPr>
        <w:tab/>
        <w:t>Что касается физической нагрузки. Воспитатель всю рабочую смену проводит на ногах, все время в движении.  Помогает детям одеваться, раздеваться</w:t>
      </w:r>
      <w:r>
        <w:rPr>
          <w:rFonts w:ascii="Times New Roman" w:hAnsi="Times New Roman" w:cs="Times New Roman"/>
          <w:color w:val="000000"/>
          <w:sz w:val="28"/>
          <w:szCs w:val="28"/>
        </w:rPr>
        <w:t xml:space="preserve"> </w:t>
      </w:r>
      <w:r w:rsidRPr="001C05D2">
        <w:rPr>
          <w:rFonts w:ascii="Times New Roman" w:hAnsi="Times New Roman" w:cs="Times New Roman"/>
          <w:color w:val="000000"/>
          <w:sz w:val="28"/>
          <w:szCs w:val="28"/>
        </w:rPr>
        <w:t xml:space="preserve">(особенно тяжело с маленькими детьми), проводит подвижные игры на занятиях и на прогулке. Оказывает помощь на занятиях, во время принятия пищи. Каждому ребенку нужно уделить внимание. </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color w:val="000000"/>
          <w:sz w:val="28"/>
          <w:szCs w:val="28"/>
        </w:rPr>
        <w:tab/>
        <w:t xml:space="preserve">Воспитатели относятся так называемым «голосовым» профессиям. Голос в этой профессии важен не только как </w:t>
      </w:r>
      <w:r w:rsidRPr="001C05D2">
        <w:rPr>
          <w:rFonts w:ascii="Times New Roman" w:hAnsi="Times New Roman" w:cs="Times New Roman"/>
          <w:sz w:val="28"/>
          <w:szCs w:val="28"/>
        </w:rPr>
        <w:t xml:space="preserve">средство коммуникации, но и как инструмент, необходимый для обратной связи в процессе обучения.  Воспитатели – это « группа риска» имеет как общие, так и специфические вредные факторы, которые могут вызвать нарушение голоса. Зная о них, легче понять, какие меры гигиены голоса, профилактики заболеваемости речевого аппарата и недостаточности голосовой функции целесообразно принимать в том или ином случае. </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 xml:space="preserve">Воспитателям постоянно приходится петь, читать на фоне шума, создаваемого ребячьими голосами, спектральная энергия которых доходит до 1000 Гц. Чтобы перекрыть шум, воспитатели должны повышать голос до 70–72 дБ. Во время прогулок с детьми </w:t>
      </w:r>
      <w:r>
        <w:rPr>
          <w:rFonts w:ascii="Times New Roman" w:hAnsi="Times New Roman" w:cs="Times New Roman"/>
          <w:sz w:val="28"/>
          <w:szCs w:val="28"/>
        </w:rPr>
        <w:t xml:space="preserve">речевой </w:t>
      </w:r>
      <w:r w:rsidRPr="001C05D2">
        <w:rPr>
          <w:rFonts w:ascii="Times New Roman" w:hAnsi="Times New Roman" w:cs="Times New Roman"/>
          <w:sz w:val="28"/>
          <w:szCs w:val="28"/>
        </w:rPr>
        <w:t xml:space="preserve">аппарат также значительно перенапрягается на фоне городского шума. </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 xml:space="preserve">Педагогам приходится ежедневно перегружать речевой аппарат количественной нагрузкой и качественными изменениями: приходится говорить громко, на очень высоких, несвойственных их голосу нотах. Наряду с этим имеют большое значение: температура, загрязненность воздуха (пыль), степень относительной влажности, сохранение должной тишины в </w:t>
      </w:r>
      <w:r>
        <w:rPr>
          <w:rFonts w:ascii="Times New Roman" w:hAnsi="Times New Roman" w:cs="Times New Roman"/>
          <w:sz w:val="28"/>
          <w:szCs w:val="28"/>
        </w:rPr>
        <w:t>группах</w:t>
      </w:r>
      <w:r w:rsidRPr="001C05D2">
        <w:rPr>
          <w:rFonts w:ascii="Times New Roman" w:hAnsi="Times New Roman" w:cs="Times New Roman"/>
          <w:sz w:val="28"/>
          <w:szCs w:val="28"/>
        </w:rPr>
        <w:t xml:space="preserve">, акустические свойства помещения, где проходят занятия. Довольно часто возникает ситуация, когда педагог оказывается в акустически неудобных условиях и начинает кричать, форсировать звук. Можно отметить наиболее частые заболевания голоса.  Воспитатели часто страдают от </w:t>
      </w:r>
      <w:r w:rsidRPr="001C05D2">
        <w:rPr>
          <w:rFonts w:ascii="Times New Roman" w:hAnsi="Times New Roman" w:cs="Times New Roman"/>
          <w:sz w:val="28"/>
          <w:szCs w:val="28"/>
        </w:rPr>
        <w:lastRenderedPageBreak/>
        <w:t>ларингита, потери голоса.  Этим заболеваниям способствуют речевые и нервно-психические перегрузки, стрессы, несоблюдение режима голоса. Общее утомление, речевое перенапряжение, при острых заболеваниях верхних дыхательных путей, ослабление организма в результате перенесенного общего заболевания.</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Агрессия со стороны родителей не так часто встречалась в моей практи</w:t>
      </w:r>
      <w:r>
        <w:rPr>
          <w:rFonts w:ascii="Times New Roman" w:hAnsi="Times New Roman" w:cs="Times New Roman"/>
          <w:sz w:val="28"/>
          <w:szCs w:val="28"/>
        </w:rPr>
        <w:t>ке, а я работаю воспитателем 10</w:t>
      </w:r>
      <w:r w:rsidRPr="001C05D2">
        <w:rPr>
          <w:rFonts w:ascii="Times New Roman" w:hAnsi="Times New Roman" w:cs="Times New Roman"/>
          <w:sz w:val="28"/>
          <w:szCs w:val="28"/>
        </w:rPr>
        <w:t xml:space="preserve">  лет. Но все же</w:t>
      </w:r>
      <w:r>
        <w:rPr>
          <w:rFonts w:ascii="Times New Roman" w:hAnsi="Times New Roman" w:cs="Times New Roman"/>
          <w:sz w:val="28"/>
          <w:szCs w:val="28"/>
        </w:rPr>
        <w:t xml:space="preserve">, </w:t>
      </w:r>
      <w:r w:rsidRPr="001C05D2">
        <w:rPr>
          <w:rFonts w:ascii="Times New Roman" w:hAnsi="Times New Roman" w:cs="Times New Roman"/>
          <w:sz w:val="28"/>
          <w:szCs w:val="28"/>
        </w:rPr>
        <w:t xml:space="preserve"> имеет место быть. Сколь неприятно бывает выслушивать жалобы со стороны </w:t>
      </w:r>
      <w:hyperlink r:id="rId6" w:tgtFrame="_blank" w:history="1">
        <w:r w:rsidRPr="001C05D2">
          <w:rPr>
            <w:rStyle w:val="a3"/>
            <w:rFonts w:ascii="Times New Roman" w:hAnsi="Times New Roman" w:cs="Times New Roman"/>
            <w:sz w:val="28"/>
            <w:szCs w:val="28"/>
          </w:rPr>
          <w:t>воспитателя</w:t>
        </w:r>
      </w:hyperlink>
      <w:r w:rsidRPr="001C05D2">
        <w:rPr>
          <w:rFonts w:ascii="Times New Roman" w:hAnsi="Times New Roman" w:cs="Times New Roman"/>
          <w:sz w:val="28"/>
          <w:szCs w:val="28"/>
        </w:rPr>
        <w:t>, на деструктивное поведение сынишки или дочери</w:t>
      </w:r>
      <w:r w:rsidRPr="001C05D2">
        <w:rPr>
          <w:rFonts w:ascii="Times New Roman" w:hAnsi="Times New Roman" w:cs="Times New Roman"/>
          <w:color w:val="444444"/>
          <w:sz w:val="28"/>
          <w:szCs w:val="28"/>
        </w:rPr>
        <w:t xml:space="preserve">! </w:t>
      </w:r>
      <w:r w:rsidRPr="001C05D2">
        <w:rPr>
          <w:rFonts w:ascii="Times New Roman" w:hAnsi="Times New Roman" w:cs="Times New Roman"/>
          <w:sz w:val="28"/>
          <w:szCs w:val="28"/>
        </w:rPr>
        <w:t xml:space="preserve">Или же несогласие воспитателя отдать ребенка пьяному папе. В лучшем случае нахомят! </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Воспитатели, преподаватели, обслуживающий персонал и другие работники детских учреждений обязаны знать и строго выполнять правила пожарной безопасности, а в случае возникновения пожара принимать все зависящие от них меры к эвакуации людей и тушению пожара.</w:t>
      </w:r>
    </w:p>
    <w:p w:rsidR="00C75ECE" w:rsidRPr="001C05D2" w:rsidRDefault="00C75ECE" w:rsidP="00C75ECE">
      <w:pPr>
        <w:rPr>
          <w:rFonts w:ascii="Times New Roman" w:hAnsi="Times New Roman" w:cs="Times New Roman"/>
          <w:sz w:val="28"/>
          <w:szCs w:val="28"/>
        </w:rPr>
      </w:pPr>
      <w:r w:rsidRPr="001C05D2">
        <w:rPr>
          <w:rFonts w:ascii="Times New Roman" w:hAnsi="Times New Roman" w:cs="Times New Roman"/>
          <w:sz w:val="28"/>
          <w:szCs w:val="28"/>
        </w:rPr>
        <w:tab/>
        <w:t xml:space="preserve">Поражение электрическим током при неисправном электрооборудовании группы. Это актуально </w:t>
      </w:r>
      <w:r>
        <w:rPr>
          <w:rFonts w:ascii="Times New Roman" w:hAnsi="Times New Roman" w:cs="Times New Roman"/>
          <w:sz w:val="28"/>
          <w:szCs w:val="28"/>
        </w:rPr>
        <w:t>во многих садах,</w:t>
      </w:r>
      <w:r w:rsidRPr="001C05D2">
        <w:rPr>
          <w:rFonts w:ascii="Times New Roman" w:hAnsi="Times New Roman" w:cs="Times New Roman"/>
          <w:sz w:val="28"/>
          <w:szCs w:val="28"/>
        </w:rPr>
        <w:t xml:space="preserve"> </w:t>
      </w:r>
      <w:r>
        <w:rPr>
          <w:rFonts w:ascii="Times New Roman" w:hAnsi="Times New Roman" w:cs="Times New Roman"/>
          <w:sz w:val="28"/>
          <w:szCs w:val="28"/>
        </w:rPr>
        <w:t>требующих</w:t>
      </w:r>
      <w:r w:rsidRPr="001C05D2">
        <w:rPr>
          <w:rFonts w:ascii="Times New Roman" w:hAnsi="Times New Roman" w:cs="Times New Roman"/>
          <w:sz w:val="28"/>
          <w:szCs w:val="28"/>
        </w:rPr>
        <w:t xml:space="preserve"> капитально</w:t>
      </w:r>
      <w:r>
        <w:rPr>
          <w:rFonts w:ascii="Times New Roman" w:hAnsi="Times New Roman" w:cs="Times New Roman"/>
          <w:sz w:val="28"/>
          <w:szCs w:val="28"/>
        </w:rPr>
        <w:t>го</w:t>
      </w:r>
      <w:r w:rsidRPr="001C05D2">
        <w:rPr>
          <w:rFonts w:ascii="Times New Roman" w:hAnsi="Times New Roman" w:cs="Times New Roman"/>
          <w:sz w:val="28"/>
          <w:szCs w:val="28"/>
        </w:rPr>
        <w:t xml:space="preserve"> ремонта. Проводка плохая,  ничего не разрешают включать в сеть.</w:t>
      </w:r>
      <w:r w:rsidRPr="001C05D2">
        <w:rPr>
          <w:rFonts w:ascii="Times New Roman" w:hAnsi="Times New Roman" w:cs="Times New Roman"/>
          <w:sz w:val="28"/>
          <w:szCs w:val="28"/>
        </w:rPr>
        <w:tab/>
      </w:r>
    </w:p>
    <w:p w:rsidR="00C75ECE" w:rsidRPr="001C05D2" w:rsidRDefault="00C75ECE" w:rsidP="00C75ECE">
      <w:pPr>
        <w:rPr>
          <w:rFonts w:ascii="Times New Roman" w:hAnsi="Times New Roman" w:cs="Times New Roman"/>
          <w:bCs/>
          <w:sz w:val="28"/>
          <w:szCs w:val="28"/>
        </w:rPr>
      </w:pPr>
      <w:r w:rsidRPr="001C05D2">
        <w:rPr>
          <w:rFonts w:ascii="Times New Roman" w:hAnsi="Times New Roman" w:cs="Times New Roman"/>
          <w:sz w:val="28"/>
          <w:szCs w:val="28"/>
        </w:rPr>
        <w:tab/>
        <w:t xml:space="preserve"> Среди явлений, угрожающих сегодня нашему обществу, особое место занимает терроризм. Терроризм представляет собой одно из самых опасных и сложных явлений современности, приобретающих все более угрожающие масштабы. Террористические акты сеют чувство страха, взаимной вражды, подозрительности. 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 Как яркий пример можно привести </w:t>
      </w:r>
      <w:r w:rsidRPr="001C05D2">
        <w:rPr>
          <w:rFonts w:ascii="Times New Roman" w:hAnsi="Times New Roman" w:cs="Times New Roman"/>
          <w:bCs/>
          <w:sz w:val="28"/>
          <w:szCs w:val="28"/>
        </w:rPr>
        <w:t>террористи́ческий акт в Бесла́не.</w:t>
      </w:r>
    </w:p>
    <w:p w:rsidR="00C75ECE" w:rsidRPr="001C05D2" w:rsidRDefault="00C75ECE" w:rsidP="00C75ECE">
      <w:pPr>
        <w:rPr>
          <w:rFonts w:ascii="Times New Roman" w:hAnsi="Times New Roman" w:cs="Times New Roman"/>
          <w:b/>
          <w:sz w:val="28"/>
          <w:szCs w:val="28"/>
        </w:rPr>
      </w:pPr>
      <w:r w:rsidRPr="001C05D2">
        <w:rPr>
          <w:rFonts w:ascii="Times New Roman" w:hAnsi="Times New Roman" w:cs="Times New Roman"/>
          <w:b/>
          <w:color w:val="000000"/>
          <w:sz w:val="28"/>
          <w:szCs w:val="28"/>
        </w:rPr>
        <w:lastRenderedPageBreak/>
        <w:t xml:space="preserve">2. </w:t>
      </w:r>
      <w:hyperlink r:id="rId7" w:tooltip="Permanent Link to СИНДРОМ ЭМОЦИОНАЛЬНОГО ВЫГОРАНИЯ У ВОСПИТАТЕЛЕЙ ДОШКОЛЬНЫХ ОБРАЗОВАТЕЛЬНЫХ УЧРЕЖДЕНИЙ" w:history="1">
        <w:r w:rsidRPr="001C05D2">
          <w:rPr>
            <w:rFonts w:ascii="Times New Roman" w:hAnsi="Times New Roman" w:cs="Times New Roman"/>
            <w:b/>
            <w:sz w:val="28"/>
            <w:szCs w:val="28"/>
          </w:rPr>
          <w:t>СИНДРОМ ЭМОЦИОНАЛЬНОГО ВЫГОРАНИЯ У ВОСПИТАТЕЛЕЙ ДОШКОЛЬНЫХ ОБРАЗОВАТЕЛЬНЫХ УЧРЕЖДЕНИЙ</w:t>
        </w:r>
      </w:hyperlink>
      <w:r w:rsidRPr="001C05D2">
        <w:rPr>
          <w:rFonts w:ascii="Times New Roman" w:hAnsi="Times New Roman" w:cs="Times New Roman"/>
          <w:b/>
          <w:sz w:val="28"/>
          <w:szCs w:val="28"/>
        </w:rPr>
        <w:t>.</w:t>
      </w:r>
    </w:p>
    <w:p w:rsidR="00C75ECE" w:rsidRPr="001C05D2" w:rsidRDefault="00C75ECE" w:rsidP="00C75ECE">
      <w:pPr>
        <w:pStyle w:val="a5"/>
        <w:shd w:val="clear" w:color="auto" w:fill="FFFFFF"/>
        <w:spacing w:line="360" w:lineRule="auto"/>
        <w:rPr>
          <w:sz w:val="28"/>
          <w:szCs w:val="28"/>
        </w:rPr>
      </w:pPr>
      <w:r w:rsidRPr="001C05D2">
        <w:rPr>
          <w:rFonts w:eastAsiaTheme="minorHAnsi"/>
          <w:b/>
          <w:bCs/>
          <w:sz w:val="28"/>
          <w:szCs w:val="28"/>
          <w:lang w:eastAsia="en-US"/>
        </w:rPr>
        <w:tab/>
      </w:r>
      <w:r w:rsidRPr="001C05D2">
        <w:rPr>
          <w:sz w:val="28"/>
          <w:szCs w:val="28"/>
        </w:rPr>
        <w:t> В течение последних трех десятилетий проблема сохранения психического здоровья педагога в образовательном учреждении стала особенно острой. Повышаются требования со стороны общества к личности педагога, его роли в образовательном процессе. Такая ситуация потенциально содержит в себе увеличение нервно-психического напряжения человека, что приводит к возникновению невротических расстройств, психосоматических заболеваний. Профессиональный труд воспитателя отличает высокая эмоциональная загруженность, и, как следствие этого, с увеличением стажа педагоги испытывают «педагогический кризис», «истощение», «выгорание». В. В. Бойко под эмоциональным выгоранием понимает «выработанный личностью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 В качестве основных симптомов эмоционального выгорания Е. Малер (1983) выделяет: усталость, утомление, истощение; психосоматические недомогания; бессонницу; негативное отношение к клиентам; негативное отношение к самой работе; негативную Я-концепцию; агрессивные чувства (раздражительность, напряженность, тревожность, беспокойство, гнев); упадническое настроение и связанные с ним эмоции: цинизм, пессимизм, чувство безнадежности, апатия, депрессия, чувство бессмысленности; переживание чувства вины. К внешним факторам, провоцирующим выгорание, можно отнести:</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 специфику профессиональной педагогической деятельности (необходимость сопереживания, сочувствия, нравственная ответственность за жизнь и здоровье вверенных ему детей, стаж работы);</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lastRenderedPageBreak/>
        <w:t>– организационный фактор: перегруженность рабочей недели; низкая оплата труда; напряженный характер работы; служебные неприятности; неудовлетворенность работой: отсутствие четкой связи между процессом обучения и получаемым результатом, несоответствие результатов затраченным силам; демократические преобразования в области образования, приведшие к изменению взаимоотношений между субъектами учебно-воспитательного процесса. Неблагополучная атмосфера в педагогическом коллективе: однополый состав коллектива, наличие конфликтов по вертикали и горизонтали, нервозная обстановка побуждают одних растрачивать эмоции, а других искать способы экономии своих психических ресурсов.</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ab/>
        <w:t>К внутренним факторам относят:</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 коммуникативный фактор: отсутствие навыков коммуникации и умения выходить из трудных ситуаций общения с детьми, родителями, администрацией; неумение регулировать собственные эмоциональные ситуации;</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 ролевой и личностный фактор (индивидуальный): смерть и тяжелые заболевания близких, материальные затруднения, личностная неустроенность, плохие взаимоотношения между супругами, отсутствие нормальных жилищных условий, недостаток внимания, уделяемого домочадцами. Неудовлетворенность своей самореализацией в различных жизненных и профессиональных ситуациях.</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ab/>
        <w:t>Последствием эмоционального выгорания могут стать проблемы в семье, нарушение взаимоотношений с родными и, в первую очередь, с детьми. Под воздействием эмоционального выгорания усиливаются тревожность, раздражительность, появляется агрессивность, изменяется стиль общения педагога с детьми. Чаще стиль общения становится авторитарным или либерально-попустительским, а это приводит к нарушению благоприятной психологической обстановки в группе.</w:t>
      </w:r>
    </w:p>
    <w:p w:rsidR="00C75ECE" w:rsidRPr="001C05D2" w:rsidRDefault="00C75ECE" w:rsidP="00C75ECE">
      <w:pPr>
        <w:shd w:val="clear" w:color="auto" w:fill="FFFFFF"/>
        <w:rPr>
          <w:rFonts w:ascii="Times New Roman" w:hAnsi="Times New Roman" w:cs="Times New Roman"/>
          <w:b/>
          <w:sz w:val="28"/>
          <w:szCs w:val="28"/>
        </w:rPr>
      </w:pPr>
      <w:r w:rsidRPr="001C05D2">
        <w:rPr>
          <w:rFonts w:ascii="Times New Roman" w:hAnsi="Times New Roman" w:cs="Times New Roman"/>
          <w:b/>
          <w:sz w:val="28"/>
          <w:szCs w:val="28"/>
        </w:rPr>
        <w:t>ЗАКЛЮЧЕНИЕ</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lastRenderedPageBreak/>
        <w:t>Из всего выше сказанного можно заключить, что профессия воспитателя не такая уж необычная и  романтическая</w:t>
      </w:r>
      <w:r>
        <w:rPr>
          <w:rFonts w:ascii="Times New Roman" w:hAnsi="Times New Roman" w:cs="Times New Roman"/>
          <w:sz w:val="28"/>
          <w:szCs w:val="28"/>
        </w:rPr>
        <w:t xml:space="preserve"> профессия. Требует от человека</w:t>
      </w:r>
      <w:r w:rsidRPr="001C05D2">
        <w:rPr>
          <w:rFonts w:ascii="Times New Roman" w:hAnsi="Times New Roman" w:cs="Times New Roman"/>
          <w:sz w:val="28"/>
          <w:szCs w:val="28"/>
        </w:rPr>
        <w:t>, я бы сказала, порой героических поступков. И все же прекрасно и почетно  воспитывать детей. Я свою профессию очень люблю!</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ab/>
        <w:t>Хотелось бы, чтобы государство больше уделяло внимания проблемам безопасности жизнедеятельности  работников дошк</w:t>
      </w:r>
      <w:r>
        <w:rPr>
          <w:rFonts w:ascii="Times New Roman" w:hAnsi="Times New Roman" w:cs="Times New Roman"/>
          <w:sz w:val="28"/>
          <w:szCs w:val="28"/>
        </w:rPr>
        <w:t>ольных учреждений.  Хотелось бы</w:t>
      </w:r>
      <w:r w:rsidRPr="001C05D2">
        <w:rPr>
          <w:rFonts w:ascii="Times New Roman" w:hAnsi="Times New Roman" w:cs="Times New Roman"/>
          <w:sz w:val="28"/>
          <w:szCs w:val="28"/>
        </w:rPr>
        <w:t xml:space="preserve">, чтобы руководство сада не нарушало права воспитателей.  </w:t>
      </w:r>
    </w:p>
    <w:p w:rsidR="00C75ECE" w:rsidRPr="001C05D2" w:rsidRDefault="00C75ECE" w:rsidP="00C75ECE">
      <w:pPr>
        <w:shd w:val="clear" w:color="auto" w:fill="FFFFFF"/>
        <w:rPr>
          <w:rFonts w:ascii="Times New Roman" w:hAnsi="Times New Roman" w:cs="Times New Roman"/>
          <w:sz w:val="28"/>
          <w:szCs w:val="28"/>
        </w:rPr>
      </w:pPr>
      <w:r w:rsidRPr="001C05D2">
        <w:rPr>
          <w:rFonts w:ascii="Times New Roman" w:hAnsi="Times New Roman" w:cs="Times New Roman"/>
          <w:sz w:val="28"/>
          <w:szCs w:val="28"/>
        </w:rPr>
        <w:t>Каждый воспитатель, наверное, мечтает о</w:t>
      </w:r>
      <w:r>
        <w:rPr>
          <w:rFonts w:ascii="Times New Roman" w:hAnsi="Times New Roman" w:cs="Times New Roman"/>
          <w:sz w:val="28"/>
          <w:szCs w:val="28"/>
        </w:rPr>
        <w:t xml:space="preserve"> сокращении нагрузок физических</w:t>
      </w:r>
      <w:r w:rsidRPr="001C05D2">
        <w:rPr>
          <w:rFonts w:ascii="Times New Roman" w:hAnsi="Times New Roman" w:cs="Times New Roman"/>
          <w:sz w:val="28"/>
          <w:szCs w:val="28"/>
        </w:rPr>
        <w:t>, а самое главное эмоциональных на рабочем месте. Должное внимание работникам образовательных учреждений со стороны профсоюза.</w:t>
      </w:r>
    </w:p>
    <w:p w:rsidR="00C75ECE" w:rsidRPr="001C05D2" w:rsidRDefault="00C75ECE" w:rsidP="00C75ECE">
      <w:pPr>
        <w:shd w:val="clear" w:color="auto" w:fill="FFFFFF"/>
        <w:rPr>
          <w:rFonts w:ascii="Times New Roman" w:hAnsi="Times New Roman" w:cs="Times New Roman"/>
          <w:sz w:val="28"/>
          <w:szCs w:val="28"/>
        </w:rPr>
      </w:pPr>
    </w:p>
    <w:p w:rsidR="00C75ECE" w:rsidRPr="001C05D2" w:rsidRDefault="00C75ECE" w:rsidP="00C75ECE">
      <w:pPr>
        <w:shd w:val="clear" w:color="auto" w:fill="FFFFFF"/>
        <w:rPr>
          <w:rFonts w:ascii="Times New Roman" w:hAnsi="Times New Roman" w:cs="Times New Roman"/>
          <w:b/>
          <w:sz w:val="28"/>
          <w:szCs w:val="28"/>
        </w:rPr>
      </w:pPr>
      <w:r w:rsidRPr="001C05D2">
        <w:rPr>
          <w:rFonts w:ascii="Times New Roman" w:hAnsi="Times New Roman" w:cs="Times New Roman"/>
          <w:b/>
          <w:sz w:val="28"/>
          <w:szCs w:val="28"/>
        </w:rPr>
        <w:t>СПИСОК ИСПОЛЬЗУЕМОЙ ЛИТЕРАТУРЫ.</w:t>
      </w:r>
    </w:p>
    <w:p w:rsidR="00C75ECE" w:rsidRPr="001C05D2" w:rsidRDefault="00C75ECE" w:rsidP="00C75ECE">
      <w:pPr>
        <w:pStyle w:val="a7"/>
        <w:numPr>
          <w:ilvl w:val="0"/>
          <w:numId w:val="1"/>
        </w:numPr>
        <w:shd w:val="clear" w:color="auto" w:fill="FFFFFF"/>
        <w:rPr>
          <w:rFonts w:ascii="Times New Roman" w:hAnsi="Times New Roman" w:cs="Times New Roman"/>
          <w:sz w:val="28"/>
          <w:szCs w:val="28"/>
        </w:rPr>
      </w:pPr>
      <w:r w:rsidRPr="001C05D2">
        <w:rPr>
          <w:rFonts w:ascii="Times New Roman" w:hAnsi="Times New Roman" w:cs="Times New Roman"/>
          <w:sz w:val="28"/>
          <w:szCs w:val="28"/>
        </w:rPr>
        <w:t>Безопасность жизнедеятельности: Учебник /под ред.проф. Э.А.арустамова. – 6-е изд., перераб. и доп. – М.: Издательско – торговая корпорация «Дашков и К», 2004. – 496 с.</w:t>
      </w:r>
    </w:p>
    <w:p w:rsidR="00C75ECE" w:rsidRPr="001C05D2" w:rsidRDefault="00C75ECE" w:rsidP="00C75ECE">
      <w:pPr>
        <w:pStyle w:val="a7"/>
        <w:numPr>
          <w:ilvl w:val="0"/>
          <w:numId w:val="1"/>
        </w:numPr>
        <w:shd w:val="clear" w:color="auto" w:fill="FFFFFF"/>
        <w:rPr>
          <w:rFonts w:ascii="Times New Roman" w:hAnsi="Times New Roman" w:cs="Times New Roman"/>
          <w:sz w:val="28"/>
          <w:szCs w:val="28"/>
        </w:rPr>
      </w:pPr>
      <w:r w:rsidRPr="001C05D2">
        <w:rPr>
          <w:rFonts w:ascii="Times New Roman" w:hAnsi="Times New Roman" w:cs="Times New Roman"/>
          <w:sz w:val="28"/>
          <w:szCs w:val="28"/>
        </w:rPr>
        <w:t xml:space="preserve">Комплексная безопасность образовательного учреждения: понятийный аппарат, правовые основы, система обеспечения. Краткий справочник // Серия: «библиотека заместителя руководителя образовательного учреждения по обеспечению безопастности» / Отв. Редактор Е.С.Кушель; авт.-сост. профессор В.Ф.Пилипенко – М.: Центр «школьная книга», 2007. – 160 с. </w:t>
      </w:r>
    </w:p>
    <w:p w:rsidR="00C75ECE" w:rsidRPr="001C05D2" w:rsidRDefault="00C75ECE" w:rsidP="00C75ECE">
      <w:pPr>
        <w:pStyle w:val="a7"/>
        <w:numPr>
          <w:ilvl w:val="0"/>
          <w:numId w:val="1"/>
        </w:numPr>
        <w:shd w:val="clear" w:color="auto" w:fill="FFFFFF"/>
        <w:rPr>
          <w:rFonts w:ascii="Times New Roman" w:hAnsi="Times New Roman" w:cs="Times New Roman"/>
          <w:sz w:val="28"/>
          <w:szCs w:val="28"/>
        </w:rPr>
      </w:pPr>
      <w:r w:rsidRPr="001C05D2">
        <w:rPr>
          <w:rFonts w:ascii="Times New Roman" w:hAnsi="Times New Roman" w:cs="Times New Roman"/>
          <w:sz w:val="28"/>
          <w:szCs w:val="28"/>
        </w:rPr>
        <w:t>Новикова У.И.</w:t>
      </w:r>
    </w:p>
    <w:p w:rsidR="00C75ECE" w:rsidRPr="001C05D2" w:rsidRDefault="00C75ECE" w:rsidP="00C75ECE">
      <w:pPr>
        <w:pStyle w:val="a7"/>
        <w:shd w:val="clear" w:color="auto" w:fill="FFFFFF"/>
        <w:rPr>
          <w:rFonts w:ascii="Times New Roman" w:hAnsi="Times New Roman" w:cs="Times New Roman"/>
          <w:sz w:val="28"/>
          <w:szCs w:val="28"/>
        </w:rPr>
      </w:pPr>
      <w:r w:rsidRPr="001C05D2">
        <w:rPr>
          <w:rFonts w:ascii="Times New Roman" w:hAnsi="Times New Roman" w:cs="Times New Roman"/>
          <w:sz w:val="28"/>
          <w:szCs w:val="28"/>
        </w:rPr>
        <w:t>Современный справочник воспитателя детского сада. – М.: РИПОЛ КЛАССИК, 2002. – 448 с.</w:t>
      </w:r>
    </w:p>
    <w:p w:rsidR="00C75ECE" w:rsidRPr="001C05D2" w:rsidRDefault="00C75ECE" w:rsidP="00C75ECE">
      <w:pPr>
        <w:pStyle w:val="a7"/>
        <w:numPr>
          <w:ilvl w:val="0"/>
          <w:numId w:val="1"/>
        </w:numPr>
        <w:shd w:val="clear" w:color="auto" w:fill="FFFFFF"/>
        <w:rPr>
          <w:rFonts w:ascii="Times New Roman" w:hAnsi="Times New Roman" w:cs="Times New Roman"/>
          <w:sz w:val="28"/>
          <w:szCs w:val="28"/>
        </w:rPr>
      </w:pPr>
      <w:r w:rsidRPr="001C05D2">
        <w:rPr>
          <w:rFonts w:ascii="Times New Roman" w:hAnsi="Times New Roman" w:cs="Times New Roman"/>
          <w:sz w:val="28"/>
          <w:szCs w:val="28"/>
        </w:rPr>
        <w:t>Учебное пособие для проффесииональной гигиенической подготовки должностных лиц  и работников дошкольных образовательных учреждений (для очно – заочной и заочной форм обучения). – М.: Изд-во «Бонфи», 2020. – 176 с.</w:t>
      </w:r>
    </w:p>
    <w:p w:rsidR="00C75ECE" w:rsidRPr="001C05D2" w:rsidRDefault="00C75ECE" w:rsidP="00C75ECE">
      <w:pPr>
        <w:pStyle w:val="a5"/>
        <w:numPr>
          <w:ilvl w:val="0"/>
          <w:numId w:val="1"/>
        </w:numPr>
        <w:spacing w:line="360" w:lineRule="auto"/>
        <w:ind w:left="714" w:hanging="357"/>
        <w:rPr>
          <w:sz w:val="28"/>
          <w:szCs w:val="28"/>
        </w:rPr>
      </w:pPr>
      <w:r w:rsidRPr="001C05D2">
        <w:rPr>
          <w:sz w:val="28"/>
          <w:szCs w:val="28"/>
        </w:rPr>
        <w:t>Материалы с сайта</w:t>
      </w:r>
    </w:p>
    <w:p w:rsidR="00C75ECE" w:rsidRPr="001C05D2" w:rsidRDefault="00C75ECE" w:rsidP="00C75ECE">
      <w:pPr>
        <w:pStyle w:val="a5"/>
        <w:spacing w:line="360" w:lineRule="auto"/>
        <w:ind w:left="284"/>
        <w:rPr>
          <w:sz w:val="28"/>
          <w:szCs w:val="28"/>
        </w:rPr>
      </w:pPr>
      <w:r w:rsidRPr="001C05D2">
        <w:rPr>
          <w:sz w:val="28"/>
          <w:szCs w:val="28"/>
        </w:rPr>
        <w:lastRenderedPageBreak/>
        <w:t xml:space="preserve"> </w:t>
      </w:r>
      <w:hyperlink r:id="rId8" w:history="1">
        <w:r w:rsidRPr="001C05D2">
          <w:rPr>
            <w:rStyle w:val="a3"/>
            <w:sz w:val="28"/>
            <w:szCs w:val="28"/>
          </w:rPr>
          <w:t>http://www.sunhome.ru/psychology/1478</w:t>
        </w:r>
      </w:hyperlink>
    </w:p>
    <w:p w:rsidR="00C75ECE" w:rsidRPr="001C05D2" w:rsidRDefault="00C75ECE" w:rsidP="00C75ECE">
      <w:pPr>
        <w:pStyle w:val="a5"/>
        <w:spacing w:line="360" w:lineRule="auto"/>
        <w:ind w:left="284"/>
        <w:rPr>
          <w:sz w:val="28"/>
          <w:szCs w:val="28"/>
        </w:rPr>
      </w:pPr>
      <w:hyperlink r:id="rId9" w:history="1">
        <w:r w:rsidRPr="001C05D2">
          <w:rPr>
            <w:rStyle w:val="a3"/>
            <w:sz w:val="28"/>
            <w:szCs w:val="28"/>
          </w:rPr>
          <w:t>http://ru.wikipedia.org/wiki/</w:t>
        </w:r>
      </w:hyperlink>
    </w:p>
    <w:p w:rsidR="00C75ECE" w:rsidRPr="001C05D2" w:rsidRDefault="00C75ECE" w:rsidP="00C75ECE">
      <w:pPr>
        <w:pStyle w:val="a5"/>
        <w:spacing w:line="360" w:lineRule="auto"/>
        <w:ind w:left="284"/>
        <w:rPr>
          <w:sz w:val="28"/>
          <w:szCs w:val="28"/>
        </w:rPr>
      </w:pPr>
      <w:r w:rsidRPr="001C05D2">
        <w:rPr>
          <w:rStyle w:val="b-serp-itemtextpassage1"/>
          <w:b w:val="0"/>
          <w:sz w:val="28"/>
          <w:szCs w:val="28"/>
        </w:rPr>
        <w:t>http://www.ols-komplekt.ru/ols/presscenter/publication/index.php?ELEMENT_ID=410</w:t>
      </w:r>
    </w:p>
    <w:p w:rsidR="00C75ECE" w:rsidRPr="001C05D2" w:rsidRDefault="00C75ECE" w:rsidP="00C75ECE">
      <w:pPr>
        <w:pStyle w:val="a5"/>
        <w:numPr>
          <w:ilvl w:val="0"/>
          <w:numId w:val="1"/>
        </w:numPr>
        <w:spacing w:line="360" w:lineRule="auto"/>
        <w:ind w:left="714" w:hanging="357"/>
        <w:rPr>
          <w:sz w:val="28"/>
          <w:szCs w:val="28"/>
        </w:rPr>
      </w:pPr>
      <w:r w:rsidRPr="001C05D2">
        <w:rPr>
          <w:sz w:val="28"/>
          <w:szCs w:val="28"/>
        </w:rPr>
        <w:t>ПРАВИЛА</w:t>
      </w:r>
      <w:r w:rsidRPr="001C05D2">
        <w:rPr>
          <w:sz w:val="28"/>
          <w:szCs w:val="28"/>
        </w:rPr>
        <w:br/>
        <w:t>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C75ECE" w:rsidRPr="001C05D2" w:rsidRDefault="00C75ECE" w:rsidP="00C75ECE">
      <w:pPr>
        <w:pStyle w:val="a5"/>
        <w:numPr>
          <w:ilvl w:val="0"/>
          <w:numId w:val="1"/>
        </w:numPr>
        <w:spacing w:line="360" w:lineRule="auto"/>
        <w:ind w:left="714" w:hanging="357"/>
        <w:rPr>
          <w:sz w:val="28"/>
          <w:szCs w:val="28"/>
        </w:rPr>
      </w:pPr>
      <w:r w:rsidRPr="001C05D2">
        <w:rPr>
          <w:sz w:val="28"/>
          <w:szCs w:val="28"/>
        </w:rPr>
        <w:t>Программа первичного инструктажа для воспитателя</w:t>
      </w:r>
    </w:p>
    <w:p w:rsidR="00C75ECE" w:rsidRPr="001C05D2" w:rsidRDefault="00C75ECE" w:rsidP="00C75ECE">
      <w:pPr>
        <w:pStyle w:val="a7"/>
        <w:numPr>
          <w:ilvl w:val="0"/>
          <w:numId w:val="1"/>
        </w:numPr>
        <w:shd w:val="clear" w:color="auto" w:fill="FFFFFF"/>
        <w:ind w:left="714" w:hanging="357"/>
        <w:rPr>
          <w:rFonts w:ascii="Times New Roman" w:hAnsi="Times New Roman" w:cs="Times New Roman"/>
          <w:sz w:val="28"/>
          <w:szCs w:val="28"/>
        </w:rPr>
      </w:pPr>
      <w:r w:rsidRPr="001C05D2">
        <w:rPr>
          <w:rFonts w:ascii="Times New Roman" w:hAnsi="Times New Roman" w:cs="Times New Roman"/>
          <w:sz w:val="28"/>
          <w:szCs w:val="28"/>
        </w:rPr>
        <w:t>Должностные инструкции для воспитателя.</w:t>
      </w:r>
    </w:p>
    <w:p w:rsidR="00106D4D" w:rsidRDefault="00106D4D"/>
    <w:sectPr w:rsidR="00106D4D" w:rsidSect="00106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F4768"/>
    <w:multiLevelType w:val="hybridMultilevel"/>
    <w:tmpl w:val="4762EC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75ECE"/>
    <w:rsid w:val="00106D4D"/>
    <w:rsid w:val="00405294"/>
    <w:rsid w:val="005417A0"/>
    <w:rsid w:val="006127B4"/>
    <w:rsid w:val="00C7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7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CE"/>
    <w:pPr>
      <w:spacing w:before="84" w:after="84" w:line="360" w:lineRule="auto"/>
    </w:pPr>
    <w:rPr>
      <w:rFonts w:asciiTheme="minorHAnsi" w:hAnsiTheme="minorHAnsi" w:cstheme="minorBidi"/>
      <w:sz w:val="22"/>
      <w:szCs w:val="22"/>
    </w:rPr>
  </w:style>
  <w:style w:type="paragraph" w:styleId="3">
    <w:name w:val="heading 3"/>
    <w:basedOn w:val="a"/>
    <w:next w:val="a"/>
    <w:link w:val="30"/>
    <w:qFormat/>
    <w:rsid w:val="00C75ECE"/>
    <w:pPr>
      <w:keepNext/>
      <w:spacing w:before="0" w:after="0" w:line="240" w:lineRule="auto"/>
      <w:jc w:val="center"/>
      <w:outlineLvl w:val="2"/>
    </w:pPr>
    <w:rPr>
      <w:rFonts w:ascii="Times New Roman" w:eastAsia="Times New Roman" w:hAnsi="Times New Roman" w:cs="Times New Roman"/>
      <w:i/>
      <w:sz w:val="40"/>
      <w:szCs w:val="20"/>
      <w:lang w:eastAsia="ru-RU"/>
    </w:rPr>
  </w:style>
  <w:style w:type="paragraph" w:styleId="4">
    <w:name w:val="heading 4"/>
    <w:basedOn w:val="a"/>
    <w:next w:val="a"/>
    <w:link w:val="40"/>
    <w:qFormat/>
    <w:rsid w:val="00C75ECE"/>
    <w:pPr>
      <w:keepNext/>
      <w:spacing w:before="0" w:after="0" w:line="240" w:lineRule="auto"/>
      <w:jc w:val="right"/>
      <w:outlineLvl w:val="3"/>
    </w:pPr>
    <w:rPr>
      <w:rFonts w:ascii="Times New Roman" w:eastAsia="Times New Roman" w:hAnsi="Times New Roman" w:cs="Times New Roman"/>
      <w:sz w:val="36"/>
      <w:szCs w:val="20"/>
      <w:lang w:eastAsia="ru-RU"/>
    </w:rPr>
  </w:style>
  <w:style w:type="paragraph" w:styleId="5">
    <w:name w:val="heading 5"/>
    <w:basedOn w:val="a"/>
    <w:next w:val="a"/>
    <w:link w:val="50"/>
    <w:qFormat/>
    <w:rsid w:val="00C75ECE"/>
    <w:pPr>
      <w:keepNext/>
      <w:spacing w:before="0" w:after="0" w:line="240" w:lineRule="auto"/>
      <w:jc w:val="center"/>
      <w:outlineLvl w:val="4"/>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5ECE"/>
    <w:rPr>
      <w:rFonts w:eastAsia="Times New Roman"/>
      <w:i/>
      <w:sz w:val="40"/>
      <w:szCs w:val="20"/>
      <w:lang w:eastAsia="ru-RU"/>
    </w:rPr>
  </w:style>
  <w:style w:type="character" w:customStyle="1" w:styleId="40">
    <w:name w:val="Заголовок 4 Знак"/>
    <w:basedOn w:val="a0"/>
    <w:link w:val="4"/>
    <w:rsid w:val="00C75ECE"/>
    <w:rPr>
      <w:rFonts w:eastAsia="Times New Roman"/>
      <w:sz w:val="36"/>
      <w:szCs w:val="20"/>
      <w:lang w:eastAsia="ru-RU"/>
    </w:rPr>
  </w:style>
  <w:style w:type="character" w:customStyle="1" w:styleId="50">
    <w:name w:val="Заголовок 5 Знак"/>
    <w:basedOn w:val="a0"/>
    <w:link w:val="5"/>
    <w:rsid w:val="00C75ECE"/>
    <w:rPr>
      <w:rFonts w:eastAsia="Times New Roman"/>
      <w:b/>
      <w:sz w:val="36"/>
      <w:szCs w:val="20"/>
      <w:lang w:eastAsia="ru-RU"/>
    </w:rPr>
  </w:style>
  <w:style w:type="character" w:styleId="a3">
    <w:name w:val="Hyperlink"/>
    <w:basedOn w:val="a0"/>
    <w:uiPriority w:val="99"/>
    <w:unhideWhenUsed/>
    <w:rsid w:val="00C75ECE"/>
    <w:rPr>
      <w:strike w:val="0"/>
      <w:dstrike w:val="0"/>
      <w:color w:val="1A3DC1"/>
      <w:u w:val="single"/>
      <w:effect w:val="none"/>
    </w:rPr>
  </w:style>
  <w:style w:type="character" w:customStyle="1" w:styleId="udar">
    <w:name w:val="udar"/>
    <w:basedOn w:val="a0"/>
    <w:rsid w:val="00C75ECE"/>
  </w:style>
  <w:style w:type="character" w:customStyle="1" w:styleId="b-serp-itemtextpassage1">
    <w:name w:val="b-serp-item__text_passage1"/>
    <w:basedOn w:val="a0"/>
    <w:rsid w:val="00C75ECE"/>
    <w:rPr>
      <w:b/>
      <w:bCs/>
    </w:rPr>
  </w:style>
  <w:style w:type="character" w:styleId="a4">
    <w:name w:val="Strong"/>
    <w:basedOn w:val="a0"/>
    <w:uiPriority w:val="22"/>
    <w:qFormat/>
    <w:rsid w:val="00C75ECE"/>
    <w:rPr>
      <w:b/>
      <w:bCs/>
    </w:rPr>
  </w:style>
  <w:style w:type="paragraph" w:styleId="a5">
    <w:name w:val="Normal (Web)"/>
    <w:basedOn w:val="a"/>
    <w:uiPriority w:val="99"/>
    <w:unhideWhenUsed/>
    <w:rsid w:val="00C75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75ECE"/>
    <w:pPr>
      <w:spacing w:after="0" w:line="240" w:lineRule="auto"/>
    </w:pPr>
    <w:rPr>
      <w:rFonts w:ascii="Calibri" w:eastAsia="Times New Roman" w:hAnsi="Calibri"/>
      <w:sz w:val="22"/>
      <w:szCs w:val="22"/>
      <w:lang w:eastAsia="ru-RU"/>
    </w:rPr>
  </w:style>
  <w:style w:type="paragraph" w:styleId="a7">
    <w:name w:val="List Paragraph"/>
    <w:basedOn w:val="a"/>
    <w:uiPriority w:val="34"/>
    <w:qFormat/>
    <w:rsid w:val="00C75ECE"/>
    <w:pPr>
      <w:ind w:left="720"/>
      <w:contextualSpacing/>
    </w:pPr>
  </w:style>
  <w:style w:type="paragraph" w:styleId="a8">
    <w:name w:val="Body Text"/>
    <w:basedOn w:val="a"/>
    <w:link w:val="a9"/>
    <w:rsid w:val="00C75ECE"/>
    <w:pPr>
      <w:spacing w:before="0" w:after="0" w:line="240" w:lineRule="auto"/>
      <w:jc w:val="center"/>
    </w:pPr>
    <w:rPr>
      <w:rFonts w:ascii="Times New Roman" w:eastAsia="Times New Roman" w:hAnsi="Times New Roman" w:cs="Times New Roman"/>
      <w:b/>
      <w:sz w:val="36"/>
      <w:szCs w:val="20"/>
      <w:lang w:eastAsia="ru-RU"/>
    </w:rPr>
  </w:style>
  <w:style w:type="character" w:customStyle="1" w:styleId="a9">
    <w:name w:val="Основной текст Знак"/>
    <w:basedOn w:val="a0"/>
    <w:link w:val="a8"/>
    <w:rsid w:val="00C75ECE"/>
    <w:rPr>
      <w:rFonts w:eastAsia="Times New Roman"/>
      <w:b/>
      <w:sz w:val="36"/>
      <w:szCs w:val="20"/>
      <w:lang w:eastAsia="ru-RU"/>
    </w:rPr>
  </w:style>
  <w:style w:type="paragraph" w:styleId="2">
    <w:name w:val="Body Text 2"/>
    <w:basedOn w:val="a"/>
    <w:link w:val="20"/>
    <w:rsid w:val="00C75ECE"/>
    <w:pPr>
      <w:spacing w:before="0" w:after="0" w:line="240" w:lineRule="auto"/>
      <w:jc w:val="right"/>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rsid w:val="00C75ECE"/>
    <w:rPr>
      <w:rFonts w:eastAsia="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home.ru/psychology/1478" TargetMode="External"/><Relationship Id="rId3" Type="http://schemas.openxmlformats.org/officeDocument/2006/relationships/settings" Target="settings.xml"/><Relationship Id="rId7" Type="http://schemas.openxmlformats.org/officeDocument/2006/relationships/hyperlink" Target="http://www.eltuicia.ru/sindrom-emocionalnogo-vygoraniya-u-vospitatelej-doshkolnyx-obrazovatelnyx-uchrezhdeni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O5t5NCMlJCUrnJIpX*kPihOfFu0v3afaQoACyNghZYu8BE96zvKkzYkEIpmD4vhurHRfo*epy224b1KwlTu7ipvhSdVYpV0LgZeZOTgoan2oLH9zDqOHNV3En-is1DuG67eHv4m-JGVWs8I7u9uAODcIsfSEZfIt5XM4-aPTU4goWarGXUduPFMm7UiHh9DiKFxmAM2EPVwkEoicKLxW5BnfMQCygr6e-5HH5v5vxOIe91gbh453oXMlUJT5aqF5-BpjQkSH*LPvlFJUlCwqztT6eBp22S4qM5fGAkOMY3ToFgL-hnkBM4F7vyNOXvpSxvgdEA&amp;eurl%5B%5D=O5t5NKmoqaixprptKGf0t4s1dunhivObvftAX*xyWhqGZW3O" TargetMode="External"/><Relationship Id="rId11" Type="http://schemas.openxmlformats.org/officeDocument/2006/relationships/theme" Target="theme/theme1.xml"/><Relationship Id="rId5" Type="http://schemas.openxmlformats.org/officeDocument/2006/relationships/hyperlink" Target="http://slovari.yandex.ru/~&#1082;&#1085;&#1080;&#1075;&#1080;/&#1041;&#1057;&#1069;/&#1042;&#1086;&#1089;&#1087;&#1080;&#1090;&#1072;&#1085;&#1080;&#107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12706</Characters>
  <Application>Microsoft Office Word</Application>
  <DocSecurity>0</DocSecurity>
  <Lines>105</Lines>
  <Paragraphs>29</Paragraphs>
  <ScaleCrop>false</ScaleCrop>
  <Company>Acer</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2013-03-30T18:52:00Z</dcterms:created>
  <dcterms:modified xsi:type="dcterms:W3CDTF">2013-03-30T18:52:00Z</dcterms:modified>
</cp:coreProperties>
</file>