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BF" w:rsidRPr="003959C7" w:rsidRDefault="008D68BF" w:rsidP="003959C7">
      <w:pPr>
        <w:spacing w:after="200" w:line="360" w:lineRule="auto"/>
        <w:jc w:val="center"/>
        <w:rPr>
          <w:rFonts w:ascii="Arial" w:eastAsia="Arial" w:hAnsi="Arial" w:cs="Arial"/>
          <w:sz w:val="28"/>
        </w:rPr>
      </w:pPr>
    </w:p>
    <w:p w:rsidR="003959C7" w:rsidRPr="003959C7" w:rsidRDefault="003959C7" w:rsidP="003959C7">
      <w:pPr>
        <w:spacing w:after="200" w:line="360" w:lineRule="auto"/>
        <w:jc w:val="center"/>
        <w:rPr>
          <w:rFonts w:ascii="Arial" w:eastAsia="Arial" w:hAnsi="Arial" w:cs="Arial"/>
          <w:sz w:val="28"/>
        </w:rPr>
      </w:pPr>
      <w:r w:rsidRPr="003959C7">
        <w:rPr>
          <w:rFonts w:ascii="Arial" w:eastAsia="Arial" w:hAnsi="Arial" w:cs="Arial"/>
          <w:sz w:val="28"/>
        </w:rPr>
        <w:t>Государственное бюджетное дошкольное</w:t>
      </w:r>
    </w:p>
    <w:p w:rsidR="003959C7" w:rsidRPr="003959C7" w:rsidRDefault="003959C7" w:rsidP="003959C7">
      <w:pPr>
        <w:spacing w:after="200" w:line="360" w:lineRule="auto"/>
        <w:jc w:val="center"/>
        <w:rPr>
          <w:rFonts w:ascii="Arial" w:eastAsia="Arial" w:hAnsi="Arial" w:cs="Arial"/>
          <w:sz w:val="28"/>
        </w:rPr>
      </w:pPr>
      <w:r w:rsidRPr="003959C7">
        <w:rPr>
          <w:rFonts w:ascii="Arial" w:eastAsia="Arial" w:hAnsi="Arial" w:cs="Arial"/>
          <w:sz w:val="28"/>
        </w:rPr>
        <w:t>образовательное учреждение детский сад  №8 общеразвивающего</w:t>
      </w:r>
    </w:p>
    <w:p w:rsidR="003959C7" w:rsidRPr="003959C7" w:rsidRDefault="003959C7" w:rsidP="003959C7">
      <w:pPr>
        <w:spacing w:after="200" w:line="360" w:lineRule="auto"/>
        <w:jc w:val="center"/>
        <w:rPr>
          <w:rFonts w:ascii="Arial" w:eastAsia="Arial" w:hAnsi="Arial" w:cs="Arial"/>
          <w:sz w:val="28"/>
        </w:rPr>
      </w:pPr>
      <w:r w:rsidRPr="003959C7">
        <w:rPr>
          <w:rFonts w:ascii="Arial" w:eastAsia="Arial" w:hAnsi="Arial" w:cs="Arial"/>
          <w:sz w:val="28"/>
        </w:rPr>
        <w:t>вида с приоритетным  осуществлением физического развития детей</w:t>
      </w:r>
    </w:p>
    <w:p w:rsidR="008D68BF" w:rsidRDefault="003959C7" w:rsidP="003959C7">
      <w:pPr>
        <w:spacing w:after="200" w:line="360" w:lineRule="auto"/>
        <w:jc w:val="center"/>
        <w:rPr>
          <w:rFonts w:ascii="Arial" w:eastAsia="Arial" w:hAnsi="Arial" w:cs="Arial"/>
          <w:sz w:val="28"/>
        </w:rPr>
      </w:pPr>
      <w:r w:rsidRPr="003959C7">
        <w:rPr>
          <w:rFonts w:ascii="Arial" w:eastAsia="Arial" w:hAnsi="Arial" w:cs="Arial"/>
          <w:sz w:val="28"/>
        </w:rPr>
        <w:t>Пушкинского района СПБ</w:t>
      </w:r>
    </w:p>
    <w:p w:rsidR="008D68BF" w:rsidRDefault="008D68BF">
      <w:pPr>
        <w:spacing w:after="200" w:line="360" w:lineRule="auto"/>
        <w:jc w:val="center"/>
        <w:rPr>
          <w:rFonts w:ascii="Arial" w:eastAsia="Arial" w:hAnsi="Arial" w:cs="Arial"/>
          <w:sz w:val="28"/>
        </w:rPr>
      </w:pPr>
    </w:p>
    <w:p w:rsidR="008D68BF" w:rsidRDefault="008D68BF">
      <w:pPr>
        <w:spacing w:after="200" w:line="360" w:lineRule="auto"/>
        <w:jc w:val="center"/>
        <w:rPr>
          <w:rFonts w:ascii="Arial" w:eastAsia="Arial" w:hAnsi="Arial" w:cs="Arial"/>
          <w:sz w:val="28"/>
        </w:rPr>
      </w:pPr>
    </w:p>
    <w:p w:rsidR="008D68BF" w:rsidRDefault="008D68BF">
      <w:pPr>
        <w:spacing w:after="200" w:line="360" w:lineRule="auto"/>
        <w:jc w:val="center"/>
        <w:rPr>
          <w:rFonts w:ascii="Arial" w:eastAsia="Arial" w:hAnsi="Arial" w:cs="Arial"/>
          <w:sz w:val="28"/>
        </w:rPr>
      </w:pPr>
    </w:p>
    <w:p w:rsidR="008D68BF" w:rsidRDefault="003959C7">
      <w:pPr>
        <w:spacing w:after="200"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Проект </w:t>
      </w:r>
    </w:p>
    <w:p w:rsidR="008D68BF" w:rsidRDefault="003959C7">
      <w:pPr>
        <w:spacing w:after="200"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по опытно-экспериментальной деятельности</w:t>
      </w:r>
    </w:p>
    <w:p w:rsidR="008D68BF" w:rsidRDefault="003959C7">
      <w:pPr>
        <w:spacing w:after="200"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«Огород на </w:t>
      </w:r>
      <w:r w:rsidR="007223D0">
        <w:rPr>
          <w:rFonts w:ascii="Arial" w:eastAsia="Arial" w:hAnsi="Arial" w:cs="Arial"/>
          <w:sz w:val="28"/>
        </w:rPr>
        <w:t>окне</w:t>
      </w:r>
      <w:bookmarkStart w:id="0" w:name="_GoBack"/>
      <w:bookmarkEnd w:id="0"/>
      <w:r>
        <w:rPr>
          <w:rFonts w:ascii="Arial" w:eastAsia="Arial" w:hAnsi="Arial" w:cs="Arial"/>
          <w:sz w:val="28"/>
        </w:rPr>
        <w:t>»</w:t>
      </w:r>
    </w:p>
    <w:p w:rsidR="008D68BF" w:rsidRDefault="008D68BF">
      <w:pPr>
        <w:spacing w:after="200" w:line="360" w:lineRule="auto"/>
        <w:jc w:val="center"/>
        <w:rPr>
          <w:rFonts w:ascii="Arial" w:eastAsia="Arial" w:hAnsi="Arial" w:cs="Arial"/>
          <w:sz w:val="28"/>
        </w:rPr>
      </w:pPr>
    </w:p>
    <w:p w:rsidR="008D68BF" w:rsidRDefault="008D68BF">
      <w:pPr>
        <w:spacing w:after="200" w:line="360" w:lineRule="auto"/>
        <w:jc w:val="center"/>
        <w:rPr>
          <w:rFonts w:ascii="Arial" w:eastAsia="Arial" w:hAnsi="Arial" w:cs="Arial"/>
          <w:sz w:val="28"/>
        </w:rPr>
      </w:pPr>
    </w:p>
    <w:p w:rsidR="008D68BF" w:rsidRDefault="008D68BF">
      <w:pPr>
        <w:spacing w:after="200" w:line="360" w:lineRule="auto"/>
        <w:jc w:val="center"/>
        <w:rPr>
          <w:rFonts w:ascii="Arial" w:eastAsia="Arial" w:hAnsi="Arial" w:cs="Arial"/>
          <w:sz w:val="28"/>
        </w:rPr>
      </w:pPr>
    </w:p>
    <w:p w:rsidR="008D68BF" w:rsidRDefault="008D68BF">
      <w:pPr>
        <w:spacing w:after="200" w:line="360" w:lineRule="auto"/>
        <w:jc w:val="center"/>
        <w:rPr>
          <w:rFonts w:ascii="Arial" w:eastAsia="Arial" w:hAnsi="Arial" w:cs="Arial"/>
          <w:sz w:val="28"/>
        </w:rPr>
      </w:pPr>
    </w:p>
    <w:p w:rsidR="008D68BF" w:rsidRPr="003959C7" w:rsidRDefault="003959C7">
      <w:pPr>
        <w:spacing w:after="200" w:line="360" w:lineRule="auto"/>
        <w:jc w:val="righ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Воспитатели: </w:t>
      </w:r>
      <w:proofErr w:type="spellStart"/>
      <w:r>
        <w:rPr>
          <w:rFonts w:ascii="Arial" w:eastAsia="Arial" w:hAnsi="Arial" w:cs="Arial"/>
          <w:sz w:val="28"/>
        </w:rPr>
        <w:t>Эрфан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А.В.,Платонова</w:t>
      </w:r>
      <w:proofErr w:type="spellEnd"/>
      <w:r>
        <w:rPr>
          <w:rFonts w:ascii="Arial" w:eastAsia="Arial" w:hAnsi="Arial" w:cs="Arial"/>
          <w:sz w:val="28"/>
        </w:rPr>
        <w:t xml:space="preserve"> А.Н.</w:t>
      </w:r>
    </w:p>
    <w:p w:rsidR="008D68BF" w:rsidRPr="003959C7" w:rsidRDefault="003959C7">
      <w:pPr>
        <w:spacing w:after="200" w:line="360" w:lineRule="auto"/>
        <w:jc w:val="right"/>
      </w:pPr>
      <w:r>
        <w:rPr>
          <w:rFonts w:ascii="Arial" w:eastAsia="Arial" w:hAnsi="Arial" w:cs="Arial"/>
          <w:sz w:val="28"/>
        </w:rPr>
        <w:t xml:space="preserve">                                                  </w:t>
      </w:r>
    </w:p>
    <w:p w:rsidR="008D68BF" w:rsidRDefault="008D68BF">
      <w:pPr>
        <w:spacing w:after="200" w:line="360" w:lineRule="auto"/>
        <w:jc w:val="right"/>
      </w:pPr>
    </w:p>
    <w:p w:rsidR="008D68BF" w:rsidRDefault="008D68BF">
      <w:pPr>
        <w:spacing w:after="200" w:line="360" w:lineRule="auto"/>
        <w:jc w:val="right"/>
      </w:pPr>
    </w:p>
    <w:p w:rsidR="008D68BF" w:rsidRDefault="008D68BF">
      <w:pPr>
        <w:spacing w:after="200" w:line="360" w:lineRule="auto"/>
        <w:jc w:val="right"/>
      </w:pPr>
    </w:p>
    <w:p w:rsidR="008D68BF" w:rsidRDefault="008D68BF">
      <w:pPr>
        <w:spacing w:after="200" w:line="360" w:lineRule="auto"/>
        <w:jc w:val="right"/>
      </w:pPr>
    </w:p>
    <w:p w:rsidR="008D68BF" w:rsidRPr="003959C7" w:rsidRDefault="008D68BF" w:rsidP="003959C7">
      <w:pPr>
        <w:spacing w:after="200" w:line="360" w:lineRule="auto"/>
        <w:rPr>
          <w:rFonts w:ascii="Arial" w:eastAsia="Arial" w:hAnsi="Arial" w:cs="Arial"/>
          <w:b/>
          <w:sz w:val="28"/>
        </w:rPr>
      </w:pP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lastRenderedPageBreak/>
        <w:t>Название проекта</w:t>
      </w:r>
      <w:r>
        <w:rPr>
          <w:rFonts w:ascii="Arial" w:eastAsia="Arial" w:hAnsi="Arial" w:cs="Arial"/>
          <w:sz w:val="28"/>
        </w:rPr>
        <w:t>: «Огород на подоконнике».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Тип проекта</w:t>
      </w:r>
      <w:r>
        <w:rPr>
          <w:rFonts w:ascii="Arial" w:eastAsia="Arial" w:hAnsi="Arial" w:cs="Arial"/>
          <w:sz w:val="28"/>
        </w:rPr>
        <w:t>: творческий, исследовательский, игровой.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Возраст детей</w:t>
      </w:r>
      <w:r>
        <w:rPr>
          <w:rFonts w:ascii="Arial" w:eastAsia="Arial" w:hAnsi="Arial" w:cs="Arial"/>
          <w:sz w:val="28"/>
        </w:rPr>
        <w:t>: 2-я младшая группа (3-4 года).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Продолжительность: </w:t>
      </w:r>
      <w:r>
        <w:rPr>
          <w:rFonts w:ascii="Arial" w:eastAsia="Arial" w:hAnsi="Arial" w:cs="Arial"/>
          <w:sz w:val="28"/>
        </w:rPr>
        <w:t>кратковременно, 7 недель.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Раздел программы: </w:t>
      </w:r>
      <w:r>
        <w:rPr>
          <w:rFonts w:ascii="Arial" w:eastAsia="Arial" w:hAnsi="Arial" w:cs="Arial"/>
          <w:sz w:val="28"/>
        </w:rPr>
        <w:t>«Ребёнок открывает мир природы», «Развитие речи» (Программа «Детство» под редакцией Е. А. Мартыновой, И. М. Сучковой).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Тема: Посадка лука.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>Цель: обобщить и расширить знания дошкольников о том, как ухаживать за растениями в комнатных условиях; привлечь к работе проекта как можно больше детей; сделать проект сотворчеством воспитателя, детей и родителей.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Задачи: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Образовательные:</w:t>
      </w:r>
    </w:p>
    <w:p w:rsidR="008D68BF" w:rsidRDefault="003959C7">
      <w:pPr>
        <w:numPr>
          <w:ilvl w:val="0"/>
          <w:numId w:val="1"/>
        </w:numPr>
        <w:tabs>
          <w:tab w:val="left" w:pos="0"/>
        </w:tabs>
        <w:spacing w:after="200" w:line="360" w:lineRule="auto"/>
        <w:ind w:left="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учить детей ухаживать за растениями в комнатных условиях;</w:t>
      </w:r>
    </w:p>
    <w:p w:rsidR="008D68BF" w:rsidRDefault="003959C7">
      <w:pPr>
        <w:numPr>
          <w:ilvl w:val="0"/>
          <w:numId w:val="1"/>
        </w:numPr>
        <w:tabs>
          <w:tab w:val="left" w:pos="0"/>
        </w:tabs>
        <w:spacing w:after="200" w:line="360" w:lineRule="auto"/>
        <w:ind w:left="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обобщать представление детей о необходимости света, тепла, влаги почвы для роста растений.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Развивающие: </w:t>
      </w:r>
    </w:p>
    <w:p w:rsidR="008D68BF" w:rsidRDefault="003959C7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развивать познавательные и творческие способности детей;</w:t>
      </w:r>
    </w:p>
    <w:p w:rsidR="008D68BF" w:rsidRDefault="003959C7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формировать осознанно-правильное отношение к природным явлениям и объекктам.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Воспитательные: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>воспитывать бережное отношение к своему труду, любовь к растениям.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lastRenderedPageBreak/>
        <w:t>Задачи создания развивающей речевой среды</w:t>
      </w:r>
      <w:r>
        <w:rPr>
          <w:rFonts w:ascii="Arial" w:eastAsia="Arial" w:hAnsi="Arial" w:cs="Arial"/>
          <w:sz w:val="28"/>
        </w:rPr>
        <w:t>:</w:t>
      </w:r>
    </w:p>
    <w:p w:rsidR="008D68BF" w:rsidRDefault="003959C7">
      <w:pPr>
        <w:numPr>
          <w:ilvl w:val="0"/>
          <w:numId w:val="3"/>
        </w:numPr>
        <w:tabs>
          <w:tab w:val="left" w:pos="0"/>
        </w:tabs>
        <w:spacing w:after="200" w:line="360" w:lineRule="auto"/>
        <w:ind w:left="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Обогащать словарный запас за счет новых понятий, введения разнообразных атрибутов.</w:t>
      </w:r>
    </w:p>
    <w:p w:rsidR="008D68BF" w:rsidRDefault="003959C7">
      <w:pPr>
        <w:numPr>
          <w:ilvl w:val="0"/>
          <w:numId w:val="3"/>
        </w:numPr>
        <w:tabs>
          <w:tab w:val="left" w:pos="0"/>
        </w:tabs>
        <w:spacing w:after="200" w:line="360" w:lineRule="auto"/>
        <w:ind w:left="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Совершенствовать диалогическую и монологическую речь, умение вести координированный диалог «ребёнок-ребёнок-воспитатель».</w:t>
      </w:r>
    </w:p>
    <w:p w:rsidR="008D68BF" w:rsidRDefault="003959C7">
      <w:pPr>
        <w:numPr>
          <w:ilvl w:val="0"/>
          <w:numId w:val="3"/>
        </w:numPr>
        <w:tabs>
          <w:tab w:val="left" w:pos="0"/>
        </w:tabs>
        <w:spacing w:after="200" w:line="360" w:lineRule="auto"/>
        <w:ind w:left="0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>Побуждать проявлять инициативу и любознательность с целью получения новых знаний в детских энциклопедиях, познавательной и художественной литературе.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Оборудование и материал</w:t>
      </w:r>
      <w:r>
        <w:rPr>
          <w:rFonts w:ascii="Arial" w:eastAsia="Arial" w:hAnsi="Arial" w:cs="Arial"/>
          <w:sz w:val="28"/>
        </w:rPr>
        <w:t>: ящик, совочки, лейка, майонезная банка; луковицы, земля, вода.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Планирование мероприятий по реализации проекта: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 этап — подготовительный (1 неделя).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В группе детского сада разбили огород на подоконнике. Изготовили таблицы-указатели с названиями растений (датой посадки и первых всходов). Подобрали художественную литературу: поговорки, стихи, сказки, загадки об овощах.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II этап — исследовательский (5 недель).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Дети  наблюдали за ростом растений, проводили опыты, эксперименты.  Устанавливали связи: растения — земля, растения — вода, растения — человек. Результаты экспериментов фиксировали в фотоархиве. В процессе исследований дети познакомились с художественной литературой об овощах: поговорки, стихи, загадки. Рассматривали иллюстрации, картины. Проводились занятия&lt; игры, беседы.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III этап — заключительный (1 неделя).</w:t>
      </w:r>
    </w:p>
    <w:p w:rsidR="008D68BF" w:rsidRDefault="003959C7">
      <w:pPr>
        <w:spacing w:after="20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 xml:space="preserve">Проводили анализ и обобщение результатов, полученных в процессе </w:t>
      </w:r>
      <w:r>
        <w:rPr>
          <w:rFonts w:ascii="Arial" w:eastAsia="Arial" w:hAnsi="Arial" w:cs="Arial"/>
          <w:sz w:val="28"/>
        </w:rPr>
        <w:lastRenderedPageBreak/>
        <w:t>исследовательской деятельности детей. Провели конкурс «Угадай название овоща», игру «Мышка в огороде».</w:t>
      </w:r>
    </w:p>
    <w:p w:rsidR="008D68BF" w:rsidRDefault="003959C7">
      <w:pPr>
        <w:spacing w:after="12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План реализации проекта.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Подготовительный этап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 Сбор художественной литературы: стихи, загадки, пословицы, поговорки, рассказы, сказки про овощи, экологические сказки.</w:t>
      </w:r>
    </w:p>
    <w:p w:rsidR="00EF75DA" w:rsidRDefault="00EF75DA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2. Индивидуальные беседы с родителями «Участвуем в проекте </w:t>
      </w:r>
    </w:p>
    <w:p w:rsidR="008D68BF" w:rsidRDefault="00EF75DA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«О</w:t>
      </w:r>
      <w:r w:rsidR="003959C7">
        <w:rPr>
          <w:rFonts w:ascii="Arial" w:eastAsia="Arial" w:hAnsi="Arial" w:cs="Arial"/>
          <w:sz w:val="28"/>
        </w:rPr>
        <w:t xml:space="preserve">город на подоконнике». Приобретение необходимого оборудования (контейнеры, земля, удобрения, семена). 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</w:t>
      </w:r>
      <w:r w:rsidR="00EF75DA">
        <w:rPr>
          <w:rFonts w:ascii="Arial" w:eastAsia="Arial" w:hAnsi="Arial" w:cs="Arial"/>
          <w:sz w:val="28"/>
        </w:rPr>
        <w:t xml:space="preserve"> Разбивка огорода</w:t>
      </w:r>
      <w:proofErr w:type="gramStart"/>
      <w:r w:rsidR="00EF75DA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.</w:t>
      </w:r>
      <w:proofErr w:type="gramEnd"/>
    </w:p>
    <w:p w:rsidR="008D68BF" w:rsidRDefault="003959C7">
      <w:pPr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 xml:space="preserve">4. Изготовление табличек - указателей с названиями растений. 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Исследовательский этап 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 Рассматривание се</w:t>
      </w:r>
      <w:r w:rsidR="00EF75DA">
        <w:rPr>
          <w:rFonts w:ascii="Arial" w:eastAsia="Arial" w:hAnsi="Arial" w:cs="Arial"/>
          <w:sz w:val="28"/>
        </w:rPr>
        <w:t xml:space="preserve">мян (укропа, </w:t>
      </w:r>
      <w:proofErr w:type="spellStart"/>
      <w:r w:rsidR="00EF75DA">
        <w:rPr>
          <w:rFonts w:ascii="Arial" w:eastAsia="Arial" w:hAnsi="Arial" w:cs="Arial"/>
          <w:sz w:val="28"/>
        </w:rPr>
        <w:t>петрушки</w:t>
      </w:r>
      <w:proofErr w:type="gramStart"/>
      <w:r w:rsidR="00EF75DA">
        <w:rPr>
          <w:rFonts w:ascii="Arial" w:eastAsia="Arial" w:hAnsi="Arial" w:cs="Arial"/>
          <w:sz w:val="28"/>
        </w:rPr>
        <w:t>,п</w:t>
      </w:r>
      <w:proofErr w:type="gramEnd"/>
      <w:r w:rsidR="00EF75DA">
        <w:rPr>
          <w:rFonts w:ascii="Arial" w:eastAsia="Arial" w:hAnsi="Arial" w:cs="Arial"/>
          <w:sz w:val="28"/>
        </w:rPr>
        <w:t>ерца,гороха</w:t>
      </w:r>
      <w:proofErr w:type="spellEnd"/>
      <w:r w:rsidR="00EF75DA">
        <w:rPr>
          <w:rFonts w:ascii="Arial" w:eastAsia="Arial" w:hAnsi="Arial" w:cs="Arial"/>
          <w:sz w:val="28"/>
        </w:rPr>
        <w:t xml:space="preserve"> и фасоли</w:t>
      </w:r>
      <w:r>
        <w:rPr>
          <w:rFonts w:ascii="Arial" w:eastAsia="Arial" w:hAnsi="Arial" w:cs="Arial"/>
          <w:sz w:val="28"/>
        </w:rPr>
        <w:t xml:space="preserve"> ), посадка семян и лука. 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2.Опытно-экспериментальная деятельность: «Строение растений», «Условия, необходимые для жизни растений», «Размножение, рост, развитие растений». 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3. Занятия с детьми: «В мире растений», «Все начинается с семечка», «Посев семян», «Первые всходы». 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4. Проведение дидактических игр «Узнай на ощупь», «Узнай на вкус», «От какого овоща эта часть?». 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5. Разучивание с детьми стихов, загадок, поговорок о растениях. 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6. Рассматривание иллюстраций, картин с изображением овощей (сравнить их по цвету, форме, размеру, вкусу). </w:t>
      </w:r>
    </w:p>
    <w:p w:rsidR="008D68BF" w:rsidRDefault="003959C7">
      <w:pPr>
        <w:numPr>
          <w:ilvl w:val="0"/>
          <w:numId w:val="4"/>
        </w:numPr>
        <w:tabs>
          <w:tab w:val="left" w:pos="0"/>
        </w:tabs>
        <w:spacing w:line="360" w:lineRule="auto"/>
        <w:ind w:left="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Беседы о том, как выращивают овощи на огороде.</w:t>
      </w:r>
    </w:p>
    <w:p w:rsidR="008D68BF" w:rsidRDefault="003959C7">
      <w:pPr>
        <w:numPr>
          <w:ilvl w:val="0"/>
          <w:numId w:val="4"/>
        </w:numPr>
        <w:tabs>
          <w:tab w:val="left" w:pos="0"/>
        </w:tabs>
        <w:spacing w:line="360" w:lineRule="auto"/>
        <w:ind w:left="0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>Проведение игры «Мышка в огороде».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Заключительный этап 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 Подведение итогов реализации проекта.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color w:val="F5C348"/>
          <w:sz w:val="28"/>
        </w:rPr>
      </w:pPr>
      <w:r>
        <w:rPr>
          <w:rFonts w:ascii="Arial" w:eastAsia="Arial" w:hAnsi="Arial" w:cs="Arial"/>
          <w:sz w:val="28"/>
        </w:rPr>
        <w:t>2. Проведение конкурса «Угадай название овоща»</w:t>
      </w:r>
      <w:r>
        <w:rPr>
          <w:rFonts w:ascii="Arial" w:eastAsia="Arial" w:hAnsi="Arial" w:cs="Arial"/>
          <w:i/>
          <w:sz w:val="28"/>
        </w:rPr>
        <w:t xml:space="preserve">. 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color w:val="F5C348"/>
          <w:sz w:val="28"/>
        </w:rPr>
        <w:lastRenderedPageBreak/>
        <w:t> 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</w:t>
      </w:r>
      <w:r>
        <w:rPr>
          <w:rFonts w:ascii="Arial" w:eastAsia="Arial" w:hAnsi="Arial" w:cs="Arial"/>
          <w:b/>
          <w:sz w:val="28"/>
        </w:rPr>
        <w:t>План экспериментальной деятельности.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</w:t>
      </w:r>
      <w:r>
        <w:rPr>
          <w:rFonts w:ascii="Arial" w:eastAsia="Arial" w:hAnsi="Arial" w:cs="Arial"/>
          <w:b/>
          <w:sz w:val="28"/>
        </w:rPr>
        <w:t>Земля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Название мероприятия: Узнаем какая земля.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Цель: Выявить свойства земли: черного цвета, сыпется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Материал, оборудование: земля в контейнерах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</w:t>
      </w:r>
      <w:r>
        <w:rPr>
          <w:rFonts w:ascii="Arial" w:eastAsia="Arial" w:hAnsi="Arial" w:cs="Arial"/>
          <w:b/>
          <w:sz w:val="28"/>
        </w:rPr>
        <w:t>Вода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Название мероприятия:  Вода и растения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Цель: Выявить насколько вода необходима для роста растений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Материал, оборудование: 2 контейнера с землей и проросшими ростками (один поливают регулярно, второй не поливается совсем)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</w:t>
      </w:r>
      <w:r>
        <w:rPr>
          <w:rFonts w:ascii="Arial" w:eastAsia="Arial" w:hAnsi="Arial" w:cs="Arial"/>
          <w:b/>
          <w:sz w:val="28"/>
        </w:rPr>
        <w:t>Солнце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Название мероприятия:  Солнце и растения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Цель: Определить роль солнца в жизни растений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Материал, оборудование: 2 контейнера с землей и проросшими ростками (один стоит на солнышке, другой поместили в темную комнату)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</w:t>
      </w:r>
      <w:r>
        <w:rPr>
          <w:rFonts w:ascii="Arial" w:eastAsia="Arial" w:hAnsi="Arial" w:cs="Arial"/>
          <w:b/>
          <w:sz w:val="28"/>
        </w:rPr>
        <w:t>Человек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Название мероприятия:  Человек и растения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Цель: Выявить насколько растения нуждаются в уходе человека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>Материал, оборудование: 2 контейнера с землей и ростками ( один контейнер дети поливают, рыхлят землю, выбирают солнечное место, другой не поливают, не рыхлят землю, поставили в темное место).</w:t>
      </w:r>
    </w:p>
    <w:p w:rsidR="008D68BF" w:rsidRDefault="003959C7">
      <w:pPr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Форма презентации проекта:</w:t>
      </w:r>
    </w:p>
    <w:p w:rsidR="008D68BF" w:rsidRDefault="003959C7">
      <w:pPr>
        <w:numPr>
          <w:ilvl w:val="0"/>
          <w:numId w:val="5"/>
        </w:numPr>
        <w:tabs>
          <w:tab w:val="left" w:pos="0"/>
        </w:tabs>
        <w:spacing w:line="360" w:lineRule="auto"/>
        <w:ind w:left="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Слайд шоу</w:t>
      </w:r>
    </w:p>
    <w:p w:rsidR="008D68BF" w:rsidRDefault="003959C7">
      <w:pPr>
        <w:numPr>
          <w:ilvl w:val="0"/>
          <w:numId w:val="5"/>
        </w:numPr>
        <w:tabs>
          <w:tab w:val="left" w:pos="0"/>
        </w:tabs>
        <w:spacing w:line="360" w:lineRule="auto"/>
        <w:ind w:left="0"/>
        <w:jc w:val="both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8"/>
        </w:rPr>
        <w:t>Фотоотчёт проекта на родительском собрании «Опытно-экспериментальная деятельность детей младшего дошкольного возраста».</w:t>
      </w:r>
    </w:p>
    <w:p w:rsidR="008D68BF" w:rsidRDefault="003959C7">
      <w:pPr>
        <w:tabs>
          <w:tab w:val="left" w:pos="0"/>
        </w:tabs>
        <w:spacing w:line="360" w:lineRule="auto"/>
        <w:ind w:hanging="36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Приложения:</w:t>
      </w:r>
    </w:p>
    <w:p w:rsidR="008D68BF" w:rsidRDefault="003959C7">
      <w:pPr>
        <w:tabs>
          <w:tab w:val="left" w:pos="0"/>
        </w:tabs>
        <w:spacing w:line="360" w:lineRule="auto"/>
        <w:ind w:hanging="36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1. Картотека опытов.</w:t>
      </w:r>
    </w:p>
    <w:p w:rsidR="008D68BF" w:rsidRDefault="003959C7">
      <w:pPr>
        <w:tabs>
          <w:tab w:val="left" w:pos="0"/>
        </w:tabs>
        <w:spacing w:line="360" w:lineRule="auto"/>
        <w:ind w:hanging="36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2. Конспект занятия.</w:t>
      </w:r>
    </w:p>
    <w:p w:rsidR="008D68BF" w:rsidRDefault="00EF75DA">
      <w:pPr>
        <w:tabs>
          <w:tab w:val="left" w:pos="0"/>
        </w:tabs>
        <w:spacing w:line="360" w:lineRule="auto"/>
        <w:ind w:hanging="36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3. Книжка- малышка</w:t>
      </w:r>
      <w:r w:rsidR="003959C7">
        <w:rPr>
          <w:rFonts w:ascii="Arial" w:eastAsia="Calibri" w:hAnsi="Arial" w:cs="Arial"/>
          <w:sz w:val="28"/>
          <w:szCs w:val="28"/>
        </w:rPr>
        <w:t>.</w:t>
      </w:r>
    </w:p>
    <w:p w:rsidR="008D68BF" w:rsidRDefault="003959C7">
      <w:pPr>
        <w:tabs>
          <w:tab w:val="left" w:pos="0"/>
        </w:tabs>
        <w:spacing w:line="360" w:lineRule="auto"/>
        <w:ind w:hanging="36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4. консультация для родителей.</w:t>
      </w:r>
    </w:p>
    <w:p w:rsidR="008D68BF" w:rsidRDefault="003959C7">
      <w:pPr>
        <w:tabs>
          <w:tab w:val="left" w:pos="0"/>
        </w:tabs>
        <w:spacing w:line="360" w:lineRule="auto"/>
        <w:ind w:hanging="360"/>
        <w:jc w:val="both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5. Малые фольклорные формы.</w:t>
      </w:r>
    </w:p>
    <w:p w:rsidR="008D68BF" w:rsidRDefault="003959C7">
      <w:pPr>
        <w:tabs>
          <w:tab w:val="left" w:pos="0"/>
        </w:tabs>
        <w:spacing w:line="360" w:lineRule="auto"/>
        <w:ind w:hanging="36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Список используемой литературы:</w:t>
      </w:r>
    </w:p>
    <w:p w:rsidR="008D68BF" w:rsidRDefault="003959C7">
      <w:pPr>
        <w:tabs>
          <w:tab w:val="left" w:pos="0"/>
        </w:tabs>
        <w:spacing w:line="360" w:lineRule="auto"/>
        <w:ind w:hanging="36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1. </w:t>
      </w:r>
      <w:proofErr w:type="spellStart"/>
      <w:r>
        <w:rPr>
          <w:rFonts w:ascii="Arial" w:eastAsia="Calibri" w:hAnsi="Arial" w:cs="Arial"/>
          <w:sz w:val="28"/>
          <w:szCs w:val="28"/>
        </w:rPr>
        <w:t>Воронкевич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О. А. Добро пожаловать в экологию.</w:t>
      </w:r>
    </w:p>
    <w:p w:rsidR="008D68BF" w:rsidRDefault="003959C7">
      <w:pPr>
        <w:tabs>
          <w:tab w:val="left" w:pos="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2. Горбатенко О. Ф. Система экологического воспитания в ДОУ.</w:t>
      </w:r>
    </w:p>
    <w:p w:rsidR="008D68BF" w:rsidRDefault="003959C7">
      <w:pPr>
        <w:tabs>
          <w:tab w:val="left" w:pos="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3. </w:t>
      </w:r>
      <w:proofErr w:type="spellStart"/>
      <w:r>
        <w:rPr>
          <w:rFonts w:ascii="Arial" w:eastAsia="Calibri" w:hAnsi="Arial" w:cs="Arial"/>
          <w:sz w:val="28"/>
          <w:szCs w:val="28"/>
        </w:rPr>
        <w:t>Горькова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Л. Г. Сценарии занятий по экологическому воспитанию.</w:t>
      </w:r>
    </w:p>
    <w:p w:rsidR="008D68BF" w:rsidRDefault="003959C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4. </w:t>
      </w:r>
      <w:proofErr w:type="spellStart"/>
      <w:r>
        <w:rPr>
          <w:rFonts w:ascii="Arial" w:eastAsia="Calibri" w:hAnsi="Arial" w:cs="Arial"/>
          <w:sz w:val="28"/>
          <w:szCs w:val="28"/>
        </w:rPr>
        <w:t>Сигимова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М. Н. Познание мира растений.</w:t>
      </w:r>
    </w:p>
    <w:p w:rsidR="008D68BF" w:rsidRDefault="008D68B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D68BF" w:rsidRDefault="008D68BF">
      <w:pPr>
        <w:spacing w:line="360" w:lineRule="auto"/>
        <w:jc w:val="both"/>
        <w:rPr>
          <w:rFonts w:eastAsia="Calibri"/>
        </w:rPr>
      </w:pPr>
    </w:p>
    <w:p w:rsidR="008D68BF" w:rsidRDefault="008D68BF">
      <w:pPr>
        <w:spacing w:line="360" w:lineRule="auto"/>
        <w:jc w:val="both"/>
        <w:rPr>
          <w:rFonts w:eastAsia="Calibri"/>
        </w:rPr>
      </w:pPr>
    </w:p>
    <w:p w:rsidR="008D68BF" w:rsidRDefault="008D68BF">
      <w:pPr>
        <w:spacing w:line="360" w:lineRule="auto"/>
        <w:jc w:val="both"/>
        <w:rPr>
          <w:rFonts w:eastAsia="Calibri"/>
        </w:rPr>
      </w:pPr>
    </w:p>
    <w:p w:rsidR="008D68BF" w:rsidRDefault="008D68BF">
      <w:pPr>
        <w:spacing w:after="200" w:line="360" w:lineRule="auto"/>
        <w:jc w:val="both"/>
        <w:rPr>
          <w:rFonts w:eastAsia="Calibri"/>
        </w:rPr>
      </w:pPr>
    </w:p>
    <w:p w:rsidR="008D68BF" w:rsidRDefault="008D68BF">
      <w:pPr>
        <w:spacing w:after="200" w:line="360" w:lineRule="auto"/>
        <w:jc w:val="both"/>
        <w:rPr>
          <w:rFonts w:eastAsia="Calibri"/>
        </w:rPr>
      </w:pPr>
    </w:p>
    <w:p w:rsidR="008D68BF" w:rsidRDefault="008D68BF">
      <w:pPr>
        <w:spacing w:after="200" w:line="360" w:lineRule="auto"/>
        <w:jc w:val="both"/>
        <w:rPr>
          <w:rFonts w:eastAsia="Calibri"/>
        </w:rPr>
      </w:pPr>
    </w:p>
    <w:p w:rsidR="008D68BF" w:rsidRDefault="008D68BF">
      <w:pPr>
        <w:spacing w:after="200" w:line="360" w:lineRule="auto"/>
        <w:jc w:val="both"/>
        <w:rPr>
          <w:rFonts w:eastAsia="Calibri"/>
        </w:rPr>
      </w:pPr>
    </w:p>
    <w:p w:rsidR="008D68BF" w:rsidRDefault="008D68BF">
      <w:pPr>
        <w:spacing w:after="200" w:line="360" w:lineRule="auto"/>
        <w:jc w:val="both"/>
        <w:rPr>
          <w:rFonts w:eastAsia="Calibri"/>
        </w:rPr>
      </w:pPr>
    </w:p>
    <w:p w:rsidR="008D68BF" w:rsidRDefault="008D68BF">
      <w:pPr>
        <w:spacing w:after="200" w:line="360" w:lineRule="auto"/>
        <w:jc w:val="both"/>
        <w:rPr>
          <w:rFonts w:eastAsia="Calibri"/>
        </w:rPr>
      </w:pPr>
    </w:p>
    <w:p w:rsidR="008D68BF" w:rsidRDefault="008D68BF">
      <w:pPr>
        <w:spacing w:after="200" w:line="360" w:lineRule="auto"/>
        <w:jc w:val="both"/>
        <w:rPr>
          <w:rFonts w:eastAsia="Calibri"/>
        </w:rPr>
      </w:pPr>
    </w:p>
    <w:p w:rsidR="008D68BF" w:rsidRDefault="008D68BF">
      <w:pPr>
        <w:spacing w:after="200" w:line="360" w:lineRule="auto"/>
        <w:jc w:val="both"/>
        <w:rPr>
          <w:rFonts w:eastAsia="Calibri"/>
        </w:rPr>
      </w:pPr>
    </w:p>
    <w:p w:rsidR="008D68BF" w:rsidRDefault="008D68BF">
      <w:pPr>
        <w:spacing w:after="200" w:line="360" w:lineRule="auto"/>
        <w:jc w:val="both"/>
        <w:rPr>
          <w:rFonts w:eastAsia="Calibri"/>
        </w:rPr>
      </w:pPr>
    </w:p>
    <w:p w:rsidR="008D68BF" w:rsidRDefault="008D68BF">
      <w:pPr>
        <w:spacing w:after="200" w:line="360" w:lineRule="auto"/>
        <w:jc w:val="both"/>
        <w:rPr>
          <w:rFonts w:eastAsia="Calibri"/>
        </w:rPr>
      </w:pPr>
    </w:p>
    <w:p w:rsidR="008D68BF" w:rsidRDefault="008D68BF">
      <w:pPr>
        <w:spacing w:after="200" w:line="360" w:lineRule="auto"/>
        <w:jc w:val="both"/>
        <w:rPr>
          <w:rFonts w:eastAsia="Calibri"/>
        </w:rPr>
      </w:pPr>
    </w:p>
    <w:p w:rsidR="008D68BF" w:rsidRDefault="008D68BF">
      <w:pPr>
        <w:spacing w:after="200" w:line="360" w:lineRule="auto"/>
        <w:jc w:val="both"/>
        <w:rPr>
          <w:rFonts w:eastAsia="Calibri"/>
        </w:rPr>
      </w:pPr>
    </w:p>
    <w:p w:rsidR="008D68BF" w:rsidRDefault="008D68BF">
      <w:pPr>
        <w:spacing w:after="200" w:line="360" w:lineRule="auto"/>
        <w:jc w:val="both"/>
        <w:rPr>
          <w:rFonts w:eastAsia="Calibri"/>
        </w:rPr>
      </w:pPr>
    </w:p>
    <w:p w:rsidR="008D68BF" w:rsidRDefault="008D68BF">
      <w:pPr>
        <w:spacing w:after="200" w:line="360" w:lineRule="auto"/>
        <w:jc w:val="both"/>
        <w:rPr>
          <w:rFonts w:eastAsia="Calibri"/>
        </w:rPr>
      </w:pPr>
    </w:p>
    <w:p w:rsidR="003959C7" w:rsidRDefault="003959C7">
      <w:pPr>
        <w:spacing w:after="200" w:line="360" w:lineRule="auto"/>
        <w:jc w:val="both"/>
        <w:rPr>
          <w:rFonts w:eastAsia="Calibri"/>
        </w:rPr>
      </w:pPr>
    </w:p>
    <w:sectPr w:rsidR="003959C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C7"/>
    <w:rsid w:val="003959C7"/>
    <w:rsid w:val="007223D0"/>
    <w:rsid w:val="008D68BF"/>
    <w:rsid w:val="00E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sz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sz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816</Words>
  <Characters>4657</Characters>
  <Application>Microsoft Office Word</Application>
  <DocSecurity>0</DocSecurity>
  <Lines>38</Lines>
  <Paragraphs>10</Paragraphs>
  <ScaleCrop>false</ScaleCrop>
  <Company>Home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Винни-Пухи</dc:creator>
  <cp:lastModifiedBy>Винни-Пухи</cp:lastModifiedBy>
  <cp:revision>3</cp:revision>
  <cp:lastPrinted>1900-12-31T20:00:00Z</cp:lastPrinted>
  <dcterms:created xsi:type="dcterms:W3CDTF">2013-03-12T10:27:00Z</dcterms:created>
  <dcterms:modified xsi:type="dcterms:W3CDTF">2013-06-17T10:52:00Z</dcterms:modified>
</cp:coreProperties>
</file>