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9" w:rsidRDefault="0005267A" w:rsidP="00137A9F">
      <w:pPr>
        <w:spacing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 w:rsidRPr="000F28C9">
        <w:rPr>
          <w:rFonts w:ascii="Monotype Corsiva" w:hAnsi="Monotype Corsiva" w:cs="Times New Roman"/>
          <w:b/>
          <w:sz w:val="36"/>
          <w:szCs w:val="36"/>
        </w:rPr>
        <w:t>Театрализованная деятельность</w:t>
      </w:r>
      <w:r w:rsidR="000F28C9">
        <w:rPr>
          <w:rFonts w:ascii="Monotype Corsiva" w:hAnsi="Monotype Corsiva" w:cs="Times New Roman"/>
          <w:b/>
          <w:sz w:val="36"/>
          <w:szCs w:val="36"/>
        </w:rPr>
        <w:t xml:space="preserve">  </w:t>
      </w:r>
    </w:p>
    <w:p w:rsidR="0005267A" w:rsidRPr="000F28C9" w:rsidRDefault="000F28C9" w:rsidP="00137A9F">
      <w:pPr>
        <w:spacing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                  к</w:t>
      </w:r>
      <w:r w:rsidR="0005267A" w:rsidRPr="000F28C9">
        <w:rPr>
          <w:rFonts w:ascii="Monotype Corsiva" w:hAnsi="Monotype Corsiva" w:cs="Times New Roman"/>
          <w:b/>
          <w:sz w:val="36"/>
          <w:szCs w:val="36"/>
        </w:rPr>
        <w:t>ак средство эмоционального развития</w:t>
      </w:r>
      <w:r w:rsidRPr="000F28C9">
        <w:rPr>
          <w:rFonts w:ascii="Monotype Corsiva" w:hAnsi="Monotype Corsiva" w:cs="Times New Roman"/>
          <w:b/>
          <w:sz w:val="36"/>
          <w:szCs w:val="36"/>
        </w:rPr>
        <w:t>.</w:t>
      </w:r>
    </w:p>
    <w:p w:rsidR="0005267A" w:rsidRPr="000F28C9" w:rsidRDefault="000F28C9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  </w:t>
      </w:r>
      <w:r w:rsidR="00C86A97" w:rsidRPr="000F28C9">
        <w:rPr>
          <w:rFonts w:ascii="Times New Roman" w:hAnsi="Times New Roman" w:cs="Times New Roman"/>
          <w:sz w:val="28"/>
          <w:szCs w:val="28"/>
        </w:rPr>
        <w:t xml:space="preserve">Быть творческим – значит искать и создавать то, что не встречалось в прошлом опыте, индивидуальном и общественном. Творчество – это совершенствование самого себя, прежде всего в духовной сфере. Как же разбудить в детях интерес к миру и самим себе? Как сделать творческую деятельность необходимой частью жизни? Как научить детей сопереживать, понимать чувства другого, фантазировать, выстраивать гармоничные отношения с окружающим миром?  Размышляя над этими вопросами, мы подумали о театре. В мире, </w:t>
      </w:r>
      <w:r w:rsidR="005924A3" w:rsidRPr="000F28C9">
        <w:rPr>
          <w:rFonts w:ascii="Times New Roman" w:hAnsi="Times New Roman" w:cs="Times New Roman"/>
          <w:sz w:val="28"/>
          <w:szCs w:val="28"/>
        </w:rPr>
        <w:t>насыщенном</w:t>
      </w:r>
      <w:r w:rsidR="00C86A97" w:rsidRPr="000F28C9">
        <w:rPr>
          <w:rFonts w:ascii="Times New Roman" w:hAnsi="Times New Roman" w:cs="Times New Roman"/>
          <w:sz w:val="28"/>
          <w:szCs w:val="28"/>
        </w:rPr>
        <w:t xml:space="preserve"> информацией  разного рода, душа просит сказки, чуда, ощущения беззаботного </w:t>
      </w:r>
      <w:r w:rsidR="005924A3" w:rsidRPr="000F28C9">
        <w:rPr>
          <w:rFonts w:ascii="Times New Roman" w:hAnsi="Times New Roman" w:cs="Times New Roman"/>
          <w:sz w:val="28"/>
          <w:szCs w:val="28"/>
        </w:rPr>
        <w:t>детства</w:t>
      </w:r>
      <w:r w:rsidR="001D24D5" w:rsidRPr="000F28C9">
        <w:rPr>
          <w:rFonts w:ascii="Times New Roman" w:hAnsi="Times New Roman" w:cs="Times New Roman"/>
          <w:sz w:val="28"/>
          <w:szCs w:val="28"/>
        </w:rPr>
        <w:t xml:space="preserve">, а это может дать театр. Поэтому для работы нами была выбранная театрализованная деятельность, определены следующие направления: развитие эмоциональной сферы детей и приобщение </w:t>
      </w:r>
      <w:r w:rsidR="003F42B1" w:rsidRPr="000F28C9">
        <w:rPr>
          <w:rFonts w:ascii="Times New Roman" w:hAnsi="Times New Roman" w:cs="Times New Roman"/>
          <w:sz w:val="28"/>
          <w:szCs w:val="28"/>
        </w:rPr>
        <w:t>их к азам  театрализованной деятельности.</w:t>
      </w:r>
    </w:p>
    <w:p w:rsidR="003F42B1" w:rsidRPr="000F28C9" w:rsidRDefault="003F42B1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Работу начали с изучения и анализа литературы по этому вопросу. Нужной оказалась книга И.Д.Сорокиной  «Сценарии театральных кукольных занятий», в которой представлен практический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 xml:space="preserve"> начиная со второй младшей группы. Помоги  нам</w:t>
      </w:r>
      <w:r w:rsidR="00741878" w:rsidRPr="000F28C9">
        <w:rPr>
          <w:rFonts w:ascii="Times New Roman" w:hAnsi="Times New Roman" w:cs="Times New Roman"/>
          <w:sz w:val="28"/>
          <w:szCs w:val="28"/>
        </w:rPr>
        <w:t xml:space="preserve"> и следующие книги: </w:t>
      </w:r>
      <w:proofErr w:type="spellStart"/>
      <w:r w:rsidR="00741878" w:rsidRPr="000F28C9">
        <w:rPr>
          <w:rFonts w:ascii="Times New Roman" w:hAnsi="Times New Roman" w:cs="Times New Roman"/>
          <w:sz w:val="28"/>
          <w:szCs w:val="28"/>
        </w:rPr>
        <w:t>Антинина</w:t>
      </w:r>
      <w:proofErr w:type="spellEnd"/>
      <w:r w:rsidR="00741878" w:rsidRPr="000F28C9">
        <w:rPr>
          <w:rFonts w:ascii="Times New Roman" w:hAnsi="Times New Roman" w:cs="Times New Roman"/>
          <w:sz w:val="28"/>
          <w:szCs w:val="28"/>
        </w:rPr>
        <w:t xml:space="preserve"> Ч.А Театральная деятельность в детском саду; Чурилова Э.Г. Методика и организация театральной деятельности дошкольников и младших дошкольников; </w:t>
      </w:r>
      <w:proofErr w:type="spellStart"/>
      <w:r w:rsidR="00741878" w:rsidRPr="000F28C9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="00741878" w:rsidRPr="000F28C9">
        <w:rPr>
          <w:rFonts w:ascii="Times New Roman" w:hAnsi="Times New Roman" w:cs="Times New Roman"/>
          <w:sz w:val="28"/>
          <w:szCs w:val="28"/>
        </w:rPr>
        <w:t xml:space="preserve"> В.Г.Театральная деятельность в детском саду»;  И.Л. Белопольская. Азбука настроения</w:t>
      </w:r>
      <w:r w:rsidR="009E5838" w:rsidRPr="000F28C9">
        <w:rPr>
          <w:rFonts w:ascii="Times New Roman" w:hAnsi="Times New Roman" w:cs="Times New Roman"/>
          <w:sz w:val="28"/>
          <w:szCs w:val="28"/>
        </w:rPr>
        <w:t xml:space="preserve"> и др. В</w:t>
      </w:r>
      <w:r w:rsidR="00614C13" w:rsidRPr="000F28C9">
        <w:rPr>
          <w:rFonts w:ascii="Times New Roman" w:hAnsi="Times New Roman" w:cs="Times New Roman"/>
          <w:sz w:val="28"/>
          <w:szCs w:val="28"/>
        </w:rPr>
        <w:t xml:space="preserve"> </w:t>
      </w:r>
      <w:r w:rsidR="009E5838" w:rsidRPr="000F28C9">
        <w:rPr>
          <w:rFonts w:ascii="Times New Roman" w:hAnsi="Times New Roman" w:cs="Times New Roman"/>
          <w:sz w:val="28"/>
          <w:szCs w:val="28"/>
        </w:rPr>
        <w:t xml:space="preserve">них предложены упражнения на развитие мимики, пластики, элементы </w:t>
      </w:r>
      <w:proofErr w:type="spellStart"/>
      <w:r w:rsidR="009E5838" w:rsidRPr="000F28C9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9E5838" w:rsidRPr="000F28C9">
        <w:rPr>
          <w:rFonts w:ascii="Times New Roman" w:hAnsi="Times New Roman" w:cs="Times New Roman"/>
          <w:sz w:val="28"/>
          <w:szCs w:val="28"/>
        </w:rPr>
        <w:t xml:space="preserve">, </w:t>
      </w:r>
      <w:r w:rsidR="00614C13" w:rsidRPr="000F28C9">
        <w:rPr>
          <w:rFonts w:ascii="Times New Roman" w:hAnsi="Times New Roman" w:cs="Times New Roman"/>
          <w:sz w:val="28"/>
          <w:szCs w:val="28"/>
        </w:rPr>
        <w:t>артикуляционной</w:t>
      </w:r>
      <w:r w:rsidR="009E5838" w:rsidRPr="000F28C9">
        <w:rPr>
          <w:rFonts w:ascii="Times New Roman" w:hAnsi="Times New Roman" w:cs="Times New Roman"/>
          <w:sz w:val="28"/>
          <w:szCs w:val="28"/>
        </w:rPr>
        <w:t xml:space="preserve"> гимнастики, а также</w:t>
      </w:r>
      <w:r w:rsidR="00614C13" w:rsidRPr="000F28C9">
        <w:rPr>
          <w:rFonts w:ascii="Times New Roman" w:hAnsi="Times New Roman" w:cs="Times New Roman"/>
          <w:sz w:val="28"/>
          <w:szCs w:val="28"/>
        </w:rPr>
        <w:t xml:space="preserve"> сценарии театральных игр, кукольных спектаклей, игр – драматизаций для разного возраста. Просмотрели журнал «Дошкольное воспитание», прежде всего те материалы, в которых педагоги дошкольных учреждений делились своим опытом по внедре</w:t>
      </w:r>
      <w:r w:rsidR="009C3DD4" w:rsidRPr="000F28C9">
        <w:rPr>
          <w:rFonts w:ascii="Times New Roman" w:hAnsi="Times New Roman" w:cs="Times New Roman"/>
          <w:sz w:val="28"/>
          <w:szCs w:val="28"/>
        </w:rPr>
        <w:t>нию театральной деятельности в педагогический процесс.</w:t>
      </w:r>
    </w:p>
    <w:p w:rsidR="009C3DD4" w:rsidRPr="000F28C9" w:rsidRDefault="009C3DD4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Провели педагогическое наблюдение. Наблюдали за тем, как дети играли друг с другом, как у них развиты фантазия, воображение, насколько эмоциональна их речь, как они двигаются под музыку, как развивают сюжет в играх с игрушками. На основе наблюдений  составили перспективный план работы с детьми. </w:t>
      </w:r>
    </w:p>
    <w:p w:rsidR="009C3DD4" w:rsidRPr="000F28C9" w:rsidRDefault="009C3DD4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Со</w:t>
      </w:r>
      <w:r w:rsidR="006A582A" w:rsidRPr="000F28C9">
        <w:rPr>
          <w:rFonts w:ascii="Times New Roman" w:hAnsi="Times New Roman" w:cs="Times New Roman"/>
          <w:sz w:val="28"/>
          <w:szCs w:val="28"/>
        </w:rPr>
        <w:t>здали соответствующую предметно – развивающую среду; при  этом опирались на следующие принципы: гибкое зонирование (жизненное пространство даёт возможность построения непересекающихся сфер активности); активность (стимуляция разнообразной деятельности в ситуации свободного выбора цели и способа действия); новизна (</w:t>
      </w:r>
      <w:r w:rsidR="00997493" w:rsidRPr="000F28C9">
        <w:rPr>
          <w:rFonts w:ascii="Times New Roman" w:hAnsi="Times New Roman" w:cs="Times New Roman"/>
          <w:sz w:val="28"/>
          <w:szCs w:val="28"/>
        </w:rPr>
        <w:t>позволяет преодолевать стереотипность и однообразие).</w:t>
      </w:r>
    </w:p>
    <w:p w:rsidR="00D75F25" w:rsidRPr="000F28C9" w:rsidRDefault="003705C5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lastRenderedPageBreak/>
        <w:t>Работу начали с детьми 3 лет. «</w:t>
      </w:r>
      <w:r w:rsidR="00D75F25" w:rsidRPr="000F28C9">
        <w:rPr>
          <w:rFonts w:ascii="Times New Roman" w:hAnsi="Times New Roman" w:cs="Times New Roman"/>
          <w:sz w:val="28"/>
          <w:szCs w:val="28"/>
        </w:rPr>
        <w:t xml:space="preserve">Театральные встречи» проводили один – два раза в неделю  во второй половине дня. Сначала знакомили детей с театральными куклами, учили следить за развитием действий в кукольном спектакле. Показали сказки: </w:t>
      </w:r>
      <w:proofErr w:type="gramStart"/>
      <w:r w:rsidR="00D75F25" w:rsidRPr="000F28C9">
        <w:rPr>
          <w:rFonts w:ascii="Times New Roman" w:hAnsi="Times New Roman" w:cs="Times New Roman"/>
          <w:sz w:val="28"/>
          <w:szCs w:val="28"/>
        </w:rPr>
        <w:t>«Курочка Ряба»</w:t>
      </w:r>
      <w:r w:rsidR="00854BD0" w:rsidRPr="000F28C9">
        <w:rPr>
          <w:rFonts w:ascii="Times New Roman" w:hAnsi="Times New Roman" w:cs="Times New Roman"/>
          <w:sz w:val="28"/>
          <w:szCs w:val="28"/>
        </w:rPr>
        <w:t xml:space="preserve"> (куклы на конусе), «Репка» (настольные резиновые куклы), «Колобок» (куклы бибабо), «Теремок» (плоскостной театр).</w:t>
      </w:r>
      <w:proofErr w:type="gramEnd"/>
      <w:r w:rsidR="00854BD0" w:rsidRPr="000F28C9">
        <w:rPr>
          <w:rFonts w:ascii="Times New Roman" w:hAnsi="Times New Roman" w:cs="Times New Roman"/>
          <w:sz w:val="28"/>
          <w:szCs w:val="28"/>
        </w:rPr>
        <w:t xml:space="preserve"> Затем предлагали детям поиграть с игрушками </w:t>
      </w:r>
      <w:r w:rsidR="005B55C8" w:rsidRPr="000F28C9">
        <w:rPr>
          <w:rFonts w:ascii="Times New Roman" w:hAnsi="Times New Roman" w:cs="Times New Roman"/>
          <w:sz w:val="28"/>
          <w:szCs w:val="28"/>
        </w:rPr>
        <w:t>(</w:t>
      </w:r>
      <w:r w:rsidR="00854BD0" w:rsidRPr="000F28C9">
        <w:rPr>
          <w:rFonts w:ascii="Times New Roman" w:hAnsi="Times New Roman" w:cs="Times New Roman"/>
          <w:sz w:val="28"/>
          <w:szCs w:val="28"/>
        </w:rPr>
        <w:t xml:space="preserve">мягкими, резиновыми), обращая их внимание на то как можно с ними действовать, </w:t>
      </w:r>
      <w:proofErr w:type="gramStart"/>
      <w:r w:rsidR="00854BD0" w:rsidRPr="000F28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4BD0" w:rsidRPr="000F28C9">
        <w:rPr>
          <w:rFonts w:ascii="Times New Roman" w:hAnsi="Times New Roman" w:cs="Times New Roman"/>
          <w:sz w:val="28"/>
          <w:szCs w:val="28"/>
        </w:rPr>
        <w:t xml:space="preserve"> потанцевать, спеть колыбельную</w:t>
      </w:r>
      <w:r w:rsidR="002041CE" w:rsidRPr="000F28C9">
        <w:rPr>
          <w:rFonts w:ascii="Times New Roman" w:hAnsi="Times New Roman" w:cs="Times New Roman"/>
          <w:sz w:val="28"/>
          <w:szCs w:val="28"/>
        </w:rPr>
        <w:t>. Для этого использовали музыку разного характера, учили двигаться под нее.</w:t>
      </w:r>
    </w:p>
    <w:p w:rsidR="00981ACE" w:rsidRPr="000F28C9" w:rsidRDefault="00981ACE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После использовали игровые упражнения на отработку мимики, жестов («Кислый лимон», «Обиделись», «Здравствуйте!», «Маленький комар», «Толстый бегемот») и на развитие пантомимы («Идет медведь по лесу», «Скачут лошади», «Расцвели цветы на лугу», «</w:t>
      </w:r>
      <w:r w:rsidR="005B55C8" w:rsidRPr="000F28C9">
        <w:rPr>
          <w:rFonts w:ascii="Times New Roman" w:hAnsi="Times New Roman" w:cs="Times New Roman"/>
          <w:sz w:val="28"/>
          <w:szCs w:val="28"/>
        </w:rPr>
        <w:t xml:space="preserve">Жук упал на спинку» и др.).  Так дети становились более уверенными в движениях, мимике, жестах. Практиковали </w:t>
      </w:r>
      <w:r w:rsidR="003075E4" w:rsidRPr="000F28C9">
        <w:rPr>
          <w:rFonts w:ascii="Times New Roman" w:hAnsi="Times New Roman" w:cs="Times New Roman"/>
          <w:sz w:val="28"/>
          <w:szCs w:val="28"/>
        </w:rPr>
        <w:t>упражнения, направленные на развитие речи. С маленькими детьми хорошо использовать такой прием, как совмещение действий с проговариванием слов. Заметили, что дети легко усваивают речевой материал, в котором много глаголов. С их помощью детям легче показывать разнообразные движения персонажей, выполнять игровые упражнения, например «Гномы», «Самолёты загудели», «Помогите!», «Сенокос».</w:t>
      </w:r>
    </w:p>
    <w:p w:rsidR="00290802" w:rsidRPr="000F28C9" w:rsidRDefault="00290802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Чтобы помочь детям поупражняться в ситуативной речи, были подробны тексты на активизацию словаря. Малышам очень нравится, когда на  занятия приходят куклы театра бибабо (Петрушка, Принцесса, Дед, Бабка). Дети с удовольствием вступают с ними в беседу, отгадывают загадки, описывают предметы. На занятиях  учили потешки, прибаутки, короткие стихи и обыгрывали их, используя жесты, движения, мимику.</w:t>
      </w:r>
    </w:p>
    <w:p w:rsidR="00395903" w:rsidRPr="000F28C9" w:rsidRDefault="00395903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На следующем этапе обучали детей технике управления куклами. Для этого использовали только рассмотреть, но и потрогать. Мы показали, как нужно управлять ими, чтобы они «ожили».</w:t>
      </w:r>
    </w:p>
    <w:p w:rsidR="00395903" w:rsidRPr="000F28C9" w:rsidRDefault="00395903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Далее дети учились вести диалог друг с другом, одновременно управляя кукольными персонажами.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Такие этюды, как «Что ты ищешь, лисичка?», «Киска», «Мышка, мышка, что не спишь?», «Щенок и кот», помогали добиваться синхронности речи и движения.</w:t>
      </w:r>
      <w:proofErr w:type="gramEnd"/>
      <w:r w:rsidR="008F316F" w:rsidRPr="000F28C9">
        <w:rPr>
          <w:rFonts w:ascii="Times New Roman" w:hAnsi="Times New Roman" w:cs="Times New Roman"/>
          <w:sz w:val="28"/>
          <w:szCs w:val="28"/>
        </w:rPr>
        <w:t xml:space="preserve"> Детям с более развитой речью предлагали придумать небольшие диалоги для кукол. Старались поддержать в детях желание импровизировать, придумывать новое, свое: разыгрывание сочиненных диалогов, сценок, сказок духовно раскрепощает малыша, дает ему возможность поверить в свои силы.</w:t>
      </w:r>
    </w:p>
    <w:p w:rsidR="008F316F" w:rsidRPr="000F28C9" w:rsidRDefault="008F316F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Исходя из особенностей психического развития маленьких детей, театрализованные игры, которые проводили на следующих этапах, строили на материале знакомых </w:t>
      </w:r>
      <w:r w:rsidR="0060502A" w:rsidRPr="000F28C9">
        <w:rPr>
          <w:rFonts w:ascii="Times New Roman" w:hAnsi="Times New Roman" w:cs="Times New Roman"/>
          <w:sz w:val="28"/>
          <w:szCs w:val="28"/>
        </w:rPr>
        <w:t>сказок,</w:t>
      </w:r>
      <w:r w:rsidRPr="000F28C9">
        <w:rPr>
          <w:rFonts w:ascii="Times New Roman" w:hAnsi="Times New Roman" w:cs="Times New Roman"/>
          <w:sz w:val="28"/>
          <w:szCs w:val="28"/>
        </w:rPr>
        <w:t xml:space="preserve"> например «Встреча в лесу» (на основе сказки «Колобок»), «</w:t>
      </w:r>
      <w:r w:rsidR="0060502A" w:rsidRPr="000F28C9">
        <w:rPr>
          <w:rFonts w:ascii="Times New Roman" w:hAnsi="Times New Roman" w:cs="Times New Roman"/>
          <w:sz w:val="28"/>
          <w:szCs w:val="28"/>
        </w:rPr>
        <w:t>В гости к бабушке» (на основе сказки «Репка»).</w:t>
      </w:r>
    </w:p>
    <w:p w:rsidR="0060502A" w:rsidRPr="000F28C9" w:rsidRDefault="0060502A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lastRenderedPageBreak/>
        <w:t>В середине учебного года провели повторное педагогическое наблюдения. Исходя из его результатов, откорректировали дальнейшую работу. Включили еще один вид театра для дошкольников – театр варежек. Привлекли родителей к созданию кукол для этого театра. Так в нашем театральном уголке появились: мишка, лев, лиса, зайка, волк, клоун и т.д. Дети в свободное время с удовольствием играли с ними, обыгрывали знакомые песенки, потешки или просто придумывали несложные диалоги. В конце года дети с помощью на стольных кукол учились показывать сказки «Теремок», «Репка», «Колобок». Когда они неплохо овладели приемами вождения кукол и научились использовать интонации в речи при показе сценок, мы предложили им показать сказки детям младшей группы</w:t>
      </w:r>
      <w:r w:rsidR="005A6227" w:rsidRPr="000F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27" w:rsidRPr="000F28C9" w:rsidRDefault="005A6227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Работу продолжили в следующем году. Совершенствовали у детей исполнительские умения. Для развития актерского мастерства использовали этюды: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«Лиса по лесу ходила», «Егорка», «Никита – волокита» и др.; давали задания по развитию интонационной выразительности речи; предлагали спеть песенку Козы из сказки «Волк и семеро козлят» от  лица то Козы, то Волка; произнести фразы «Оторвали мишку лапу», «Побежал еж по дорожке», «Это моя бабушка» так, чтобы каждый раз, благодаря изменению ударного слова, менялся их смысл.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002621" w:rsidRPr="000F28C9">
        <w:rPr>
          <w:rFonts w:ascii="Times New Roman" w:hAnsi="Times New Roman" w:cs="Times New Roman"/>
          <w:sz w:val="28"/>
          <w:szCs w:val="28"/>
        </w:rPr>
        <w:t xml:space="preserve"> попросить игрушку так</w:t>
      </w:r>
      <w:proofErr w:type="gramStart"/>
      <w:r w:rsidR="00002621" w:rsidRPr="000F2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2621" w:rsidRPr="000F28C9">
        <w:rPr>
          <w:rFonts w:ascii="Times New Roman" w:hAnsi="Times New Roman" w:cs="Times New Roman"/>
          <w:sz w:val="28"/>
          <w:szCs w:val="28"/>
        </w:rPr>
        <w:t xml:space="preserve"> чтобы всякий раз можно было  определить, как ребенок ее попросил: вежливо, нетерпеливо, умоляя, с обидой и  т.д.</w:t>
      </w:r>
    </w:p>
    <w:p w:rsidR="00002621" w:rsidRPr="000F28C9" w:rsidRDefault="00002621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Работая со старшими детьми, больше внимания уделяли дикции, каждую встречу начинали с несложной артикуляционной гимнастики, проговаривали </w:t>
      </w:r>
      <w:proofErr w:type="spellStart"/>
      <w:r w:rsidRPr="000F28C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F28C9">
        <w:rPr>
          <w:rFonts w:ascii="Times New Roman" w:hAnsi="Times New Roman" w:cs="Times New Roman"/>
          <w:sz w:val="28"/>
          <w:szCs w:val="28"/>
        </w:rPr>
        <w:t xml:space="preserve">, скороговорки. Дети выполняли игровые задания в образах животных или сказочных персонажей,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 xml:space="preserve"> показывали, как катаются на коньках медведь, лягушонок, Баба Яга или русалка. </w:t>
      </w:r>
      <w:r w:rsidR="00031399" w:rsidRPr="000F28C9">
        <w:rPr>
          <w:rFonts w:ascii="Times New Roman" w:hAnsi="Times New Roman" w:cs="Times New Roman"/>
          <w:sz w:val="28"/>
          <w:szCs w:val="28"/>
        </w:rPr>
        <w:t>Такие задания помогали детям лучше овладевать своим телом, осознавать пластические возможности движений.</w:t>
      </w:r>
    </w:p>
    <w:p w:rsidR="00031399" w:rsidRPr="000F28C9" w:rsidRDefault="00031399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Для дальнейшего развития актерского мастерство использовали дидактические игры из «Азбуки настроения». Вначале закрепили знания об основных эмоциях  (веселье, грусть, страх); учили различать и изображать эмоции с помощью выразительных средств. Затем дети узнали о таких эмоциях, как гнев, лукавство, недовольство, злость, удивление, восхищение. Подобные эмоции выразить сложнее, поэтому любое самостоятельное проявление этих чувств не оставалось незамеченным.</w:t>
      </w:r>
    </w:p>
    <w:p w:rsidR="00031399" w:rsidRPr="000F28C9" w:rsidRDefault="00FD2FB6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Дети старшего возраста с удовольствием участвовали в театральных играх. При выборе игр руководствовались индивидуальными особенностями малышей. Особое внимание уделяли анализу сюжета игры, разбору действий и поступков героев, уточнению знаний о предметах и явлениях, об их назначении, сравнительной характеристике героев.</w:t>
      </w:r>
    </w:p>
    <w:p w:rsidR="00FD2FB6" w:rsidRPr="000F28C9" w:rsidRDefault="00FD2FB6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lastRenderedPageBreak/>
        <w:t>Завершающим мероприятием стал праздник «В гости к Осени». Начали с подготовки атрибутов, костюмов для овощей, грибов, дождя. Затем учили слова, отрабатывали интонации, жесты, движения.</w:t>
      </w:r>
    </w:p>
    <w:p w:rsidR="00FD2FB6" w:rsidRPr="000F28C9" w:rsidRDefault="00FD2FB6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На зимних каникулах показали детям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 xml:space="preserve"> и младших групп игру – драматизацию « У зайчишек Новый год».</w:t>
      </w:r>
    </w:p>
    <w:p w:rsidR="00FD2FB6" w:rsidRPr="000F28C9" w:rsidRDefault="00FD2FB6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В работе с настольными </w:t>
      </w:r>
      <w:r w:rsidR="00523EE2" w:rsidRPr="000F28C9">
        <w:rPr>
          <w:rFonts w:ascii="Times New Roman" w:hAnsi="Times New Roman" w:cs="Times New Roman"/>
          <w:sz w:val="28"/>
          <w:szCs w:val="28"/>
        </w:rPr>
        <w:t>куклами дети продолжали совершенствовать навыки, полученные ранее. Используя тексты знакомых песенок,</w:t>
      </w:r>
      <w:r w:rsidR="00B579F2" w:rsidRPr="000F28C9">
        <w:rPr>
          <w:rFonts w:ascii="Times New Roman" w:hAnsi="Times New Roman" w:cs="Times New Roman"/>
          <w:sz w:val="28"/>
          <w:szCs w:val="28"/>
        </w:rPr>
        <w:t xml:space="preserve"> потешек, стихотворений</w:t>
      </w:r>
      <w:r w:rsidR="00B10464" w:rsidRPr="000F28C9">
        <w:rPr>
          <w:rFonts w:ascii="Times New Roman" w:hAnsi="Times New Roman" w:cs="Times New Roman"/>
          <w:sz w:val="28"/>
          <w:szCs w:val="28"/>
        </w:rPr>
        <w:t>,  ра</w:t>
      </w:r>
      <w:r w:rsidR="00A66C56" w:rsidRPr="000F28C9">
        <w:rPr>
          <w:rFonts w:ascii="Times New Roman" w:hAnsi="Times New Roman" w:cs="Times New Roman"/>
          <w:sz w:val="28"/>
          <w:szCs w:val="28"/>
        </w:rPr>
        <w:t>зыгрывали сценку и диалоги, добиваясь синхронности речи и движений кукол. При этом мы напоминали детям о том, как важно не забыть об интонации озвучиваемого персонажа, чтобы передать его характер, настроение.</w:t>
      </w:r>
    </w:p>
    <w:p w:rsidR="00A66C56" w:rsidRPr="000F28C9" w:rsidRDefault="00A66C56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В работе со старшими детьми использовали верховых кукол. Они сложнее для управления, поэтому особое внимание приходилось уделять развитию мелкой моторики. Пальчиковые игры, упражнения на снятие напряжения с кистей рук, с мышц спины («встряхнули воду с пальцев», «мороженное растаяло», «надувная кукла») помогали овладеть приемами вождения кукол на ширме. Дети, которые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 xml:space="preserve"> не очень уверены в своих силах, с удовольствием играли с куклами: их от зрителей «спасала» ширма. Обучая детей действовать </w:t>
      </w:r>
      <w:r w:rsidR="00B73704" w:rsidRPr="000F28C9">
        <w:rPr>
          <w:rFonts w:ascii="Times New Roman" w:hAnsi="Times New Roman" w:cs="Times New Roman"/>
          <w:sz w:val="28"/>
          <w:szCs w:val="28"/>
        </w:rPr>
        <w:t>с куклой, обращали их внимание на важное правило: кукла должна быть повернута к зрителям лицом, лишь иногда боком. Когда дети научили своих кукол двигаться вдоль ширмы, не пропадать, начали подготовку</w:t>
      </w:r>
      <w:r w:rsidR="00532990" w:rsidRPr="000F28C9">
        <w:rPr>
          <w:rFonts w:ascii="Times New Roman" w:hAnsi="Times New Roman" w:cs="Times New Roman"/>
          <w:sz w:val="28"/>
          <w:szCs w:val="28"/>
        </w:rPr>
        <w:t xml:space="preserve"> к представлению сказок «Курочка Ряба», «</w:t>
      </w:r>
      <w:proofErr w:type="spellStart"/>
      <w:r w:rsidR="00532990" w:rsidRPr="000F28C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32990" w:rsidRPr="000F28C9">
        <w:rPr>
          <w:rFonts w:ascii="Times New Roman" w:hAnsi="Times New Roman" w:cs="Times New Roman"/>
          <w:sz w:val="28"/>
          <w:szCs w:val="28"/>
        </w:rPr>
        <w:t xml:space="preserve"> избушка». Готовили вместе  с родителями декорации: домики, деревья.</w:t>
      </w:r>
    </w:p>
    <w:p w:rsidR="00532990" w:rsidRPr="000F28C9" w:rsidRDefault="00532990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Достигнутые результаты подтвердили целесообразность выбора театрализованной деятельности.</w:t>
      </w:r>
    </w:p>
    <w:p w:rsidR="00532990" w:rsidRPr="000F28C9" w:rsidRDefault="00532990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Дети освоили невербальные общения (жесты, мимика, движения).</w:t>
      </w:r>
    </w:p>
    <w:p w:rsidR="00532990" w:rsidRPr="000F28C9" w:rsidRDefault="00532990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Их речь стала </w:t>
      </w:r>
      <w:proofErr w:type="gramStart"/>
      <w:r w:rsidRPr="000F28C9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0F28C9">
        <w:rPr>
          <w:rFonts w:ascii="Times New Roman" w:hAnsi="Times New Roman" w:cs="Times New Roman"/>
          <w:sz w:val="28"/>
          <w:szCs w:val="28"/>
        </w:rPr>
        <w:t>, выразительной, расширился словарный запас.</w:t>
      </w:r>
    </w:p>
    <w:p w:rsidR="00532990" w:rsidRPr="000F28C9" w:rsidRDefault="00532990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>Дети научились выражать свои чувства, понимать чувства других и сопереживать им; стали более уверенными в себе, научились преодолевать робость, застенчивость.</w:t>
      </w:r>
    </w:p>
    <w:p w:rsidR="00532990" w:rsidRPr="000F28C9" w:rsidRDefault="00532990" w:rsidP="00137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C9">
        <w:rPr>
          <w:rFonts w:ascii="Times New Roman" w:hAnsi="Times New Roman" w:cs="Times New Roman"/>
          <w:sz w:val="28"/>
          <w:szCs w:val="28"/>
        </w:rPr>
        <w:t xml:space="preserve">Занятия с театральными </w:t>
      </w:r>
      <w:r w:rsidR="00245526" w:rsidRPr="000F28C9">
        <w:rPr>
          <w:rFonts w:ascii="Times New Roman" w:hAnsi="Times New Roman" w:cs="Times New Roman"/>
          <w:sz w:val="28"/>
          <w:szCs w:val="28"/>
        </w:rPr>
        <w:t>куклами развили фантазию, воображение.</w:t>
      </w:r>
    </w:p>
    <w:sectPr w:rsidR="00532990" w:rsidRPr="000F28C9" w:rsidSect="00EB3975"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BB" w:rsidRDefault="00F564BB" w:rsidP="000F28C9">
      <w:pPr>
        <w:spacing w:after="0" w:line="240" w:lineRule="auto"/>
      </w:pPr>
      <w:r>
        <w:separator/>
      </w:r>
    </w:p>
  </w:endnote>
  <w:endnote w:type="continuationSeparator" w:id="0">
    <w:p w:rsidR="00F564BB" w:rsidRDefault="00F564BB" w:rsidP="000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84570"/>
      <w:docPartObj>
        <w:docPartGallery w:val="Page Numbers (Bottom of Page)"/>
        <w:docPartUnique/>
      </w:docPartObj>
    </w:sdtPr>
    <w:sdtContent>
      <w:p w:rsidR="00EB3975" w:rsidRDefault="00EB3975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37A9F" w:rsidRPr="00137A9F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F28C9" w:rsidRDefault="000F2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BB" w:rsidRDefault="00F564BB" w:rsidP="000F28C9">
      <w:pPr>
        <w:spacing w:after="0" w:line="240" w:lineRule="auto"/>
      </w:pPr>
      <w:r>
        <w:separator/>
      </w:r>
    </w:p>
  </w:footnote>
  <w:footnote w:type="continuationSeparator" w:id="0">
    <w:p w:rsidR="00F564BB" w:rsidRDefault="00F564BB" w:rsidP="000F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267A"/>
    <w:rsid w:val="00002621"/>
    <w:rsid w:val="00031399"/>
    <w:rsid w:val="0005267A"/>
    <w:rsid w:val="000F28C9"/>
    <w:rsid w:val="00114E11"/>
    <w:rsid w:val="00137A9F"/>
    <w:rsid w:val="001D24D5"/>
    <w:rsid w:val="002041CE"/>
    <w:rsid w:val="00245526"/>
    <w:rsid w:val="00247DCD"/>
    <w:rsid w:val="0028293B"/>
    <w:rsid w:val="00290802"/>
    <w:rsid w:val="003075E4"/>
    <w:rsid w:val="003705C5"/>
    <w:rsid w:val="00395903"/>
    <w:rsid w:val="003F42B1"/>
    <w:rsid w:val="00484CDE"/>
    <w:rsid w:val="00523EE2"/>
    <w:rsid w:val="00532990"/>
    <w:rsid w:val="005924A3"/>
    <w:rsid w:val="005A6227"/>
    <w:rsid w:val="005B55C8"/>
    <w:rsid w:val="0060502A"/>
    <w:rsid w:val="00614C13"/>
    <w:rsid w:val="006A582A"/>
    <w:rsid w:val="00722718"/>
    <w:rsid w:val="00741878"/>
    <w:rsid w:val="00831623"/>
    <w:rsid w:val="00854BD0"/>
    <w:rsid w:val="00881728"/>
    <w:rsid w:val="008F316F"/>
    <w:rsid w:val="00981ACE"/>
    <w:rsid w:val="00997493"/>
    <w:rsid w:val="009C3DD4"/>
    <w:rsid w:val="009E5838"/>
    <w:rsid w:val="00A66C56"/>
    <w:rsid w:val="00B10464"/>
    <w:rsid w:val="00B579F2"/>
    <w:rsid w:val="00B73704"/>
    <w:rsid w:val="00C559A6"/>
    <w:rsid w:val="00C61C56"/>
    <w:rsid w:val="00C86A97"/>
    <w:rsid w:val="00D75F25"/>
    <w:rsid w:val="00EB3975"/>
    <w:rsid w:val="00F564BB"/>
    <w:rsid w:val="00F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8C9"/>
  </w:style>
  <w:style w:type="paragraph" w:styleId="a5">
    <w:name w:val="footer"/>
    <w:basedOn w:val="a"/>
    <w:link w:val="a6"/>
    <w:uiPriority w:val="99"/>
    <w:unhideWhenUsed/>
    <w:rsid w:val="000F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Садик</cp:lastModifiedBy>
  <cp:revision>14</cp:revision>
  <cp:lastPrinted>2012-11-02T15:44:00Z</cp:lastPrinted>
  <dcterms:created xsi:type="dcterms:W3CDTF">2012-10-16T12:35:00Z</dcterms:created>
  <dcterms:modified xsi:type="dcterms:W3CDTF">2013-12-30T09:12:00Z</dcterms:modified>
</cp:coreProperties>
</file>