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5D" w:rsidRDefault="00A01A5D" w:rsidP="00A22C0F">
      <w:pPr>
        <w:jc w:val="center"/>
        <w:rPr>
          <w:lang w:val="en-US"/>
        </w:rPr>
      </w:pPr>
    </w:p>
    <w:p w:rsidR="00A22C0F" w:rsidRDefault="00A22C0F" w:rsidP="00A22C0F">
      <w:pPr>
        <w:jc w:val="center"/>
        <w:rPr>
          <w:lang w:val="en-US"/>
        </w:rPr>
      </w:pPr>
    </w:p>
    <w:p w:rsidR="00750F9A" w:rsidRDefault="00750F9A" w:rsidP="00750F9A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Картотека</w:t>
      </w:r>
    </w:p>
    <w:p w:rsidR="00A22C0F" w:rsidRPr="00652206" w:rsidRDefault="00750F9A" w:rsidP="00750F9A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д</w:t>
      </w:r>
      <w:r w:rsidR="00A22C0F" w:rsidRPr="00652206">
        <w:rPr>
          <w:rFonts w:ascii="Times New Roman" w:hAnsi="Times New Roman" w:cs="Times New Roman"/>
          <w:b/>
          <w:sz w:val="96"/>
        </w:rPr>
        <w:t>идактически</w:t>
      </w:r>
      <w:r>
        <w:rPr>
          <w:rFonts w:ascii="Times New Roman" w:hAnsi="Times New Roman" w:cs="Times New Roman"/>
          <w:b/>
          <w:sz w:val="96"/>
        </w:rPr>
        <w:t>х</w:t>
      </w:r>
      <w:r w:rsidR="00A22C0F" w:rsidRPr="00652206">
        <w:rPr>
          <w:rFonts w:ascii="Times New Roman" w:hAnsi="Times New Roman" w:cs="Times New Roman"/>
          <w:b/>
          <w:sz w:val="96"/>
        </w:rPr>
        <w:t xml:space="preserve"> игр</w:t>
      </w:r>
    </w:p>
    <w:p w:rsidR="00A22C0F" w:rsidRPr="00652206" w:rsidRDefault="00A22C0F" w:rsidP="00750F9A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 w:rsidRPr="00652206">
        <w:rPr>
          <w:rFonts w:ascii="Times New Roman" w:hAnsi="Times New Roman" w:cs="Times New Roman"/>
          <w:b/>
          <w:sz w:val="96"/>
        </w:rPr>
        <w:t xml:space="preserve">по </w:t>
      </w:r>
    </w:p>
    <w:p w:rsidR="00A22C0F" w:rsidRPr="00652206" w:rsidRDefault="00A22C0F" w:rsidP="00750F9A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 w:rsidRPr="00652206">
        <w:rPr>
          <w:rFonts w:ascii="Times New Roman" w:hAnsi="Times New Roman" w:cs="Times New Roman"/>
          <w:b/>
          <w:sz w:val="96"/>
        </w:rPr>
        <w:t xml:space="preserve">экономическому </w:t>
      </w:r>
    </w:p>
    <w:p w:rsidR="00A22C0F" w:rsidRPr="00652206" w:rsidRDefault="00A22C0F" w:rsidP="00750F9A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 w:rsidRPr="00652206">
        <w:rPr>
          <w:rFonts w:ascii="Times New Roman" w:hAnsi="Times New Roman" w:cs="Times New Roman"/>
          <w:b/>
          <w:sz w:val="96"/>
        </w:rPr>
        <w:t xml:space="preserve">воспитанию </w:t>
      </w:r>
    </w:p>
    <w:p w:rsidR="00A22C0F" w:rsidRPr="00652206" w:rsidRDefault="00A22C0F" w:rsidP="00750F9A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 w:rsidRPr="00652206">
        <w:rPr>
          <w:rFonts w:ascii="Times New Roman" w:hAnsi="Times New Roman" w:cs="Times New Roman"/>
          <w:b/>
          <w:sz w:val="96"/>
        </w:rPr>
        <w:t>(подготовительная группа)</w:t>
      </w:r>
    </w:p>
    <w:p w:rsidR="00A22C0F" w:rsidRPr="00652206" w:rsidRDefault="00A22C0F" w:rsidP="00750F9A">
      <w:pPr>
        <w:spacing w:after="0"/>
        <w:jc w:val="center"/>
        <w:rPr>
          <w:rFonts w:ascii="Times New Roman" w:hAnsi="Times New Roman" w:cs="Times New Roman"/>
          <w:b/>
          <w:sz w:val="96"/>
        </w:rPr>
      </w:pPr>
    </w:p>
    <w:p w:rsidR="00A22C0F" w:rsidRDefault="00A22C0F" w:rsidP="00652206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lastRenderedPageBreak/>
        <w:t>«Кто что делает?»</w:t>
      </w:r>
    </w:p>
    <w:p w:rsidR="00A22C0F" w:rsidRPr="00652206" w:rsidRDefault="00A22C0F" w:rsidP="0055094A">
      <w:pPr>
        <w:spacing w:after="0"/>
        <w:rPr>
          <w:rFonts w:ascii="Times New Roman" w:hAnsi="Times New Roman" w:cs="Times New Roman"/>
          <w:sz w:val="40"/>
        </w:rPr>
      </w:pPr>
      <w:r w:rsidRPr="00652206">
        <w:rPr>
          <w:rFonts w:ascii="Times New Roman" w:hAnsi="Times New Roman" w:cs="Times New Roman"/>
          <w:b/>
          <w:sz w:val="40"/>
        </w:rPr>
        <w:t xml:space="preserve">Цель: </w:t>
      </w:r>
      <w:r w:rsidRPr="00652206">
        <w:rPr>
          <w:rFonts w:ascii="Times New Roman" w:hAnsi="Times New Roman" w:cs="Times New Roman"/>
          <w:sz w:val="40"/>
        </w:rPr>
        <w:t>расширить знания детей о профессиях и трудовых действиях; воспитать интерес к новым профессиям, уважение к труду взрослых.</w:t>
      </w:r>
    </w:p>
    <w:p w:rsidR="00A22C0F" w:rsidRPr="00652206" w:rsidRDefault="00A22C0F" w:rsidP="0055094A">
      <w:pPr>
        <w:spacing w:after="0"/>
        <w:rPr>
          <w:rFonts w:ascii="Times New Roman" w:hAnsi="Times New Roman" w:cs="Times New Roman"/>
          <w:sz w:val="40"/>
        </w:rPr>
      </w:pPr>
    </w:p>
    <w:p w:rsidR="00A22C0F" w:rsidRPr="00652206" w:rsidRDefault="00A22C0F" w:rsidP="0055094A">
      <w:pPr>
        <w:spacing w:after="0"/>
        <w:rPr>
          <w:rFonts w:ascii="Times New Roman" w:hAnsi="Times New Roman" w:cs="Times New Roman"/>
          <w:sz w:val="40"/>
        </w:rPr>
      </w:pPr>
      <w:proofErr w:type="gramStart"/>
      <w:r w:rsidRPr="00652206">
        <w:rPr>
          <w:rFonts w:ascii="Times New Roman" w:hAnsi="Times New Roman" w:cs="Times New Roman"/>
          <w:b/>
          <w:sz w:val="40"/>
        </w:rPr>
        <w:t xml:space="preserve">Материал: </w:t>
      </w:r>
      <w:r w:rsidRPr="00652206">
        <w:rPr>
          <w:rFonts w:ascii="Times New Roman" w:hAnsi="Times New Roman" w:cs="Times New Roman"/>
          <w:sz w:val="40"/>
        </w:rPr>
        <w:t>карточки с изображением профессий (продавец, повар, кассир, художник, банкир) и трудовые действия (взвешивает товар, готовит еду, рисует, беседует, отсчитывает деньги, показывает рекламные образцы и др.)</w:t>
      </w:r>
      <w:proofErr w:type="gramEnd"/>
    </w:p>
    <w:p w:rsidR="00A22C0F" w:rsidRPr="00652206" w:rsidRDefault="00A22C0F" w:rsidP="0055094A">
      <w:pPr>
        <w:spacing w:after="0"/>
        <w:rPr>
          <w:rFonts w:ascii="Times New Roman" w:hAnsi="Times New Roman" w:cs="Times New Roman"/>
          <w:sz w:val="40"/>
        </w:rPr>
      </w:pPr>
    </w:p>
    <w:p w:rsidR="00A22C0F" w:rsidRPr="00652206" w:rsidRDefault="00A22C0F" w:rsidP="0055094A">
      <w:pPr>
        <w:spacing w:after="0"/>
        <w:rPr>
          <w:rFonts w:ascii="Times New Roman" w:hAnsi="Times New Roman" w:cs="Times New Roman"/>
          <w:sz w:val="40"/>
        </w:rPr>
      </w:pPr>
      <w:r w:rsidRPr="00652206">
        <w:rPr>
          <w:rFonts w:ascii="Times New Roman" w:hAnsi="Times New Roman" w:cs="Times New Roman"/>
          <w:b/>
          <w:sz w:val="40"/>
        </w:rPr>
        <w:t xml:space="preserve">Содержание: </w:t>
      </w:r>
      <w:r w:rsidRPr="00652206">
        <w:rPr>
          <w:rFonts w:ascii="Times New Roman" w:hAnsi="Times New Roman" w:cs="Times New Roman"/>
          <w:sz w:val="40"/>
        </w:rPr>
        <w:t>ребенок, взяв карточку</w:t>
      </w:r>
      <w:r w:rsidR="0055094A" w:rsidRPr="00652206">
        <w:rPr>
          <w:rFonts w:ascii="Times New Roman" w:hAnsi="Times New Roman" w:cs="Times New Roman"/>
          <w:sz w:val="40"/>
        </w:rPr>
        <w:t>, называет профессию. Находит соответствующую карточку с изображением трудовых действий и рассказывает о них.</w:t>
      </w: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</w:rPr>
      </w:pP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</w:rPr>
      </w:pPr>
      <w:r w:rsidRPr="00652206">
        <w:rPr>
          <w:rFonts w:ascii="Times New Roman" w:hAnsi="Times New Roman" w:cs="Times New Roman"/>
          <w:b/>
          <w:sz w:val="40"/>
        </w:rPr>
        <w:t xml:space="preserve">Вариант: </w:t>
      </w:r>
      <w:r w:rsidRPr="00652206">
        <w:rPr>
          <w:rFonts w:ascii="Times New Roman" w:hAnsi="Times New Roman" w:cs="Times New Roman"/>
          <w:sz w:val="40"/>
        </w:rPr>
        <w:t>дети подбирают инструменты (картинки), которые необходимы для работы людей тех профессий, которые изображены на картинках.</w:t>
      </w: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</w:rPr>
      </w:pP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</w:rPr>
      </w:pPr>
    </w:p>
    <w:p w:rsidR="0055094A" w:rsidRDefault="0055094A" w:rsidP="0065220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«Назови профессии»</w:t>
      </w: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Цель: </w:t>
      </w:r>
      <w:r w:rsidRPr="00652206">
        <w:rPr>
          <w:rFonts w:ascii="Times New Roman" w:hAnsi="Times New Roman" w:cs="Times New Roman"/>
          <w:sz w:val="40"/>
          <w:szCs w:val="36"/>
        </w:rPr>
        <w:t>научить детей устанавливать зависимость между результатами трудовой деятельности и профессий человека; воспитать интерес к людям разных профессий.</w:t>
      </w: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Материал: </w:t>
      </w:r>
      <w:r w:rsidRPr="00652206">
        <w:rPr>
          <w:rFonts w:ascii="Times New Roman" w:hAnsi="Times New Roman" w:cs="Times New Roman"/>
          <w:sz w:val="40"/>
          <w:szCs w:val="36"/>
        </w:rPr>
        <w:t>цветок ромашки, на лепестках которой условно изображены результаты труда людей разных профессий.</w:t>
      </w: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Содержание: </w:t>
      </w:r>
      <w:r w:rsidRPr="00652206">
        <w:rPr>
          <w:rFonts w:ascii="Times New Roman" w:hAnsi="Times New Roman" w:cs="Times New Roman"/>
          <w:sz w:val="40"/>
          <w:szCs w:val="36"/>
        </w:rPr>
        <w:t>ребенок, отрывая лепесток ромашки, называет профессию, связанную с удовлетворением определенной профессии.</w:t>
      </w: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094A" w:rsidRDefault="0055094A" w:rsidP="0065220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«Товарный поезд»</w:t>
      </w:r>
    </w:p>
    <w:p w:rsidR="00652206" w:rsidRDefault="00652206" w:rsidP="0055094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Цель: </w:t>
      </w:r>
      <w:r w:rsidRPr="00652206">
        <w:rPr>
          <w:rFonts w:ascii="Times New Roman" w:hAnsi="Times New Roman" w:cs="Times New Roman"/>
          <w:sz w:val="40"/>
          <w:szCs w:val="36"/>
        </w:rPr>
        <w:t>закрепить знания детей о месте изготовления товара. Классифицировать по месту производства.</w:t>
      </w: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Материал: </w:t>
      </w:r>
      <w:r w:rsidRPr="00652206">
        <w:rPr>
          <w:rFonts w:ascii="Times New Roman" w:hAnsi="Times New Roman" w:cs="Times New Roman"/>
          <w:sz w:val="40"/>
          <w:szCs w:val="36"/>
        </w:rPr>
        <w:t>карточки с изображением товара, изображение товарного поезда с вагонами.</w:t>
      </w: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55094A" w:rsidRPr="00652206" w:rsidRDefault="0055094A" w:rsidP="0055094A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Содержание: </w:t>
      </w:r>
      <w:r w:rsidRPr="00652206">
        <w:rPr>
          <w:rFonts w:ascii="Times New Roman" w:hAnsi="Times New Roman" w:cs="Times New Roman"/>
          <w:sz w:val="40"/>
          <w:szCs w:val="36"/>
        </w:rPr>
        <w:t xml:space="preserve">дети раскладывают товар по вагонам так, чтобы в каждом </w:t>
      </w:r>
      <w:r w:rsidR="00652206" w:rsidRPr="00652206">
        <w:rPr>
          <w:rFonts w:ascii="Times New Roman" w:hAnsi="Times New Roman" w:cs="Times New Roman"/>
          <w:sz w:val="40"/>
          <w:szCs w:val="36"/>
        </w:rPr>
        <w:t>оказался товар, одинаковый по месту производства. Например, посуда, игрушки, одежда и т.д.</w:t>
      </w:r>
    </w:p>
    <w:p w:rsidR="00652206" w:rsidRPr="00652206" w:rsidRDefault="00652206" w:rsidP="0055094A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652206" w:rsidRDefault="00652206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5509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«Что и когда лучше продавать?»</w:t>
      </w:r>
    </w:p>
    <w:p w:rsidR="00652206" w:rsidRDefault="00652206" w:rsidP="0065220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Цель: </w:t>
      </w:r>
      <w:r w:rsidRPr="00652206">
        <w:rPr>
          <w:rFonts w:ascii="Times New Roman" w:hAnsi="Times New Roman" w:cs="Times New Roman"/>
          <w:sz w:val="40"/>
          <w:szCs w:val="36"/>
        </w:rPr>
        <w:t>закрепить знания детей о спросе на товар, о влиянии фактора сезонности (времени года) на реальный спрос.</w:t>
      </w: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sz w:val="40"/>
          <w:szCs w:val="36"/>
        </w:rPr>
        <w:t xml:space="preserve"> </w:t>
      </w:r>
      <w:r w:rsidRPr="00652206">
        <w:rPr>
          <w:rFonts w:ascii="Times New Roman" w:hAnsi="Times New Roman" w:cs="Times New Roman"/>
          <w:b/>
          <w:sz w:val="40"/>
          <w:szCs w:val="36"/>
        </w:rPr>
        <w:t xml:space="preserve">Материал: </w:t>
      </w:r>
      <w:r w:rsidRPr="00652206">
        <w:rPr>
          <w:rFonts w:ascii="Times New Roman" w:hAnsi="Times New Roman" w:cs="Times New Roman"/>
          <w:sz w:val="40"/>
          <w:szCs w:val="36"/>
        </w:rPr>
        <w:t>карточки с изображением магазина и окружающей его среды в разное время года; мелкие карточки с изображением сезонных товаров.</w:t>
      </w: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Содержание: </w:t>
      </w:r>
      <w:r w:rsidRPr="00652206">
        <w:rPr>
          <w:rFonts w:ascii="Times New Roman" w:hAnsi="Times New Roman" w:cs="Times New Roman"/>
          <w:sz w:val="40"/>
          <w:szCs w:val="36"/>
        </w:rPr>
        <w:t xml:space="preserve">дети заполняют магазины товарами в соответствии с сезоном. </w:t>
      </w: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2206" w:rsidRDefault="00652206" w:rsidP="0065220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«Наоборот»</w:t>
      </w: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Цель: </w:t>
      </w:r>
      <w:r w:rsidRPr="00652206">
        <w:rPr>
          <w:rFonts w:ascii="Times New Roman" w:hAnsi="Times New Roman" w:cs="Times New Roman"/>
          <w:sz w:val="40"/>
          <w:szCs w:val="36"/>
        </w:rPr>
        <w:t xml:space="preserve">научить </w:t>
      </w:r>
      <w:proofErr w:type="gramStart"/>
      <w:r w:rsidRPr="00652206">
        <w:rPr>
          <w:rFonts w:ascii="Times New Roman" w:hAnsi="Times New Roman" w:cs="Times New Roman"/>
          <w:sz w:val="40"/>
          <w:szCs w:val="36"/>
        </w:rPr>
        <w:t>самостоятельно</w:t>
      </w:r>
      <w:proofErr w:type="gramEnd"/>
      <w:r w:rsidRPr="00652206">
        <w:rPr>
          <w:rFonts w:ascii="Times New Roman" w:hAnsi="Times New Roman" w:cs="Times New Roman"/>
          <w:sz w:val="40"/>
          <w:szCs w:val="36"/>
        </w:rPr>
        <w:t xml:space="preserve"> находить противоположные по смыслу слова.</w:t>
      </w: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Материал: </w:t>
      </w:r>
      <w:r w:rsidRPr="00652206">
        <w:rPr>
          <w:rFonts w:ascii="Times New Roman" w:hAnsi="Times New Roman" w:cs="Times New Roman"/>
          <w:sz w:val="40"/>
          <w:szCs w:val="36"/>
        </w:rPr>
        <w:t>подбор слов противоположного значения.</w:t>
      </w:r>
    </w:p>
    <w:p w:rsidR="00652206" w:rsidRP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652206" w:rsidRDefault="00652206" w:rsidP="00652206">
      <w:pPr>
        <w:spacing w:after="0"/>
        <w:rPr>
          <w:rFonts w:ascii="Times New Roman" w:hAnsi="Times New Roman" w:cs="Times New Roman"/>
          <w:sz w:val="40"/>
          <w:szCs w:val="36"/>
        </w:rPr>
      </w:pPr>
      <w:r w:rsidRPr="00652206">
        <w:rPr>
          <w:rFonts w:ascii="Times New Roman" w:hAnsi="Times New Roman" w:cs="Times New Roman"/>
          <w:b/>
          <w:sz w:val="40"/>
          <w:szCs w:val="36"/>
        </w:rPr>
        <w:t xml:space="preserve">Содержание: </w:t>
      </w:r>
      <w:r w:rsidRPr="00652206">
        <w:rPr>
          <w:rFonts w:ascii="Times New Roman" w:hAnsi="Times New Roman" w:cs="Times New Roman"/>
          <w:sz w:val="40"/>
          <w:szCs w:val="36"/>
        </w:rPr>
        <w:t>воспитатель называет слово, а ребята называют противоположное. Выигрывает тот, кто быстро и правильно находит нужное слово. Затем ведущим становится ребенок.</w:t>
      </w:r>
    </w:p>
    <w:p w:rsidR="00FD23FF" w:rsidRDefault="00FD23FF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FD23FF" w:rsidRDefault="00FD23FF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FD23FF" w:rsidRDefault="00FD23FF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FD23FF" w:rsidRDefault="00FD23FF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FD23FF" w:rsidRDefault="00FD23FF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FD23FF" w:rsidRDefault="00FD23FF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FD23FF" w:rsidRDefault="00FD23FF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FD23FF" w:rsidRDefault="00FD23FF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FD23FF" w:rsidRDefault="00FD23FF" w:rsidP="00652206">
      <w:pPr>
        <w:spacing w:after="0"/>
        <w:rPr>
          <w:rFonts w:ascii="Times New Roman" w:hAnsi="Times New Roman" w:cs="Times New Roman"/>
          <w:sz w:val="40"/>
          <w:szCs w:val="36"/>
        </w:rPr>
      </w:pPr>
    </w:p>
    <w:p w:rsidR="00FD23FF" w:rsidRPr="00FD23FF" w:rsidRDefault="00FD23FF" w:rsidP="00750F9A">
      <w:pPr>
        <w:spacing w:after="0"/>
        <w:rPr>
          <w:rFonts w:ascii="Times New Roman" w:hAnsi="Times New Roman" w:cs="Times New Roman"/>
          <w:b/>
          <w:sz w:val="56"/>
          <w:szCs w:val="36"/>
        </w:rPr>
      </w:pPr>
    </w:p>
    <w:sectPr w:rsidR="00FD23FF" w:rsidRPr="00FD23FF" w:rsidSect="00652206">
      <w:pgSz w:w="16838" w:h="11906" w:orient="landscape"/>
      <w:pgMar w:top="851" w:right="1134" w:bottom="567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A22C0F"/>
    <w:rsid w:val="0055094A"/>
    <w:rsid w:val="005670C6"/>
    <w:rsid w:val="00652206"/>
    <w:rsid w:val="00750F9A"/>
    <w:rsid w:val="0075747A"/>
    <w:rsid w:val="00A01A5D"/>
    <w:rsid w:val="00A22C0F"/>
    <w:rsid w:val="00FD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2010-11-21T17:16:00Z</cp:lastPrinted>
  <dcterms:created xsi:type="dcterms:W3CDTF">2010-11-21T16:04:00Z</dcterms:created>
  <dcterms:modified xsi:type="dcterms:W3CDTF">2012-09-21T07:09:00Z</dcterms:modified>
</cp:coreProperties>
</file>