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A6" w:rsidRDefault="002811B2">
      <w:pPr>
        <w:rPr>
          <w:color w:val="000000"/>
          <w:sz w:val="27"/>
          <w:szCs w:val="27"/>
          <w:shd w:val="clear" w:color="auto" w:fill="FFFFFF"/>
        </w:rPr>
      </w:pPr>
      <w:r>
        <w:rPr>
          <w:color w:val="000000"/>
          <w:sz w:val="27"/>
          <w:szCs w:val="27"/>
          <w:shd w:val="clear" w:color="auto" w:fill="FFFFFF"/>
        </w:rPr>
        <w:t>Роль игры в развитии ребенка.</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r>
        <w:rPr>
          <w:color w:val="000000"/>
          <w:sz w:val="27"/>
          <w:szCs w:val="27"/>
        </w:rPr>
        <w:br/>
      </w:r>
      <w:r>
        <w:rPr>
          <w:color w:val="000000"/>
          <w:sz w:val="27"/>
          <w:szCs w:val="27"/>
          <w:shd w:val="clear" w:color="auto" w:fill="FFFFFF"/>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игра, в процессе которой развиваются духовные и физические силы ребенка; его внимание, память</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w:t>
      </w:r>
      <w:r w:rsidR="00865842">
        <w:rPr>
          <w:color w:val="000000"/>
          <w:sz w:val="27"/>
          <w:szCs w:val="27"/>
          <w:shd w:val="clear" w:color="auto" w:fill="FFFFFF"/>
        </w:rPr>
        <w:t xml:space="preserve">ожности игры, которую </w:t>
      </w:r>
      <w:r>
        <w:rPr>
          <w:color w:val="000000"/>
          <w:sz w:val="27"/>
          <w:szCs w:val="27"/>
          <w:shd w:val="clear" w:color="auto" w:fill="FFFFFF"/>
        </w:rPr>
        <w:t>считают ведущей деятельностью дошкольника.</w:t>
      </w:r>
    </w:p>
    <w:p w:rsidR="002811B2" w:rsidRDefault="002811B2">
      <w:pPr>
        <w:rPr>
          <w:color w:val="000000"/>
          <w:sz w:val="27"/>
          <w:szCs w:val="27"/>
          <w:shd w:val="clear" w:color="auto" w:fill="FFFFFF"/>
        </w:rPr>
      </w:pPr>
    </w:p>
    <w:p w:rsidR="002811B2" w:rsidRDefault="002811B2">
      <w:pPr>
        <w:rPr>
          <w:rFonts w:ascii="Verdana" w:hAnsi="Verdana"/>
          <w:color w:val="000000"/>
          <w:sz w:val="25"/>
          <w:szCs w:val="25"/>
          <w:shd w:val="clear" w:color="auto" w:fill="FFFFFF"/>
        </w:rPr>
      </w:pPr>
      <w:r>
        <w:rPr>
          <w:rFonts w:ascii="Verdana" w:hAnsi="Verdana"/>
          <w:color w:val="000000"/>
          <w:sz w:val="25"/>
          <w:szCs w:val="25"/>
          <w:shd w:val="clear" w:color="auto" w:fill="FFFFFF"/>
        </w:rPr>
        <w:t>Роль игры в воспитании и развитии ребенка</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Маленький ребенок непрерывно нуждается деятельности и устает не от нее, а от ее однообразия ...</w:t>
      </w:r>
      <w:r w:rsidRPr="00DE10ED">
        <w:rPr>
          <w:rFonts w:ascii="Verdana" w:hAnsi="Verdana"/>
          <w:color w:val="222222"/>
          <w:szCs w:val="17"/>
        </w:rPr>
        <w:br/>
        <w:t> </w:t>
      </w:r>
      <w:r w:rsidRPr="00DE10ED">
        <w:rPr>
          <w:rFonts w:ascii="Verdana" w:hAnsi="Verdana"/>
          <w:color w:val="222222"/>
          <w:szCs w:val="17"/>
        </w:rPr>
        <w:br/>
        <w:t>Игра для ребенка дошкольного возраста является ведущим и наиболее естественным видом деятельности, важным условием полноценного умственного, нравственного, эстетического, физического развития, его социализации в обществе.</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lastRenderedPageBreak/>
        <w:t>Детские игры вообще - это единственный естественный труд ребенка, за который он берется без принуждения и внешнего воздействия. Одновременно они являются прекрасным способом привития практически всех качеств характера, которые мы ценим в людях, но которые часто пытаемся прививать вербальными, т.е. словесными, методами или простым приучением, обучением или упражнением.</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Играя, ребенок учится жить. Во время игры он довольно легко овладевает, понимает суть и запоминает ее основные правила. В дальнейшем такие навыки ему пригодятся, в частности при обучении в школе. Более того, во время игры, в зависимости от ее хода, ребенок должен оценивать ситуацию и самостоятельно принимать решения; познаёт потребность сотрудничества, приучается уважать права другого участника игры, учится сдерживать себя и свои отрицательные эмоции; взамен выражает доброжелательность и искренность.</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Никакая другая деятельность не способна ребенку дошкольного возраста дать столько положительных эмоций, которые так нужны ему для здорового психического и физического развития. Не меньшую пользу приносят игры и в старшем возрасте, но при условии углубления их социального содержания.</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Даже сочетание различных видов деятельности не вызывает резкого изменения динамических стереотипов, не нарушает душевного равновесия ребёнка, а становится последовательным фрагментом его жизни, которая разворачивается непосредственно.</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 xml:space="preserve">Главное - не допускать (особенно в возрасте до 3-х лет) резкого, быстрого перехода с одного вида деятельности на другой, не имеющий с предыдущим никакого логической связи, тем более, если он </w:t>
      </w:r>
      <w:proofErr w:type="gramStart"/>
      <w:r w:rsidRPr="00DE10ED">
        <w:rPr>
          <w:rFonts w:ascii="Verdana" w:hAnsi="Verdana"/>
          <w:color w:val="222222"/>
          <w:szCs w:val="17"/>
        </w:rPr>
        <w:t>мало известен</w:t>
      </w:r>
      <w:proofErr w:type="gramEnd"/>
      <w:r w:rsidRPr="00DE10ED">
        <w:rPr>
          <w:rFonts w:ascii="Verdana" w:hAnsi="Verdana"/>
          <w:color w:val="222222"/>
          <w:szCs w:val="17"/>
        </w:rPr>
        <w:t xml:space="preserve"> или совсем неизвестен ребенку. Это вызывает протест, нежелание, даже болезненный страх перед тем новым, что предлагают. Вот почему дети болезненно реагируют на то, что их отвлекают от игрушки или игры, которая их полностью захватывает.</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Безапелляционно вмешиваясь в мир детской игры, взрослые травмируют и разрушают мир фантазий, травмируют психику ребенка, деформируют его воображение или, наконец, дают ложные образцы поведения с чувствами других и отношением к результатам их труда. Поэтому так важно быть тактичными с детьми, занятыми играми и игрушками. Не спешите их останавливать, даже если у вас есть свои планы - наоборот, найдите время, поинтересоваться, какой игрой увлечён ваш ребенок и в чём её смысл. Ненавязчиво присоединитесь - подыграйте, и вы почувствуете особую признательность ребенка, его заинтересованность вами.</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 xml:space="preserve">Благодаря игровой ситуации вы сможете научить ребенка чему-то познавательному и полезному. Как свидетельствуют наблюдения, дошкольники очень любят играть в такие игры, как "Дочки - матери", "Дом", "В гостях" и другие. Их сюжеты родители всегда могут направить </w:t>
      </w:r>
      <w:r w:rsidRPr="00DE10ED">
        <w:rPr>
          <w:rFonts w:ascii="Verdana" w:hAnsi="Verdana"/>
          <w:color w:val="222222"/>
          <w:szCs w:val="17"/>
        </w:rPr>
        <w:lastRenderedPageBreak/>
        <w:t>на усвоение определенных правил жизни в семье, исполнения обязанностей и соблюдения этики поведения и взаимоотношений.</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Руководствуясь народной мудростью о том, что "детей легче воспитывать, чем перевоспитывать" и "начинать воспитывать нужно тогда, когда ребенок еще поперек кровати лежит", нужно всегда заботиться о том, что, как и с кем делает ваш ребенок. А чтобы направлять его на позитивные мысли и хорошие поступки, целесообразно большее внимание уделять играм нравственного содержания: они могут быть как подвижными, скажем, днем, так и достаточно спокойными - перед сном.</w:t>
      </w:r>
    </w:p>
    <w:p w:rsidR="002811B2" w:rsidRPr="00DE10ED" w:rsidRDefault="002811B2" w:rsidP="002811B2">
      <w:pPr>
        <w:pStyle w:val="a3"/>
        <w:shd w:val="clear" w:color="auto" w:fill="FFFFFF"/>
        <w:rPr>
          <w:rFonts w:ascii="Verdana" w:hAnsi="Verdana"/>
          <w:color w:val="222222"/>
          <w:szCs w:val="17"/>
        </w:rPr>
      </w:pPr>
      <w:proofErr w:type="gramStart"/>
      <w:r w:rsidRPr="00DE10ED">
        <w:rPr>
          <w:rFonts w:ascii="Verdana" w:hAnsi="Verdana"/>
          <w:color w:val="222222"/>
          <w:szCs w:val="17"/>
        </w:rPr>
        <w:t>Положительный воспитательный эффект имеют такие игры, как "Волшебное слово" (когда каждую просьбу и действие необходимо сопровождать надлежащим отбором и употреблением вежливых, приятных слов); "Магазин одной покупки" (когда ребенок мысленно попадает в ситуацию выбора, при которой из большого предложения различных возможных желаний имеет право выбрать только одно.</w:t>
      </w:r>
      <w:proofErr w:type="gramEnd"/>
    </w:p>
    <w:p w:rsidR="002811B2" w:rsidRPr="00DE10ED" w:rsidRDefault="002811B2" w:rsidP="002811B2">
      <w:pPr>
        <w:pStyle w:val="a3"/>
        <w:shd w:val="clear" w:color="auto" w:fill="FFFFFF"/>
        <w:rPr>
          <w:rFonts w:ascii="Verdana" w:hAnsi="Verdana"/>
          <w:color w:val="222222"/>
          <w:szCs w:val="17"/>
        </w:rPr>
      </w:pPr>
      <w:proofErr w:type="gramStart"/>
      <w:r w:rsidRPr="00DE10ED">
        <w:rPr>
          <w:rFonts w:ascii="Verdana" w:hAnsi="Verdana"/>
          <w:color w:val="222222"/>
          <w:szCs w:val="17"/>
        </w:rPr>
        <w:t>Кстати, подобную ситуацию "в магазине" можно использовать для того, чтобы дети ориентировались в возможностях семейного бюджета, в полезности или излишке отдельных вещей; учились делать осознанный выбор, за который им самим придется отвечать в случае неудачи);</w:t>
      </w:r>
      <w:proofErr w:type="gramEnd"/>
      <w:r w:rsidRPr="00DE10ED">
        <w:rPr>
          <w:rFonts w:ascii="Verdana" w:hAnsi="Verdana"/>
          <w:color w:val="222222"/>
          <w:szCs w:val="17"/>
        </w:rPr>
        <w:t xml:space="preserve"> "Хорошо - плохо" (когда в игровой ситуации ребенку раскрывается сущность хорошего и плохого, и у него формируется система представлений о причинно-следственные связи различных действий, поступков и поведения в целом) и другие.</w:t>
      </w:r>
    </w:p>
    <w:p w:rsidR="002811B2" w:rsidRPr="00DE10ED" w:rsidRDefault="002811B2" w:rsidP="002811B2">
      <w:pPr>
        <w:pStyle w:val="a3"/>
        <w:shd w:val="clear" w:color="auto" w:fill="FFFFFF"/>
        <w:rPr>
          <w:rFonts w:ascii="Verdana" w:hAnsi="Verdana"/>
          <w:color w:val="222222"/>
          <w:szCs w:val="17"/>
        </w:rPr>
      </w:pPr>
      <w:r w:rsidRPr="00DE10ED">
        <w:rPr>
          <w:rFonts w:ascii="Verdana" w:hAnsi="Verdana"/>
          <w:color w:val="222222"/>
          <w:szCs w:val="17"/>
        </w:rPr>
        <w:t>Подобные игры всегда будут способствовать формированию представлений ребенка о вежливости, о первоочередности желаний и потребностей, о возможности их удовлетворения и развивать и обогащать его язык, даже если вы и не будете четко ставить перед собой подобную цель воспитания. </w:t>
      </w:r>
    </w:p>
    <w:p w:rsidR="002811B2" w:rsidRPr="002811B2" w:rsidRDefault="002811B2">
      <w:pPr>
        <w:rPr>
          <w:color w:val="000000"/>
          <w:sz w:val="27"/>
          <w:szCs w:val="27"/>
          <w:shd w:val="clear" w:color="auto" w:fill="FFFFFF"/>
        </w:rPr>
      </w:pPr>
    </w:p>
    <w:sectPr w:rsidR="002811B2" w:rsidRPr="002811B2" w:rsidSect="00205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811B2"/>
    <w:rsid w:val="00205AA6"/>
    <w:rsid w:val="002811B2"/>
    <w:rsid w:val="003322D9"/>
    <w:rsid w:val="0063461C"/>
    <w:rsid w:val="00865842"/>
    <w:rsid w:val="00DE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27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4</cp:revision>
  <dcterms:created xsi:type="dcterms:W3CDTF">2013-11-02T07:25:00Z</dcterms:created>
  <dcterms:modified xsi:type="dcterms:W3CDTF">2013-11-02T08:53:00Z</dcterms:modified>
</cp:coreProperties>
</file>