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для детей старшей группы </w:t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 земле кубанской мы живем».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задачи: продолжать формировать интерес к «малой Родине», расширять знания детей о тружениках на Кубанской земле, о птицах своего края, воспитывать уважение к обычаям своего народа, развивать чувство гордости за то, что живем на Кубани.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>
      <w:pPr>
        <w:spacing w:line="276" w:lineRule="auto"/>
        <w:jc w:val="center"/>
      </w:pPr>
      <w:proofErr w:type="gramStart"/>
      <w:r>
        <w:t>(Звучит запись песни «Кубанские синие ночи», муз.</w:t>
      </w:r>
      <w:proofErr w:type="gramEnd"/>
      <w:r>
        <w:t xml:space="preserve"> </w:t>
      </w:r>
      <w:proofErr w:type="gramStart"/>
      <w:r>
        <w:t xml:space="preserve">Г. </w:t>
      </w:r>
      <w:proofErr w:type="spellStart"/>
      <w:r>
        <w:t>Плотниченко</w:t>
      </w:r>
      <w:proofErr w:type="spellEnd"/>
      <w:r>
        <w:t xml:space="preserve">, сл. Ф. Хохлова). </w:t>
      </w:r>
      <w:proofErr w:type="gramEnd"/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приглашаются в кубанскую комнату или кубанский уголок.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как вы думаете, о чем сегодня мы с вами будем говорить? Конечно, о Родине. А кто ответит, что означает слово «Родина»? Ребята, а мы где живем, где наша Родина?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В России, на Кубани, в станице Ленинградской.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Вы правы. А вы знаете, как называют Кубань? Кубань – жемчужина России; Кубань – житница России (пояснение новых слов детям).</w:t>
      </w:r>
    </w:p>
    <w:p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Входит герой </w:t>
      </w:r>
      <w:r>
        <w:rPr>
          <w:sz w:val="28"/>
          <w:szCs w:val="28"/>
        </w:rPr>
        <w:t>– серый журавль</w:t>
      </w:r>
      <w:r>
        <w:rPr>
          <w:sz w:val="28"/>
          <w:szCs w:val="28"/>
        </w:rPr>
        <w:t>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Жура-Жура-Журавель,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Облетел ты сто земель,</w:t>
      </w:r>
    </w:p>
    <w:p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Облетел, обходил, </w:t>
      </w:r>
    </w:p>
    <w:p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Ноги, крылья натрудил.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Журавль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Отдохну у вас немного,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потом – опять в дорогу.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Расскажу вам по секрету,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Долго я летал по свету,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Облетел я всю планету,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Вдруг увидел я пятно,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яркое оно.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Подлетел я чуть поближе – </w:t>
      </w:r>
    </w:p>
    <w:p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Там жемчужина была!</w:t>
      </w:r>
    </w:p>
    <w:p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ты, Кубань родная,</w:t>
      </w:r>
    </w:p>
    <w:p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Наша русская земля!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Действительно, наша Кубань дорога, как жемчуг. Дорога своими плодородными землями. Любое зернышко взойдет, вырастит и заколосится. Ребята, вспомним, какие культуры выращивают на Кубани?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Пшеницу, ячмень, горох, просо, овес, гречиху, сою.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Верно, ребята, поэтому Кубань – житница России! Каждый урожай дает запас хлеба, крупы различных каш, зерна для животных всей нашей стране.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Журавль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Видел я во тьме глубокой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Хлебороб идет домой.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уставший, пыльный, мокрый,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чувством гордости высокой.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он хлебушек растил,</w:t>
      </w:r>
    </w:p>
    <w:p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вокруг он накормил.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Нынче славный урожай – </w:t>
      </w:r>
    </w:p>
    <w:p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Пышный вышел каравай!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А у кого дед – рисовод? Много трудится на славу, вместе с солнышком встает, машину важную ведет? </w:t>
      </w:r>
    </w:p>
    <w:p>
      <w:pPr>
        <w:spacing w:line="276" w:lineRule="auto"/>
        <w:jc w:val="both"/>
      </w:pPr>
      <w:proofErr w:type="gramStart"/>
      <w:r>
        <w:t>(Ребенок откликается, называет фамилию, имя, отчество дедушки.</w:t>
      </w:r>
      <w:proofErr w:type="gramEnd"/>
      <w:r>
        <w:t xml:space="preserve"> </w:t>
      </w:r>
      <w:proofErr w:type="gramStart"/>
      <w:r>
        <w:t>Дети аплодируют).</w:t>
      </w:r>
      <w:proofErr w:type="gramEnd"/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чей братишка славный в семье почти что главный? Фермер он – животновод. Производит молоко, масло, сметану, творог, где каждый продукт здоровью дорог! </w:t>
      </w:r>
    </w:p>
    <w:p>
      <w:pPr>
        <w:spacing w:line="276" w:lineRule="auto"/>
        <w:jc w:val="both"/>
      </w:pPr>
      <w:proofErr w:type="gramStart"/>
      <w:r>
        <w:t>(Ребенок откликается, называет фамилию, имя, отчество брата.</w:t>
      </w:r>
      <w:proofErr w:type="gramEnd"/>
      <w:r>
        <w:t xml:space="preserve"> </w:t>
      </w:r>
      <w:proofErr w:type="gramStart"/>
      <w:r>
        <w:t>Дети аплодируют).</w:t>
      </w:r>
      <w:proofErr w:type="gramEnd"/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Жура-Жура-Журавель,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еще, когда летал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 рек ли ты видал?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Журавль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Много рек я увидал!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Кубань-река текла,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она лесов кубанских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Напоила, сберегла!</w:t>
      </w: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(Дети читают стихи собственного сочинения – домашнее задание).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А еще течет речушка,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Она на карте не видна.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Только знаю, что мой папа,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Ловит рыбку там всегда.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Он зовет ее Сосыкой,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там гладкая вода.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мой папа на </w:t>
      </w:r>
      <w:proofErr w:type="spellStart"/>
      <w:r>
        <w:rPr>
          <w:sz w:val="28"/>
          <w:szCs w:val="28"/>
        </w:rPr>
        <w:t>Челбасе</w:t>
      </w:r>
      <w:proofErr w:type="spellEnd"/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Поймал большого сазана,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Угостили всех соседей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Вкусной рыбкой из котла.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Воздух чист и пахнет медом,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Это </w:t>
      </w:r>
      <w:proofErr w:type="spellStart"/>
      <w:r>
        <w:rPr>
          <w:sz w:val="28"/>
          <w:szCs w:val="28"/>
        </w:rPr>
        <w:t>липушка</w:t>
      </w:r>
      <w:proofErr w:type="spellEnd"/>
      <w:r>
        <w:rPr>
          <w:sz w:val="28"/>
          <w:szCs w:val="28"/>
        </w:rPr>
        <w:t xml:space="preserve"> цветет – 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живет мое здоровье 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оно не подведет!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сейчас и проверим, какое у вас здоровье, сколько у вас, кубанцы, сил?</w:t>
      </w: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(Проводится кубанская игра «</w:t>
      </w:r>
      <w:proofErr w:type="spellStart"/>
      <w:r>
        <w:rPr>
          <w:sz w:val="28"/>
          <w:szCs w:val="28"/>
        </w:rPr>
        <w:t>Моргушки</w:t>
      </w:r>
      <w:proofErr w:type="spellEnd"/>
      <w:r>
        <w:rPr>
          <w:sz w:val="28"/>
          <w:szCs w:val="28"/>
        </w:rPr>
        <w:t>»)</w:t>
      </w:r>
    </w:p>
    <w:p>
      <w:pPr>
        <w:spacing w:line="276" w:lineRule="auto"/>
        <w:jc w:val="center"/>
      </w:pPr>
      <w:proofErr w:type="gramStart"/>
      <w:r>
        <w:lastRenderedPageBreak/>
        <w:t>(Звучит отрывок песни «Растет в Волгограде березка», муз.</w:t>
      </w:r>
      <w:proofErr w:type="gramEnd"/>
      <w:r>
        <w:t xml:space="preserve"> </w:t>
      </w:r>
      <w:proofErr w:type="gramStart"/>
      <w:r>
        <w:t xml:space="preserve">Г. Тоном, сл. М. Агашиной). </w:t>
      </w:r>
      <w:proofErr w:type="gramEnd"/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Журавль</w:t>
      </w:r>
      <w:r>
        <w:rPr>
          <w:sz w:val="28"/>
          <w:szCs w:val="28"/>
        </w:rPr>
        <w:t>: Здесь тенистые леса,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Крепок дуб, тонка береза.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Наклонилась гибко ива,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Смотрит в реку, что </w:t>
      </w:r>
      <w:proofErr w:type="gramStart"/>
      <w:r>
        <w:rPr>
          <w:sz w:val="28"/>
          <w:szCs w:val="28"/>
        </w:rPr>
        <w:t>красива</w:t>
      </w:r>
      <w:proofErr w:type="gramEnd"/>
      <w:r>
        <w:rPr>
          <w:sz w:val="28"/>
          <w:szCs w:val="28"/>
        </w:rPr>
        <w:t>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Высоко над головою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Средь листвы звучит свирель.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песнь свою заводит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Голосистый соловей.</w:t>
      </w: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(Журавль дарит детям книгу о своих друзьях – о птицах Кубани).</w:t>
      </w:r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(листает книгу):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Много птиц в краю богатом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Знает здесь и </w:t>
      </w:r>
      <w:proofErr w:type="gramStart"/>
      <w:r>
        <w:rPr>
          <w:sz w:val="28"/>
          <w:szCs w:val="28"/>
        </w:rPr>
        <w:t>стар</w:t>
      </w:r>
      <w:proofErr w:type="gramEnd"/>
      <w:r>
        <w:rPr>
          <w:sz w:val="28"/>
          <w:szCs w:val="28"/>
        </w:rPr>
        <w:t xml:space="preserve"> и млад.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Словно важная персона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Ходит важно в поле грач.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  <w:t>Трясогузка ходит плавно,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  <w:t>Не боясь речной воды.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  <w:t>Она знает, что сегодня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  <w:t>Не останется без еды.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Спасибо, тебе, Журавлик, за ценный подарок. Мы теперь узнаем много нового и интересного о твоих друзьях и будем беречь эту книгу в кубанской комнате. Ребята, а какой подарок мы можем сделать нашему гостю?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Дать зерен в дорогу, сделать поилку, помочь построить гнездо, сделать бабочку на шейку…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Журавль</w:t>
      </w:r>
      <w:r>
        <w:rPr>
          <w:sz w:val="28"/>
          <w:szCs w:val="28"/>
        </w:rPr>
        <w:t xml:space="preserve">: Ребята, я видал, как на Кубани,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народ – и стар и млад,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услышит гармониста,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Плясать и петь скорее рад.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Подарите мне веселый плясовой танец!</w:t>
      </w:r>
    </w:p>
    <w:p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(Звучит запись музыки гармониста В. Захарченко.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танцуют).</w:t>
      </w:r>
      <w:proofErr w:type="gramEnd"/>
    </w:p>
    <w:p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Льются песни, шутки, смех,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живется на Кубани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Нам, ребята, лучше всех!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А мы спросим журавля: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же лучшая земля?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(И сказал он улетая</w:t>
      </w:r>
      <w:proofErr w:type="gramStart"/>
      <w:r>
        <w:rPr>
          <w:sz w:val="28"/>
          <w:szCs w:val="28"/>
        </w:rPr>
        <w:t>:)</w:t>
      </w:r>
      <w:proofErr w:type="gramEnd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-Лучше нет родного края!!!</w:t>
      </w:r>
    </w:p>
    <w:p>
      <w:pPr>
        <w:jc w:val="both"/>
        <w:rPr>
          <w:u w:val="single"/>
        </w:rPr>
      </w:pPr>
    </w:p>
    <w:p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Список использованных ресурсов:</w:t>
      </w:r>
    </w:p>
    <w:p>
      <w:pPr>
        <w:numPr>
          <w:ilvl w:val="0"/>
          <w:numId w:val="1"/>
        </w:numPr>
        <w:jc w:val="both"/>
      </w:pPr>
      <w:r>
        <w:t xml:space="preserve">Захарченко В.Г. Народные песни Кубани – Краснодар: Сов. Кубань. Выпуск 2: Песни черноморских казаков. – 1997. – 586 с. </w:t>
      </w:r>
    </w:p>
    <w:p>
      <w:pPr>
        <w:numPr>
          <w:ilvl w:val="0"/>
          <w:numId w:val="1"/>
        </w:numPr>
        <w:jc w:val="both"/>
      </w:pPr>
      <w:r>
        <w:t xml:space="preserve">Маркова В.А., Данилина Л.М., </w:t>
      </w:r>
      <w:proofErr w:type="spellStart"/>
      <w:r>
        <w:t>Прасолова</w:t>
      </w:r>
      <w:proofErr w:type="spellEnd"/>
      <w:r>
        <w:t xml:space="preserve"> З.Г. Воспитание у дошкольников любви к малой родине. – Краснодар: «Традиция», 2007. – 64 с.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139E"/>
    <w:multiLevelType w:val="hybridMultilevel"/>
    <w:tmpl w:val="89CA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2012-09-09T10:28:00Z</dcterms:created>
  <dcterms:modified xsi:type="dcterms:W3CDTF">2012-09-09T10:30:00Z</dcterms:modified>
</cp:coreProperties>
</file>