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3A" w:rsidRPr="007F733A" w:rsidRDefault="00521E33" w:rsidP="00BC77CC">
      <w:pPr>
        <w:rPr>
          <w:rFonts w:ascii="Times New Roman" w:hAnsi="Times New Roman" w:cs="Tahoma"/>
          <w:sz w:val="28"/>
          <w:szCs w:val="28"/>
        </w:rPr>
      </w:pPr>
      <w:r w:rsidRPr="007F733A">
        <w:rPr>
          <w:rFonts w:ascii="Times New Roman" w:hAnsi="Times New Roman" w:cs="Tahoma"/>
          <w:sz w:val="28"/>
          <w:szCs w:val="28"/>
        </w:rPr>
        <w:t xml:space="preserve">Я, воспитатель группы «Ромашка». В нашей группе 27 человек. Приоритетными направлениями в своей работе мы считаем: физическое развитие, социально-личностное развитие и взаимодействие с родителями воспитанников. </w:t>
      </w:r>
      <w:r w:rsidR="007F733A" w:rsidRPr="007F733A">
        <w:rPr>
          <w:rFonts w:ascii="Times New Roman" w:hAnsi="Times New Roman" w:cs="Tahoma"/>
          <w:sz w:val="28"/>
          <w:szCs w:val="28"/>
        </w:rPr>
        <w:t xml:space="preserve">Проследить результаты реализации общеобразовательной программы позволяют итоги мониторинга. </w:t>
      </w:r>
    </w:p>
    <w:p w:rsidR="00BC77CC" w:rsidRPr="007F733A" w:rsidRDefault="00BC77CC" w:rsidP="00BC77CC">
      <w:pPr>
        <w:rPr>
          <w:rFonts w:ascii="Times New Roman" w:hAnsi="Times New Roman" w:cs="Tahoma"/>
          <w:sz w:val="28"/>
          <w:szCs w:val="28"/>
        </w:rPr>
      </w:pPr>
      <w:r w:rsidRPr="007F733A">
        <w:rPr>
          <w:rFonts w:ascii="Times New Roman" w:hAnsi="Times New Roman" w:cs="Tahoma"/>
          <w:sz w:val="28"/>
          <w:szCs w:val="28"/>
        </w:rPr>
        <w:t>Здоровье ребенка в любом возрасте это самая большая драгоценность.</w:t>
      </w:r>
      <w:r w:rsidRPr="007F733A">
        <w:rPr>
          <w:rStyle w:val="a5"/>
          <w:rFonts w:ascii="Times New Roman" w:hAnsi="Times New Roman" w:cs="Tahoma"/>
          <w:b w:val="0"/>
          <w:sz w:val="28"/>
          <w:szCs w:val="28"/>
        </w:rPr>
        <w:t xml:space="preserve">  Именно поэтому вся наша деятельность в группе   пронизано заботой о </w:t>
      </w:r>
      <w:hyperlink r:id="rId6" w:history="1">
        <w:r w:rsidRPr="007F733A">
          <w:rPr>
            <w:rStyle w:val="a4"/>
            <w:rFonts w:ascii="Times New Roman" w:hAnsi="Times New Roman" w:cs="Tahoma"/>
            <w:color w:val="auto"/>
            <w:sz w:val="28"/>
            <w:szCs w:val="28"/>
          </w:rPr>
          <w:t>физическом здоровье ребенка</w:t>
        </w:r>
      </w:hyperlink>
      <w:r w:rsidRPr="007F733A">
        <w:rPr>
          <w:rStyle w:val="a5"/>
          <w:rFonts w:ascii="Times New Roman" w:hAnsi="Times New Roman" w:cs="Tahoma"/>
          <w:b w:val="0"/>
          <w:sz w:val="28"/>
          <w:szCs w:val="28"/>
        </w:rPr>
        <w:t xml:space="preserve">, а также о его психологическом благополучии. </w:t>
      </w:r>
      <w:r w:rsidRPr="007F733A">
        <w:rPr>
          <w:rFonts w:ascii="Times New Roman" w:hAnsi="Times New Roman"/>
          <w:sz w:val="28"/>
          <w:szCs w:val="28"/>
        </w:rPr>
        <w:t xml:space="preserve">Для профилактики заболеваний в своей группе мы проводим, хорошо известную всем оздоровительную гимнастику утром и  после дневного сна. С учетом индивидуальных особенностей детей включаем щадящие элементы закаливания, не имеющие противопоказаний или ограничений: умывание прохладной водой, хождение в облегчённой одежде, хождение босиком, сон без маек. Сочетаем с другими оздоровительными процедурами: дыхательной и звуковой гимнастики. Особенно эффективным для улучшения и укрепления здоровья мы считаем дыхательные упражнения, применяем точечный массаж, который повышает защитные свойства  организма. Таким образом, используя данный комплекс </w:t>
      </w:r>
      <w:proofErr w:type="spellStart"/>
      <w:r w:rsidRPr="007F733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F733A">
        <w:rPr>
          <w:rFonts w:ascii="Times New Roman" w:hAnsi="Times New Roman"/>
          <w:sz w:val="28"/>
          <w:szCs w:val="28"/>
        </w:rPr>
        <w:t xml:space="preserve"> технологий, мы добились снижения уровня заболеваемости, высокой  посещаемости детей, достигли положительных результатов в воспитании здорового ребенка.</w:t>
      </w:r>
    </w:p>
    <w:p w:rsidR="00BC77CC" w:rsidRPr="007F733A" w:rsidRDefault="00BC77CC" w:rsidP="007F733A">
      <w:pPr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>В основе нашей педагогической деятельности лежит  принцип деятельности. Суть этого принципа - постижение ребёнком истины через собственную творческую поисковую деятельность под руководством взрослого, но так чтобы при этом ребёнок чувствовал себя первооткрывателем и сам делал выводы.  Активно проводим эксперименты с природными материалами, воздухом, водой.</w:t>
      </w:r>
    </w:p>
    <w:p w:rsidR="00BC77CC" w:rsidRPr="007F733A" w:rsidRDefault="00BC77CC" w:rsidP="00BC77CC">
      <w:pPr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 xml:space="preserve"> Педагогами и психологами доказано, что именно эмоциональное благополучие является важным условием для определения успешности развития ребенка, как в детском саду, так и в школе. Дети дошкольного возраста значительно лучше усваивают эмоционально воспринятый материал.</w:t>
      </w:r>
    </w:p>
    <w:p w:rsidR="00BC77CC" w:rsidRPr="007F733A" w:rsidRDefault="00BC77CC" w:rsidP="00BC77CC">
      <w:pPr>
        <w:ind w:firstLine="708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 xml:space="preserve">Поэтому большое внимание мы уделяем развитию эмоциональной сферы дошкольников. В своей работе мы используем следующие  методы: </w:t>
      </w:r>
    </w:p>
    <w:p w:rsidR="00BC77CC" w:rsidRPr="007F733A" w:rsidRDefault="00BC77CC" w:rsidP="00BC77CC">
      <w:pPr>
        <w:jc w:val="both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 xml:space="preserve">    - беседы, направленные на знакомство с различными эмоциями, чувствами;</w:t>
      </w:r>
    </w:p>
    <w:p w:rsidR="00BC77CC" w:rsidRPr="007F733A" w:rsidRDefault="00BC77CC" w:rsidP="00BC7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>словесные, настольные, подвижные, ролевые игры;</w:t>
      </w:r>
    </w:p>
    <w:p w:rsidR="00BC77CC" w:rsidRPr="007F733A" w:rsidRDefault="00BC77CC" w:rsidP="00BC7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>рисование эмоций;</w:t>
      </w:r>
    </w:p>
    <w:p w:rsidR="00BC77CC" w:rsidRPr="007F733A" w:rsidRDefault="00BC77CC" w:rsidP="00BC7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lastRenderedPageBreak/>
        <w:t>проигрывание этюдов;</w:t>
      </w:r>
    </w:p>
    <w:p w:rsidR="00BC77CC" w:rsidRPr="007F733A" w:rsidRDefault="00BC77CC" w:rsidP="00BC7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>чтение литературных произведений (сказка терапия);</w:t>
      </w:r>
    </w:p>
    <w:p w:rsidR="00BC77CC" w:rsidRPr="007F733A" w:rsidRDefault="00BC77CC" w:rsidP="00BC7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F733A">
        <w:rPr>
          <w:rFonts w:ascii="Times New Roman" w:hAnsi="Times New Roman"/>
          <w:sz w:val="28"/>
          <w:szCs w:val="28"/>
        </w:rPr>
        <w:t xml:space="preserve">Нередко нас и  родителей  тревожит появление у детей излишней активности, напротив, замкнутости, а часто агрессивности. Как помочь ребенку в такие моменты? Самое правильное – научить его помогать самому себе, то есть познакомить с методами </w:t>
      </w:r>
      <w:proofErr w:type="spellStart"/>
      <w:r w:rsidRPr="007F733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F733A">
        <w:rPr>
          <w:rFonts w:ascii="Times New Roman" w:hAnsi="Times New Roman"/>
          <w:sz w:val="28"/>
          <w:szCs w:val="28"/>
        </w:rPr>
        <w:t>. Проще говоря, мы используем упражнения, которые помогают снять тревожность, агрессивност</w:t>
      </w:r>
      <w:r w:rsidR="004E26C2" w:rsidRPr="007F733A">
        <w:rPr>
          <w:rFonts w:ascii="Times New Roman" w:hAnsi="Times New Roman"/>
          <w:sz w:val="28"/>
          <w:szCs w:val="28"/>
        </w:rPr>
        <w:t xml:space="preserve">ь и помогают детям стать </w:t>
      </w:r>
      <w:r w:rsidRPr="007F733A">
        <w:rPr>
          <w:rFonts w:ascii="Times New Roman" w:hAnsi="Times New Roman"/>
          <w:sz w:val="28"/>
          <w:szCs w:val="28"/>
        </w:rPr>
        <w:t xml:space="preserve"> уравновешенным</w:t>
      </w:r>
      <w:r w:rsidR="004E26C2" w:rsidRPr="007F733A">
        <w:rPr>
          <w:rFonts w:ascii="Times New Roman" w:hAnsi="Times New Roman"/>
          <w:sz w:val="28"/>
          <w:szCs w:val="28"/>
        </w:rPr>
        <w:t>и</w:t>
      </w:r>
      <w:r w:rsidRPr="007F733A">
        <w:rPr>
          <w:rFonts w:ascii="Times New Roman" w:hAnsi="Times New Roman"/>
          <w:sz w:val="28"/>
          <w:szCs w:val="28"/>
        </w:rPr>
        <w:t xml:space="preserve"> и радостным</w:t>
      </w:r>
      <w:r w:rsidR="004E26C2" w:rsidRPr="007F733A">
        <w:rPr>
          <w:rFonts w:ascii="Times New Roman" w:hAnsi="Times New Roman"/>
          <w:sz w:val="28"/>
          <w:szCs w:val="28"/>
        </w:rPr>
        <w:t>и</w:t>
      </w:r>
      <w:r w:rsidRPr="007F733A">
        <w:rPr>
          <w:rFonts w:ascii="Times New Roman" w:hAnsi="Times New Roman"/>
          <w:sz w:val="28"/>
          <w:szCs w:val="28"/>
        </w:rPr>
        <w:t>.</w:t>
      </w:r>
    </w:p>
    <w:p w:rsidR="00BC77CC" w:rsidRPr="007F733A" w:rsidRDefault="00BC77CC" w:rsidP="004E26C2">
      <w:pPr>
        <w:spacing w:before="100" w:beforeAutospacing="1" w:after="100" w:afterAutospacing="1" w:line="240" w:lineRule="auto"/>
        <w:rPr>
          <w:rFonts w:ascii="Times New Roman" w:hAnsi="Times New Roman" w:cs="Arial"/>
          <w:sz w:val="28"/>
          <w:szCs w:val="28"/>
        </w:rPr>
      </w:pPr>
      <w:r w:rsidRPr="007F733A">
        <w:rPr>
          <w:rFonts w:ascii="Times New Roman" w:hAnsi="Times New Roman" w:cs="Arial"/>
          <w:sz w:val="28"/>
          <w:szCs w:val="28"/>
        </w:rPr>
        <w:t>Сейчас, авторы ФГТ рассматривают семью как важнейший институт социализации ребенка и выделяют взаимодействие с семьей как отдельное направление по реализации общеобразовательной деятельности.</w:t>
      </w:r>
      <w:r w:rsidR="007F733A">
        <w:rPr>
          <w:rFonts w:ascii="Times New Roman" w:hAnsi="Times New Roman" w:cs="Arial"/>
          <w:sz w:val="28"/>
          <w:szCs w:val="28"/>
        </w:rPr>
        <w:t xml:space="preserve"> </w:t>
      </w:r>
      <w:r w:rsidRPr="007F733A">
        <w:rPr>
          <w:rFonts w:ascii="Times New Roman" w:hAnsi="Times New Roman" w:cs="Arial"/>
          <w:sz w:val="28"/>
          <w:szCs w:val="28"/>
        </w:rPr>
        <w:t>Поэтому мы</w:t>
      </w:r>
      <w:r w:rsidR="004E26C2" w:rsidRPr="007F733A">
        <w:rPr>
          <w:rFonts w:ascii="Times New Roman" w:hAnsi="Times New Roman" w:cs="Arial"/>
          <w:sz w:val="28"/>
          <w:szCs w:val="28"/>
        </w:rPr>
        <w:t xml:space="preserve"> уделяем большое внимание взаимодействию с родителями  и используем в своей работе </w:t>
      </w:r>
      <w:r w:rsidRPr="007F733A">
        <w:rPr>
          <w:rFonts w:ascii="Times New Roman" w:hAnsi="Times New Roman" w:cs="Arial"/>
          <w:sz w:val="28"/>
          <w:szCs w:val="28"/>
        </w:rPr>
        <w:t>следую</w:t>
      </w:r>
      <w:r w:rsidR="004E26C2" w:rsidRPr="007F733A">
        <w:rPr>
          <w:rFonts w:ascii="Times New Roman" w:hAnsi="Times New Roman" w:cs="Arial"/>
          <w:sz w:val="28"/>
          <w:szCs w:val="28"/>
        </w:rPr>
        <w:t>щие принципы</w:t>
      </w:r>
      <w:r w:rsidRPr="007F733A">
        <w:rPr>
          <w:rFonts w:ascii="Times New Roman" w:hAnsi="Times New Roman" w:cs="Arial"/>
          <w:sz w:val="28"/>
          <w:szCs w:val="28"/>
        </w:rPr>
        <w:t xml:space="preserve">: </w:t>
      </w:r>
    </w:p>
    <w:p w:rsidR="00BC77CC" w:rsidRPr="007F733A" w:rsidRDefault="00BC77CC" w:rsidP="00BC77CC">
      <w:pPr>
        <w:pStyle w:val="a3"/>
        <w:shd w:val="clear" w:color="auto" w:fill="FFFFFF"/>
        <w:jc w:val="left"/>
        <w:rPr>
          <w:rFonts w:cs="Arial"/>
          <w:sz w:val="28"/>
          <w:szCs w:val="28"/>
        </w:rPr>
      </w:pPr>
      <w:r w:rsidRPr="007F733A">
        <w:rPr>
          <w:rFonts w:cs="Arial"/>
          <w:sz w:val="28"/>
          <w:szCs w:val="28"/>
        </w:rPr>
        <w:t xml:space="preserve">- Принцип согласованности: формирование общего воспитательного «поля» вокруг ребенка, обеспечивающего непротиворечивость воздействий взрослых на ребенка. </w:t>
      </w:r>
    </w:p>
    <w:p w:rsidR="00BC77CC" w:rsidRPr="007F733A" w:rsidRDefault="00BC77CC" w:rsidP="00BC77CC">
      <w:pPr>
        <w:pStyle w:val="a3"/>
        <w:shd w:val="clear" w:color="auto" w:fill="FFFFFF"/>
        <w:jc w:val="left"/>
        <w:rPr>
          <w:rFonts w:cs="Arial"/>
          <w:sz w:val="28"/>
          <w:szCs w:val="28"/>
        </w:rPr>
      </w:pPr>
      <w:r w:rsidRPr="007F733A">
        <w:rPr>
          <w:rFonts w:cs="Arial"/>
          <w:sz w:val="28"/>
          <w:szCs w:val="28"/>
        </w:rPr>
        <w:t>- Принцип информационной насыщенност</w:t>
      </w:r>
      <w:r w:rsidR="004E26C2" w:rsidRPr="007F733A">
        <w:rPr>
          <w:rFonts w:cs="Arial"/>
          <w:sz w:val="28"/>
          <w:szCs w:val="28"/>
        </w:rPr>
        <w:t>и</w:t>
      </w:r>
      <w:r w:rsidRPr="007F733A">
        <w:rPr>
          <w:rFonts w:cs="Arial"/>
          <w:sz w:val="28"/>
          <w:szCs w:val="28"/>
        </w:rPr>
        <w:t xml:space="preserve">, доступности и достаточности с учетом воспитательного потенциала семьи. </w:t>
      </w:r>
    </w:p>
    <w:p w:rsidR="00BC77CC" w:rsidRPr="007F733A" w:rsidRDefault="00BC77CC" w:rsidP="00BC77CC">
      <w:pPr>
        <w:pStyle w:val="a3"/>
        <w:shd w:val="clear" w:color="auto" w:fill="FFFFFF"/>
        <w:jc w:val="left"/>
        <w:rPr>
          <w:rFonts w:cs="Arial"/>
          <w:sz w:val="28"/>
          <w:szCs w:val="28"/>
        </w:rPr>
      </w:pPr>
      <w:r w:rsidRPr="007F733A">
        <w:rPr>
          <w:rFonts w:cs="Arial"/>
          <w:sz w:val="28"/>
          <w:szCs w:val="28"/>
        </w:rPr>
        <w:t xml:space="preserve">- Принцип партнерства (быть не «над» родителями, а вместе с ними) </w:t>
      </w:r>
    </w:p>
    <w:p w:rsidR="00BC77CC" w:rsidRPr="007F733A" w:rsidRDefault="00BC77CC" w:rsidP="00BC77CC">
      <w:pPr>
        <w:pStyle w:val="a3"/>
        <w:shd w:val="clear" w:color="auto" w:fill="FFFFFF"/>
        <w:jc w:val="left"/>
        <w:rPr>
          <w:rFonts w:cs="Arial"/>
          <w:sz w:val="28"/>
          <w:szCs w:val="28"/>
        </w:rPr>
      </w:pPr>
      <w:r w:rsidRPr="007F733A">
        <w:rPr>
          <w:rFonts w:cs="Arial"/>
          <w:sz w:val="28"/>
          <w:szCs w:val="28"/>
        </w:rPr>
        <w:t xml:space="preserve">- Принцип терпимости и настойчивости (не ждать 100% отдачи, но и не оставлять в покое) </w:t>
      </w:r>
    </w:p>
    <w:p w:rsidR="00BC77CC" w:rsidRPr="007F733A" w:rsidRDefault="00BC77CC" w:rsidP="00C834A3">
      <w:pPr>
        <w:pStyle w:val="a3"/>
        <w:shd w:val="clear" w:color="auto" w:fill="FFFFFF"/>
        <w:jc w:val="left"/>
        <w:rPr>
          <w:bCs/>
          <w:sz w:val="28"/>
          <w:szCs w:val="28"/>
        </w:rPr>
      </w:pPr>
      <w:r w:rsidRPr="007F733A">
        <w:rPr>
          <w:bCs/>
          <w:sz w:val="28"/>
          <w:szCs w:val="28"/>
        </w:rPr>
        <w:t>Нами было проведено множество мероприятий, в которых могли участвовать дети с родит</w:t>
      </w:r>
      <w:r w:rsidR="007F733A">
        <w:rPr>
          <w:bCs/>
          <w:sz w:val="28"/>
          <w:szCs w:val="28"/>
        </w:rPr>
        <w:t xml:space="preserve">елями. Это и различные выставки, </w:t>
      </w:r>
      <w:r w:rsidRPr="007F733A">
        <w:rPr>
          <w:bCs/>
          <w:sz w:val="28"/>
          <w:szCs w:val="28"/>
        </w:rPr>
        <w:t>конкурсы «Дары осени», «Новогодняя сказка», «Зимняя фантазия», «Моя любимая игрушка», были проведены открытые просмотры разных видов детской деятельности, круглые столы и мастер-классы, консультации, совместное оформление предметно-развивающей среды в группе.</w:t>
      </w:r>
      <w:r w:rsidR="007F733A">
        <w:rPr>
          <w:bCs/>
          <w:sz w:val="28"/>
          <w:szCs w:val="28"/>
        </w:rPr>
        <w:t xml:space="preserve"> </w:t>
      </w:r>
      <w:r w:rsidRPr="007F733A">
        <w:rPr>
          <w:rFonts w:cs="Arial"/>
          <w:sz w:val="28"/>
          <w:szCs w:val="28"/>
        </w:rPr>
        <w:t>Положительное влияние на  позитивный процесс воспитания и образования и высокие результаты работы оказали: тесное сотрудничество в</w:t>
      </w:r>
      <w:r w:rsidR="00C834A3" w:rsidRPr="007F733A">
        <w:rPr>
          <w:rFonts w:cs="Arial"/>
          <w:sz w:val="28"/>
          <w:szCs w:val="28"/>
        </w:rPr>
        <w:t xml:space="preserve">сех педагогов нашего учреждения, </w:t>
      </w:r>
      <w:r w:rsidRPr="007F733A">
        <w:rPr>
          <w:rFonts w:cs="Arial"/>
          <w:sz w:val="28"/>
          <w:szCs w:val="28"/>
        </w:rPr>
        <w:t xml:space="preserve">родителей, а также использование приемов развивающего обучения и индивидуального подхода к детям. </w:t>
      </w:r>
      <w:bookmarkStart w:id="0" w:name="_GoBack"/>
      <w:bookmarkEnd w:id="0"/>
    </w:p>
    <w:p w:rsidR="00BC77CC" w:rsidRPr="007F733A" w:rsidRDefault="00BC77CC" w:rsidP="007F733A">
      <w:pPr>
        <w:rPr>
          <w:rFonts w:ascii="Times New Roman" w:hAnsi="Times New Roman" w:cs="Arial"/>
          <w:sz w:val="28"/>
          <w:szCs w:val="28"/>
        </w:rPr>
      </w:pPr>
      <w:r w:rsidRPr="007F733A">
        <w:rPr>
          <w:rFonts w:ascii="Times New Roman" w:hAnsi="Times New Roman" w:cs="Arial"/>
          <w:sz w:val="28"/>
          <w:szCs w:val="28"/>
        </w:rPr>
        <w:t>Новые стандарты образования  требуют обращения воспитателей к новым формам работы с детьми, вместо занятий, которые бы позволяли педагогам, образно говоря, обучать дошкольников так, чтобы они об этом даже не догадывались.</w:t>
      </w:r>
      <w:r w:rsidR="007F733A">
        <w:rPr>
          <w:rFonts w:ascii="Times New Roman" w:hAnsi="Times New Roman" w:cs="Arial"/>
          <w:sz w:val="28"/>
          <w:szCs w:val="28"/>
        </w:rPr>
        <w:t xml:space="preserve"> </w:t>
      </w:r>
      <w:r w:rsidRPr="007F733A">
        <w:rPr>
          <w:rFonts w:ascii="Times New Roman" w:hAnsi="Times New Roman" w:cs="Arial"/>
          <w:sz w:val="28"/>
          <w:szCs w:val="28"/>
        </w:rPr>
        <w:t xml:space="preserve">Перефразируя известную поговорку и применив ее к сегодняшней ситуации можно сказать, что дети – это голова, а воспитатель – шея и его задача сделать так, чтобы в интересной и значимой для ребенка форме решать необходимые образовательные задачи. </w:t>
      </w:r>
    </w:p>
    <w:p w:rsidR="00BC77CC" w:rsidRPr="007F733A" w:rsidRDefault="00BC77CC" w:rsidP="00BC77CC">
      <w:pPr>
        <w:pStyle w:val="a3"/>
        <w:shd w:val="clear" w:color="auto" w:fill="FFFFFF"/>
        <w:rPr>
          <w:rFonts w:cs="Arial"/>
          <w:sz w:val="28"/>
          <w:szCs w:val="28"/>
        </w:rPr>
      </w:pPr>
    </w:p>
    <w:p w:rsidR="00764A3B" w:rsidRPr="007F733A" w:rsidRDefault="00764A3B">
      <w:pPr>
        <w:rPr>
          <w:rFonts w:ascii="Times New Roman" w:hAnsi="Times New Roman"/>
          <w:sz w:val="28"/>
          <w:szCs w:val="28"/>
        </w:rPr>
      </w:pPr>
    </w:p>
    <w:sectPr w:rsidR="00764A3B" w:rsidRPr="007F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C9F"/>
    <w:multiLevelType w:val="multilevel"/>
    <w:tmpl w:val="5E7E7B1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CC"/>
    <w:rsid w:val="004E26C2"/>
    <w:rsid w:val="00521E33"/>
    <w:rsid w:val="00596FDC"/>
    <w:rsid w:val="00764A3B"/>
    <w:rsid w:val="007F733A"/>
    <w:rsid w:val="00BC77CC"/>
    <w:rsid w:val="00C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C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CC"/>
    <w:rPr>
      <w:color w:val="2E8BFF"/>
      <w:u w:val="single"/>
    </w:rPr>
  </w:style>
  <w:style w:type="character" w:styleId="a5">
    <w:name w:val="Strong"/>
    <w:basedOn w:val="a0"/>
    <w:uiPriority w:val="22"/>
    <w:qFormat/>
    <w:rsid w:val="00BC77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DC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96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96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C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7CC"/>
    <w:rPr>
      <w:color w:val="2E8BFF"/>
      <w:u w:val="single"/>
    </w:rPr>
  </w:style>
  <w:style w:type="character" w:styleId="a5">
    <w:name w:val="Strong"/>
    <w:basedOn w:val="a0"/>
    <w:uiPriority w:val="22"/>
    <w:qFormat/>
    <w:rsid w:val="00BC77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DC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96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96F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detstva.ru/chto-pozvolyaet-soxranit-zdorov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2013-02-27T06:21:00Z</cp:lastPrinted>
  <dcterms:created xsi:type="dcterms:W3CDTF">2013-02-27T05:06:00Z</dcterms:created>
  <dcterms:modified xsi:type="dcterms:W3CDTF">2013-03-01T12:33:00Z</dcterms:modified>
</cp:coreProperties>
</file>