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FC5" w:rsidRPr="0056745D" w:rsidRDefault="0056745D" w:rsidP="005674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6745D">
        <w:rPr>
          <w:rFonts w:ascii="Times New Roman" w:hAnsi="Times New Roman"/>
          <w:b/>
          <w:sz w:val="32"/>
          <w:szCs w:val="32"/>
          <w:lang w:eastAsia="ru-RU"/>
        </w:rPr>
        <w:t xml:space="preserve">Тема опыта работы: </w:t>
      </w:r>
      <w:r w:rsidR="00DF1FC5" w:rsidRPr="0056745D">
        <w:rPr>
          <w:rFonts w:ascii="Times New Roman" w:hAnsi="Times New Roman"/>
          <w:b/>
          <w:sz w:val="32"/>
          <w:szCs w:val="32"/>
          <w:lang w:eastAsia="ru-RU"/>
        </w:rPr>
        <w:t>«</w:t>
      </w:r>
      <w:r w:rsidR="008C0428" w:rsidRPr="0056745D">
        <w:rPr>
          <w:rFonts w:ascii="Times New Roman" w:hAnsi="Times New Roman"/>
          <w:b/>
          <w:sz w:val="32"/>
          <w:szCs w:val="32"/>
          <w:lang w:eastAsia="ru-RU"/>
        </w:rPr>
        <w:t>Приобщение детей к истокам русской народной культуры</w:t>
      </w:r>
      <w:r w:rsidR="003E3515" w:rsidRPr="0056745D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13159E" w:rsidRPr="0056745D" w:rsidRDefault="00F2519D" w:rsidP="0056745D">
      <w:pPr>
        <w:pStyle w:val="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56745D">
        <w:rPr>
          <w:sz w:val="32"/>
          <w:szCs w:val="32"/>
        </w:rPr>
        <w:t>Тема: Приобщение детей к истокам народной культуры в условиях детского сада.</w:t>
      </w:r>
    </w:p>
    <w:p w:rsidR="0013159E" w:rsidRPr="00911463" w:rsidRDefault="0013159E" w:rsidP="0056745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Актуальность опыта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В последние годы в российской системе дошкольного образования произошли опр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деленные позитивные перемены: обновляется содержание образования и воспитания детей. С каждым годом увеличивается количество комплексных программ (напр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мер, "Радуга", "Развитие", "Золотой ключик", "Детство", "Истоки" и др.), которые с успехом используются во многих дошкольных учреждениях, но следует заметить, что ни в одной из имеющихся комплексных и из парциальных программ проблема нравственно-патриотического воспитания детей с позиции кардинальных изменений в общественном сознании практически совсем не затрагивается.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Если обратиться к понятию "патриотизм", в контексте - "воспитание патриотических чувств у подрастающего поколения", то необходимо ясное понимание того, какой патриотизм мы стремимся воспитать в наших детях. Патриотизм - это чувство любви к Родине. Понятие "Родина" включает в себя все условия жизни: территорию, кл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мат, природу, организацию общественной жизни, особенности языка и быта, однако к ним не сводится. Историческая, пространственная связь людей ведет к формиров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нию их духовного подобия. Сходство в духовной жизни способствует общению и взаимодействию, что в свою очередь порождает творческие усилия и достижения, придающие особое своеобразие культуре.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"Русский народ не должен терять своего нравственного авторитета среди других н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родов -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 Национальные отличия сохранятся и в XXI веке, если мы будем озабочены воспитанием душ, а не только передачей знаний" (Д.С. Лихачев).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Именно поэтому родная культура, как отец и мать, должна стать неотъемлемой ч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стью души ребенка, началом, порождающим личность.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Сейчас к нам постепенно возвращается национальная память, и мы по-новому нач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наем относиться к старинным праздникам, традициям, фольклору, художественным промыслам, декоративно-прикладному искусству, в которых народ оставил нам с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мое ценное из своих культурных достижений, просеянных сквозь сито веков.</w:t>
      </w: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Так, сегодня повсеместно возрастает интерес к народному творчеству. Оно и поня</w:t>
      </w:r>
      <w:r w:rsidRPr="00911463">
        <w:rPr>
          <w:rFonts w:ascii="Times New Roman" w:hAnsi="Times New Roman"/>
          <w:sz w:val="28"/>
          <w:szCs w:val="28"/>
          <w:lang w:eastAsia="ru-RU"/>
        </w:rPr>
        <w:t>т</w:t>
      </w:r>
      <w:r w:rsidRPr="00911463">
        <w:rPr>
          <w:rFonts w:ascii="Times New Roman" w:hAnsi="Times New Roman"/>
          <w:sz w:val="28"/>
          <w:szCs w:val="28"/>
          <w:lang w:eastAsia="ru-RU"/>
        </w:rPr>
        <w:t>но: в нем нужно искать истоки наших характеров, взаимоотношений, исторические корни. В отличие от тех лет, когда ребятишки в детском саду учили политизирова</w:t>
      </w:r>
      <w:r w:rsidRPr="00911463">
        <w:rPr>
          <w:rFonts w:ascii="Times New Roman" w:hAnsi="Times New Roman"/>
          <w:sz w:val="28"/>
          <w:szCs w:val="28"/>
          <w:lang w:eastAsia="ru-RU"/>
        </w:rPr>
        <w:t>н</w:t>
      </w:r>
      <w:r w:rsidRPr="00911463">
        <w:rPr>
          <w:rFonts w:ascii="Times New Roman" w:hAnsi="Times New Roman"/>
          <w:sz w:val="28"/>
          <w:szCs w:val="28"/>
          <w:lang w:eastAsia="ru-RU"/>
        </w:rPr>
        <w:t>ные стишки, сейчас направление иное - обращается внимание детей к народным и</w:t>
      </w:r>
      <w:r w:rsidRPr="00911463">
        <w:rPr>
          <w:rFonts w:ascii="Times New Roman" w:hAnsi="Times New Roman"/>
          <w:sz w:val="28"/>
          <w:szCs w:val="28"/>
          <w:lang w:eastAsia="ru-RU"/>
        </w:rPr>
        <w:t>с</w:t>
      </w:r>
      <w:r w:rsidRPr="00911463">
        <w:rPr>
          <w:rFonts w:ascii="Times New Roman" w:hAnsi="Times New Roman"/>
          <w:sz w:val="28"/>
          <w:szCs w:val="28"/>
          <w:lang w:eastAsia="ru-RU"/>
        </w:rPr>
        <w:t>токам, корням нашим, обрядам, традициям, обычаям, которые долгое время были в забвении. Пожалуй, ни одни другой народ не имел таких богатых игровых и певч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 xml:space="preserve">ских традиций, как русский. Исходя из актуальности этого направления в работе с детьми, мною определена тема </w:t>
      </w:r>
      <w:r w:rsidR="00860BBC" w:rsidRPr="00911463">
        <w:rPr>
          <w:rFonts w:ascii="Times New Roman" w:hAnsi="Times New Roman"/>
          <w:sz w:val="28"/>
          <w:szCs w:val="28"/>
          <w:lang w:eastAsia="ru-RU"/>
        </w:rPr>
        <w:t xml:space="preserve">моей педагогической работы. </w:t>
      </w:r>
      <w:r w:rsidRPr="00911463">
        <w:rPr>
          <w:rFonts w:ascii="Times New Roman" w:hAnsi="Times New Roman"/>
          <w:sz w:val="28"/>
          <w:szCs w:val="28"/>
          <w:lang w:eastAsia="ru-RU"/>
        </w:rPr>
        <w:t>На протяжении</w:t>
      </w:r>
      <w:r w:rsidR="00860BBC" w:rsidRPr="00911463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="00860BBC"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="00860BBC" w:rsidRPr="00911463">
        <w:rPr>
          <w:rFonts w:ascii="Times New Roman" w:hAnsi="Times New Roman"/>
          <w:sz w:val="28"/>
          <w:szCs w:val="28"/>
          <w:lang w:eastAsia="ru-RU"/>
        </w:rPr>
        <w:t>скольких лет</w:t>
      </w:r>
      <w:r w:rsidRPr="00911463">
        <w:rPr>
          <w:rFonts w:ascii="Times New Roman" w:hAnsi="Times New Roman"/>
          <w:sz w:val="28"/>
          <w:szCs w:val="28"/>
          <w:lang w:eastAsia="ru-RU"/>
        </w:rPr>
        <w:t xml:space="preserve"> веду работу в направлении изучения народного творчества, воспитывая в детях бережное, любовное отношение к русской культуре и народным традициям.</w:t>
      </w:r>
    </w:p>
    <w:p w:rsidR="0056745D" w:rsidRPr="00E21C8A" w:rsidRDefault="0056745D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6745D" w:rsidRPr="00E21C8A" w:rsidRDefault="0056745D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6745D" w:rsidRPr="00E21C8A" w:rsidRDefault="0056745D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3159E" w:rsidRPr="00911463" w:rsidRDefault="0013159E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lastRenderedPageBreak/>
        <w:t>Концептуальность опыта</w:t>
      </w:r>
    </w:p>
    <w:p w:rsidR="0013159E" w:rsidRPr="00911463" w:rsidRDefault="00272440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Одно из важнейших направлений современного развития общества-гуманизация о</w:t>
      </w:r>
      <w:r w:rsidRPr="00911463">
        <w:rPr>
          <w:rFonts w:ascii="Times New Roman" w:hAnsi="Times New Roman"/>
          <w:sz w:val="28"/>
          <w:szCs w:val="28"/>
          <w:lang w:eastAsia="ru-RU"/>
        </w:rPr>
        <w:t>б</w:t>
      </w:r>
      <w:r w:rsidRPr="00911463">
        <w:rPr>
          <w:rFonts w:ascii="Times New Roman" w:hAnsi="Times New Roman"/>
          <w:sz w:val="28"/>
          <w:szCs w:val="28"/>
          <w:lang w:eastAsia="ru-RU"/>
        </w:rPr>
        <w:t>разовательной системы. Направление это предполагает усиление интереса ребенка к образовательной деятельности и ставит задачи развития целостного личностного</w:t>
      </w:r>
      <w:r w:rsidR="00617F63" w:rsidRPr="00911463">
        <w:rPr>
          <w:rFonts w:ascii="Times New Roman" w:hAnsi="Times New Roman"/>
          <w:sz w:val="28"/>
          <w:szCs w:val="28"/>
          <w:lang w:eastAsia="ru-RU"/>
        </w:rPr>
        <w:t xml:space="preserve"> мировосприятия. Одним из путей решения данной задачи является приобщение д</w:t>
      </w:r>
      <w:r w:rsidR="00617F63"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="00617F63" w:rsidRPr="00911463">
        <w:rPr>
          <w:rFonts w:ascii="Times New Roman" w:hAnsi="Times New Roman"/>
          <w:sz w:val="28"/>
          <w:szCs w:val="28"/>
          <w:lang w:eastAsia="ru-RU"/>
        </w:rPr>
        <w:t>тей к искусству. Именно поэтому была поставлена цель: способствовать становл</w:t>
      </w:r>
      <w:r w:rsidR="00617F63"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="00617F63" w:rsidRPr="00911463">
        <w:rPr>
          <w:rFonts w:ascii="Times New Roman" w:hAnsi="Times New Roman"/>
          <w:sz w:val="28"/>
          <w:szCs w:val="28"/>
          <w:lang w:eastAsia="ru-RU"/>
        </w:rPr>
        <w:t>нию духовно – нравственной личности каждого ребенка</w:t>
      </w:r>
      <w:r w:rsidR="00A7055B" w:rsidRPr="00911463">
        <w:rPr>
          <w:rFonts w:ascii="Times New Roman" w:hAnsi="Times New Roman"/>
          <w:sz w:val="28"/>
          <w:szCs w:val="28"/>
          <w:lang w:eastAsia="ru-RU"/>
        </w:rPr>
        <w:t xml:space="preserve"> путем использования устн</w:t>
      </w:r>
      <w:r w:rsidR="00A7055B"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="00A7055B" w:rsidRPr="00911463">
        <w:rPr>
          <w:rFonts w:ascii="Times New Roman" w:hAnsi="Times New Roman"/>
          <w:sz w:val="28"/>
          <w:szCs w:val="28"/>
          <w:lang w:eastAsia="ru-RU"/>
        </w:rPr>
        <w:t>го народного творчества.</w:t>
      </w:r>
    </w:p>
    <w:p w:rsidR="00A7055B" w:rsidRPr="00911463" w:rsidRDefault="00A7055B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Степень новизны заключается в осуществлении художественно-эстетического цикла через интеграцию художественно-творческой деятельности детей, как одной из форм взаимопроникновения различных направлений по приобщению детей к русской н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родной культуре.</w:t>
      </w:r>
    </w:p>
    <w:p w:rsidR="00A7055B" w:rsidRPr="00911463" w:rsidRDefault="00A7055B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3124D7" w:rsidRPr="00911463">
        <w:rPr>
          <w:rFonts w:ascii="Times New Roman" w:hAnsi="Times New Roman"/>
          <w:b/>
          <w:sz w:val="28"/>
          <w:szCs w:val="28"/>
          <w:lang w:eastAsia="ru-RU"/>
        </w:rPr>
        <w:t>едагогическая идея</w:t>
      </w:r>
    </w:p>
    <w:p w:rsidR="0013159E" w:rsidRPr="00911463" w:rsidRDefault="003124D7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В настоящее время можно с радостью</w:t>
      </w:r>
      <w:r w:rsidR="00212A57" w:rsidRPr="00911463">
        <w:rPr>
          <w:rFonts w:ascii="Times New Roman" w:hAnsi="Times New Roman"/>
          <w:sz w:val="28"/>
          <w:szCs w:val="28"/>
          <w:lang w:eastAsia="ru-RU"/>
        </w:rPr>
        <w:t xml:space="preserve"> отметить рост интереса к истинной истории нашего государства и общества в целом. В процессе проведения соответствующей работы появится удивительная</w:t>
      </w:r>
      <w:r w:rsidR="00F36A17" w:rsidRPr="00911463">
        <w:rPr>
          <w:rFonts w:ascii="Times New Roman" w:hAnsi="Times New Roman"/>
          <w:sz w:val="28"/>
          <w:szCs w:val="28"/>
          <w:lang w:eastAsia="ru-RU"/>
        </w:rPr>
        <w:t xml:space="preserve"> возможность дать ребенку почувствовать себя частью великого своего народа, своей страны, научится уважать их, ценить прошлое и н</w:t>
      </w:r>
      <w:r w:rsidR="00F36A17"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="00F36A17" w:rsidRPr="00911463">
        <w:rPr>
          <w:rFonts w:ascii="Times New Roman" w:hAnsi="Times New Roman"/>
          <w:sz w:val="28"/>
          <w:szCs w:val="28"/>
          <w:lang w:eastAsia="ru-RU"/>
        </w:rPr>
        <w:t>стоящее, заботиться волноваться о будущем. Ведь только в этом случае человеческая цивилизация сможет рассчитывать на прогрессивное развитие.</w:t>
      </w:r>
    </w:p>
    <w:p w:rsidR="00B26722" w:rsidRPr="00911463" w:rsidRDefault="00F36A17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Создание развивающей среды, осуществление дифференцированного подхода через организацию новых игровых технологий</w:t>
      </w:r>
      <w:r w:rsidR="00F0725F" w:rsidRPr="00911463">
        <w:rPr>
          <w:rFonts w:ascii="Times New Roman" w:hAnsi="Times New Roman"/>
          <w:sz w:val="28"/>
          <w:szCs w:val="28"/>
          <w:lang w:eastAsia="ru-RU"/>
        </w:rPr>
        <w:t xml:space="preserve"> на основе русского народного творчества позволит – сформировать у детей общее представление о культуре своего народа, ее богатстве и разнообразии.</w:t>
      </w:r>
    </w:p>
    <w:p w:rsidR="0013159E" w:rsidRPr="00911463" w:rsidRDefault="0013159E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bCs/>
          <w:sz w:val="28"/>
          <w:szCs w:val="28"/>
          <w:lang w:eastAsia="ru-RU"/>
        </w:rPr>
        <w:t>Теоретическая база опыта.</w:t>
      </w:r>
    </w:p>
    <w:p w:rsidR="0013159E" w:rsidRPr="00911463" w:rsidRDefault="0013159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К проблеме возможностей народной культуры как живого источника педагогической мудрости обращались многие ученые и педагоги, изучая всесторонне его потенциал. В. А. Сухомлинский рассматривал народную культуру, как средство нравственного воспитания, формирования мировоззрения и развития фантазии ребенка. По мнению Е. И. Тихеевой, только при приобщении ребенка к народной культуре происходит развитие речи и образного мышления. Н. П. Сакулина, Е. А. Флерина видят в нем источник создания художественного образа в рисовании, активизации процесса де</w:t>
      </w:r>
      <w:r w:rsidRPr="00911463">
        <w:rPr>
          <w:rFonts w:ascii="Times New Roman" w:hAnsi="Times New Roman"/>
          <w:sz w:val="28"/>
          <w:szCs w:val="28"/>
          <w:lang w:eastAsia="ru-RU"/>
        </w:rPr>
        <w:t>т</w:t>
      </w:r>
      <w:r w:rsidRPr="00911463">
        <w:rPr>
          <w:rFonts w:ascii="Times New Roman" w:hAnsi="Times New Roman"/>
          <w:sz w:val="28"/>
          <w:szCs w:val="28"/>
          <w:lang w:eastAsia="ru-RU"/>
        </w:rPr>
        <w:t>ского творчества. Возможности народной культуры, как средства творческого разв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тия ребенка, формирования представлений у детей о народном искусстве раскрыли О. Л. Князева, Т. С. Комарова, М. Д. Маханева, А. П. Усова и др.</w:t>
      </w:r>
    </w:p>
    <w:p w:rsidR="0013159E" w:rsidRPr="00911463" w:rsidRDefault="0013159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Изучение истории отечественной культуры в настоящее время представляет собой одно из актуальных направлений всей образовательной системы, особенно важное для подрастающего поколения. Старая поговорка гласит: «Всё новое – хорошо заб</w:t>
      </w:r>
      <w:r w:rsidRPr="00911463">
        <w:rPr>
          <w:rFonts w:ascii="Times New Roman" w:hAnsi="Times New Roman"/>
          <w:sz w:val="28"/>
          <w:szCs w:val="28"/>
          <w:lang w:eastAsia="ru-RU"/>
        </w:rPr>
        <w:t>ы</w:t>
      </w:r>
      <w:r w:rsidRPr="00911463">
        <w:rPr>
          <w:rFonts w:ascii="Times New Roman" w:hAnsi="Times New Roman"/>
          <w:sz w:val="28"/>
          <w:szCs w:val="28"/>
          <w:lang w:eastAsia="ru-RU"/>
        </w:rPr>
        <w:t>тое старое». Действительно, исследователями отмечено, что час-то человек и чел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вечество возвращается к, казалось бы, давно оставленным положениям, в истинность которых уже перестали верить.</w:t>
      </w:r>
    </w:p>
    <w:p w:rsidR="0013159E" w:rsidRPr="00911463" w:rsidRDefault="0013159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Разнообразные темы и формы увлекательных занятий, знакомящих детей с миром народной культуры, могут стать основной для глубокого её познания, преодоления стереотипов в восприятии представителей других народов, и профилактики межэ</w:t>
      </w:r>
      <w:r w:rsidRPr="00911463">
        <w:rPr>
          <w:rFonts w:ascii="Times New Roman" w:hAnsi="Times New Roman"/>
          <w:sz w:val="28"/>
          <w:szCs w:val="28"/>
          <w:lang w:eastAsia="ru-RU"/>
        </w:rPr>
        <w:t>т</w:t>
      </w:r>
      <w:r w:rsidRPr="00911463">
        <w:rPr>
          <w:rFonts w:ascii="Times New Roman" w:hAnsi="Times New Roman"/>
          <w:sz w:val="28"/>
          <w:szCs w:val="28"/>
          <w:lang w:eastAsia="ru-RU"/>
        </w:rPr>
        <w:t>нических конфликтов в молодёжной среде.</w:t>
      </w:r>
    </w:p>
    <w:p w:rsidR="0013159E" w:rsidRPr="00911463" w:rsidRDefault="0013159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lastRenderedPageBreak/>
        <w:t>Народная культура – предмет, который человек должен постигать на протяжении всей жизни – от первых шагов. Чем раньше мы начинаем вводить детей в мир н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родной культуры, тем лучших результатов добиваемся.</w:t>
      </w:r>
    </w:p>
    <w:p w:rsidR="00BA0AFB" w:rsidRPr="00911463" w:rsidRDefault="0013159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Приобщение детей к истокам народной культуры позволяет формировать у дошк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льников патриотические чувства, и развивать духовность. Обращение к народным истокам, декоративно-прикладному и фольклорному ис</w:t>
      </w:r>
      <w:r w:rsidR="00547A29" w:rsidRPr="00911463">
        <w:rPr>
          <w:rFonts w:ascii="Times New Roman" w:hAnsi="Times New Roman"/>
          <w:sz w:val="28"/>
          <w:szCs w:val="28"/>
          <w:lang w:eastAsia="ru-RU"/>
        </w:rPr>
        <w:t>кусству народа в воспитании и развитии детей традиционны для практики дошкольного образования.</w:t>
      </w:r>
    </w:p>
    <w:p w:rsidR="00BA0AFB" w:rsidRPr="00911463" w:rsidRDefault="00547A29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Большим в</w:t>
      </w:r>
      <w:r w:rsidR="0079031E" w:rsidRPr="00911463">
        <w:rPr>
          <w:rFonts w:ascii="Times New Roman" w:hAnsi="Times New Roman"/>
          <w:sz w:val="28"/>
          <w:szCs w:val="28"/>
          <w:lang w:eastAsia="ru-RU"/>
        </w:rPr>
        <w:t>спомогательным материалом для работы по данной теме стала программа О.А.Князева, М.Д.Маханева «Приобщение детей к истокам русской народной кул</w:t>
      </w:r>
      <w:r w:rsidR="0079031E" w:rsidRPr="00911463">
        <w:rPr>
          <w:rFonts w:ascii="Times New Roman" w:hAnsi="Times New Roman"/>
          <w:sz w:val="28"/>
          <w:szCs w:val="28"/>
          <w:lang w:eastAsia="ru-RU"/>
        </w:rPr>
        <w:t>ь</w:t>
      </w:r>
      <w:r w:rsidR="0079031E" w:rsidRPr="00911463">
        <w:rPr>
          <w:rFonts w:ascii="Times New Roman" w:hAnsi="Times New Roman"/>
          <w:sz w:val="28"/>
          <w:szCs w:val="28"/>
          <w:lang w:eastAsia="ru-RU"/>
        </w:rPr>
        <w:t>туры».</w:t>
      </w:r>
    </w:p>
    <w:p w:rsidR="0079031E" w:rsidRPr="00911463" w:rsidRDefault="0079031E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Неоце</w:t>
      </w:r>
      <w:r w:rsidR="00832760" w:rsidRPr="00911463">
        <w:rPr>
          <w:rFonts w:ascii="Times New Roman" w:hAnsi="Times New Roman"/>
          <w:sz w:val="28"/>
          <w:szCs w:val="28"/>
          <w:lang w:eastAsia="ru-RU"/>
        </w:rPr>
        <w:t>нимую помощь в работе оказали следующие методические пособия:</w:t>
      </w:r>
    </w:p>
    <w:p w:rsidR="00832760" w:rsidRPr="00911463" w:rsidRDefault="00832760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Т.А.Бударина, О.А.Маркеева «Знакомство детей с русским народным творчеством».</w:t>
      </w:r>
    </w:p>
    <w:p w:rsidR="00832760" w:rsidRPr="00911463" w:rsidRDefault="00832760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А.П.Усова «Русское народное творчество в детском саду».</w:t>
      </w:r>
    </w:p>
    <w:p w:rsidR="00832760" w:rsidRPr="00911463" w:rsidRDefault="00832760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Е.А.Антипина «Театрализованная деятельность в детском саду</w:t>
      </w:r>
      <w:r w:rsidR="005C3D0F" w:rsidRPr="00911463">
        <w:rPr>
          <w:rFonts w:ascii="Times New Roman" w:hAnsi="Times New Roman"/>
          <w:sz w:val="28"/>
          <w:szCs w:val="28"/>
          <w:lang w:eastAsia="ru-RU"/>
        </w:rPr>
        <w:t>».</w:t>
      </w:r>
    </w:p>
    <w:p w:rsidR="005C3D0F" w:rsidRPr="00911463" w:rsidRDefault="005C3D0F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Т.И.Петрова, Е.Л.Сергеева, Е.С.Петрова «Театрализованные игры в детском саду».</w:t>
      </w:r>
    </w:p>
    <w:p w:rsidR="005C3D0F" w:rsidRPr="00911463" w:rsidRDefault="005C3D0F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Учебно-тематическое планирование «Приобщение детей к истокам русской наро</w:t>
      </w:r>
      <w:r w:rsidRPr="00911463">
        <w:rPr>
          <w:rFonts w:ascii="Times New Roman" w:hAnsi="Times New Roman"/>
          <w:sz w:val="28"/>
          <w:szCs w:val="28"/>
          <w:lang w:eastAsia="ru-RU"/>
        </w:rPr>
        <w:t>д</w:t>
      </w:r>
      <w:r w:rsidRPr="00911463">
        <w:rPr>
          <w:rFonts w:ascii="Times New Roman" w:hAnsi="Times New Roman"/>
          <w:sz w:val="28"/>
          <w:szCs w:val="28"/>
          <w:lang w:eastAsia="ru-RU"/>
        </w:rPr>
        <w:t>ной культуры» по всем возрастным группам.</w:t>
      </w:r>
    </w:p>
    <w:p w:rsidR="005C3D0F" w:rsidRPr="00911463" w:rsidRDefault="005C3D0F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Образовательная программа дополнительного образования детей «Кружок театрал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зованных игр «Золотой ключик»».</w:t>
      </w:r>
    </w:p>
    <w:p w:rsidR="00BF60DE" w:rsidRPr="0056745D" w:rsidRDefault="005C3D0F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Собственные методические разработки: конспекты занятий, развлечений, досугов</w:t>
      </w:r>
      <w:r w:rsidR="006E338E" w:rsidRPr="00911463">
        <w:rPr>
          <w:rFonts w:ascii="Times New Roman" w:hAnsi="Times New Roman"/>
          <w:sz w:val="28"/>
          <w:szCs w:val="28"/>
          <w:lang w:eastAsia="ru-RU"/>
        </w:rPr>
        <w:t>, пе</w:t>
      </w:r>
      <w:r w:rsidR="004F3008" w:rsidRPr="00911463">
        <w:rPr>
          <w:rFonts w:ascii="Times New Roman" w:hAnsi="Times New Roman"/>
          <w:sz w:val="28"/>
          <w:szCs w:val="28"/>
          <w:lang w:eastAsia="ru-RU"/>
        </w:rPr>
        <w:t>рспективное планирование и т.д.</w:t>
      </w:r>
    </w:p>
    <w:p w:rsidR="00BF60DE" w:rsidRPr="00BF60DE" w:rsidRDefault="00BF60DE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60DE">
        <w:rPr>
          <w:rFonts w:ascii="Times New Roman" w:hAnsi="Times New Roman"/>
          <w:b/>
          <w:sz w:val="28"/>
          <w:szCs w:val="28"/>
          <w:lang w:eastAsia="ru-RU"/>
        </w:rPr>
        <w:t>Оптимальность и эффективность средств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60DE">
        <w:rPr>
          <w:rFonts w:ascii="Times New Roman" w:hAnsi="Times New Roman"/>
          <w:sz w:val="28"/>
          <w:szCs w:val="28"/>
          <w:lang w:eastAsia="ru-RU"/>
        </w:rPr>
        <w:t>Исходя из вышеизложенного</w:t>
      </w:r>
      <w:r w:rsidRPr="00911463">
        <w:rPr>
          <w:rFonts w:ascii="Times New Roman" w:hAnsi="Times New Roman"/>
          <w:sz w:val="28"/>
          <w:szCs w:val="28"/>
          <w:lang w:eastAsia="ru-RU"/>
        </w:rPr>
        <w:t>, для своей практической работы</w:t>
      </w:r>
      <w:r w:rsidRPr="00911463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911463">
        <w:rPr>
          <w:rFonts w:ascii="Times New Roman" w:hAnsi="Times New Roman"/>
          <w:sz w:val="28"/>
          <w:szCs w:val="28"/>
          <w:lang w:eastAsia="ru-RU"/>
        </w:rPr>
        <w:t>по приобщению детей к истокам русской народной культуры были определены приоритеты намеченной работы:</w:t>
      </w:r>
    </w:p>
    <w:p w:rsidR="00BF60DE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Окружающие предметы, впервые пробуждающие душу ребенка, воспитыва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ю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щие в нем чувство красоты, любознательность, должны быть национальными.</w:t>
      </w:r>
      <w:r w:rsidRPr="0091146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20AA5" w:rsidRPr="00B0723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Это поможет детям с самого раннего возраста понять, что они - часть великого ру</w:t>
      </w:r>
      <w:r w:rsidRPr="00911463">
        <w:rPr>
          <w:rFonts w:ascii="Times New Roman" w:hAnsi="Times New Roman"/>
          <w:sz w:val="28"/>
          <w:szCs w:val="28"/>
          <w:lang w:eastAsia="ru-RU"/>
        </w:rPr>
        <w:t>с</w:t>
      </w:r>
      <w:r w:rsidRPr="00911463">
        <w:rPr>
          <w:rFonts w:ascii="Times New Roman" w:hAnsi="Times New Roman"/>
          <w:sz w:val="28"/>
          <w:szCs w:val="28"/>
          <w:lang w:eastAsia="ru-RU"/>
        </w:rPr>
        <w:t>ского народа. Для этого в нашем детском саду был создан музей « Русская изба». В ней создан интерьер русской избы, в котором дети знакомятся с бытом русского н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рода, с его обычаями, традициями, с изделиями народных промыслов.</w:t>
      </w:r>
    </w:p>
    <w:p w:rsidR="00B20AA5" w:rsidRPr="00911463" w:rsidRDefault="00B20AA5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Наш музей – не традиционен: экспонаты не располагаются за стеклом и не огорож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ны верёвкой. Здесь не только можно, но и нужно всё потрогать, рассмотреть побл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же, использовать в деле, обыграть. Почти все экспонаты музея подлинные. Только прикасаясь к настоящим предметам старины, дети чувствуют свою принадлежность к истории своей семьи. Только предметы, сделанные руками его далёких предков, донесут до сознания ребёнка представления о жизни в далёком прошлом.</w:t>
      </w:r>
    </w:p>
    <w:p w:rsidR="00B20AA5" w:rsidRPr="00B07233" w:rsidRDefault="00B20AA5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Первые посещения музея начинаются с младшей группы. Перед тем как посетить музей, готовим детей к восприятию намеченной темы, даём им первоначальный м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нимум знаний. Знакомим с предметами быта, их названиями, предназначениями, со способом действий с ними. Некоторые экспонаты используем для занятий, развлеч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ний. На свои занятия я очень часто для детей «приглашаю» куклу Дуняшу. Дети вс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гда с радостью её встречают.</w:t>
      </w:r>
    </w:p>
    <w:p w:rsidR="00911463" w:rsidRPr="00911463" w:rsidRDefault="00911463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 xml:space="preserve">Окружающие предметы оказывают большое влияние на формирование душевных качеств ребёнка – развивает любознательность, воспитывает чувство прекрасного. </w:t>
      </w:r>
      <w:r w:rsidRPr="00911463">
        <w:rPr>
          <w:rFonts w:ascii="Times New Roman" w:hAnsi="Times New Roman"/>
          <w:sz w:val="28"/>
          <w:szCs w:val="28"/>
          <w:lang w:eastAsia="ru-RU"/>
        </w:rPr>
        <w:lastRenderedPageBreak/>
        <w:t>Детей должны окружать предметы, характерные для русского народного быта. Это позволяет детям с раннего возраста ощутить себя частью великого народа.</w:t>
      </w:r>
    </w:p>
    <w:p w:rsidR="00B20AA5" w:rsidRPr="00911463" w:rsidRDefault="00911463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«Лучше один раз увидеть, чем сто раз услышать». В группе для этого отведён уг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лок, в котором есть: альбомы: «Изразцы», «Дымковская игрушка», «Загадки», «Ф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лимоновская игрушка» и др. Раскраски: «Матрёшки», «Народное творчество» и др. Рассматривая эти альбомы и раскраски, дети знакомятся с элементами, узорами, о</w:t>
      </w:r>
      <w:r w:rsidRPr="00911463">
        <w:rPr>
          <w:rFonts w:ascii="Times New Roman" w:hAnsi="Times New Roman"/>
          <w:sz w:val="28"/>
          <w:szCs w:val="28"/>
          <w:lang w:eastAsia="ru-RU"/>
        </w:rPr>
        <w:t>р</w:t>
      </w:r>
      <w:r w:rsidRPr="00911463">
        <w:rPr>
          <w:rFonts w:ascii="Times New Roman" w:hAnsi="Times New Roman"/>
          <w:sz w:val="28"/>
          <w:szCs w:val="28"/>
          <w:lang w:eastAsia="ru-RU"/>
        </w:rPr>
        <w:t>наментами, сюжетными композициями. В уголке есть игрушки: богородская, ды</w:t>
      </w:r>
      <w:r w:rsidRPr="00911463">
        <w:rPr>
          <w:rFonts w:ascii="Times New Roman" w:hAnsi="Times New Roman"/>
          <w:sz w:val="28"/>
          <w:szCs w:val="28"/>
          <w:lang w:eastAsia="ru-RU"/>
        </w:rPr>
        <w:t>м</w:t>
      </w:r>
      <w:r w:rsidRPr="00911463">
        <w:rPr>
          <w:rFonts w:ascii="Times New Roman" w:hAnsi="Times New Roman"/>
          <w:sz w:val="28"/>
          <w:szCs w:val="28"/>
          <w:lang w:eastAsia="ru-RU"/>
        </w:rPr>
        <w:t>ковские, матрёшки, игры, куклы-скрутки, сделанные детьми на занятии «Крестья</w:t>
      </w:r>
      <w:r w:rsidRPr="00911463">
        <w:rPr>
          <w:rFonts w:ascii="Times New Roman" w:hAnsi="Times New Roman"/>
          <w:sz w:val="28"/>
          <w:szCs w:val="28"/>
          <w:lang w:eastAsia="ru-RU"/>
        </w:rPr>
        <w:t>н</w:t>
      </w:r>
      <w:r w:rsidRPr="00911463">
        <w:rPr>
          <w:rFonts w:ascii="Times New Roman" w:hAnsi="Times New Roman"/>
          <w:sz w:val="28"/>
          <w:szCs w:val="28"/>
          <w:lang w:eastAsia="ru-RU"/>
        </w:rPr>
        <w:t>ская игрушка». Весь наглядный материал лежит в доступном для детей месте. Дети в любой момент могут подойти взять, посмотреть, потрогать, поиграть.</w:t>
      </w:r>
    </w:p>
    <w:p w:rsidR="00BF60DE" w:rsidRDefault="00B20AA5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Использование всех видов фольклора (сказки, песенки, пословицы, поговорки, ярмарки, хороводы и т.д.).</w:t>
      </w:r>
    </w:p>
    <w:p w:rsidR="00BF60DE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 xml:space="preserve"> Произведения устного народного творчества имеют огромное познавательное и воспитательное значение, способствуют развитию образного мышления, обогащают речь детей. Знакомство с народным творчеством началось для малышей с потешек, колыбельных песенок. Детям очень нравилось, когда я брала куклу Катю на руки и ласковым, нежным голосом начинала припевать, покачивая ее: 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Баю, баю, баю – бай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Ты собачка не лай.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Белолоба не скули,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Мою дочку не буди.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После таких коротких обыгрываний малыши легко запоминали песенки и перенос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ли их в повседневную игру. Приятно было наблюдать, как дети использовали п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тешки во время игры в «дочки-матери», как бережно и с любовью они относились к своим куклам. Дети взрослели и я стала подбирать для них потешки с более сло</w:t>
      </w:r>
      <w:r w:rsidRPr="00911463">
        <w:rPr>
          <w:rFonts w:ascii="Times New Roman" w:hAnsi="Times New Roman"/>
          <w:sz w:val="28"/>
          <w:szCs w:val="28"/>
          <w:lang w:eastAsia="ru-RU"/>
        </w:rPr>
        <w:t>ж</w:t>
      </w:r>
      <w:r w:rsidRPr="00911463">
        <w:rPr>
          <w:rFonts w:ascii="Times New Roman" w:hAnsi="Times New Roman"/>
          <w:sz w:val="28"/>
          <w:szCs w:val="28"/>
          <w:lang w:eastAsia="ru-RU"/>
        </w:rPr>
        <w:t>ным смыслом. Перед своими слушателями ставила задачу не только запомнить п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тешку, эмоционально прочитать ее, но и самим обыграть ее. Малыши всей группы учились двигаться, говорить, как лисичка, заяц, медведь и т.д., в зависимости от того о ком потешка.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Далеко не все дети могли передать характер персонажа, но с каким интересом отн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сились они к нашему маленькому «театру». И в нем вскоре появились свои незам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нимые артисты. Таким образом был создан кружок театрализованных игр «Золотой ключик». Была разработана образовательная программа дополнительного образов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ния детей. В процессе театрализованной деятельности происходит развитие личн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сти ребенка. Сначала ребята учились выступать только перед своими товарищами а потом мы уже выступали на большой сцене. Мои ребята каждый год принимают а</w:t>
      </w:r>
      <w:r w:rsidRPr="00911463">
        <w:rPr>
          <w:rFonts w:ascii="Times New Roman" w:hAnsi="Times New Roman"/>
          <w:sz w:val="28"/>
          <w:szCs w:val="28"/>
          <w:lang w:eastAsia="ru-RU"/>
        </w:rPr>
        <w:t>к</w:t>
      </w:r>
      <w:r w:rsidRPr="00911463">
        <w:rPr>
          <w:rFonts w:ascii="Times New Roman" w:hAnsi="Times New Roman"/>
          <w:sz w:val="28"/>
          <w:szCs w:val="28"/>
          <w:lang w:eastAsia="ru-RU"/>
        </w:rPr>
        <w:t>тивное участие в районном Дне театра, участвуют в конкурсах: «В мире театра», «Нам поет пасхальный звон песнь о жизни вечной» и занимают призовые места.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Фольклор дает прекрасные образцы русской речи, подражание которым позволяет ребенку успешнее овладеть родным языком. Пословицы и поговорки называют же</w:t>
      </w:r>
      <w:r w:rsidRPr="00911463">
        <w:rPr>
          <w:rFonts w:ascii="Times New Roman" w:hAnsi="Times New Roman"/>
          <w:sz w:val="28"/>
          <w:szCs w:val="28"/>
          <w:lang w:eastAsia="ru-RU"/>
        </w:rPr>
        <w:t>м</w:t>
      </w:r>
      <w:r w:rsidRPr="00911463">
        <w:rPr>
          <w:rFonts w:ascii="Times New Roman" w:hAnsi="Times New Roman"/>
          <w:sz w:val="28"/>
          <w:szCs w:val="28"/>
          <w:lang w:eastAsia="ru-RU"/>
        </w:rPr>
        <w:t>чужинами народного творчества, они оказывают воздействие не только на разум, но и на чувства человека: поучения, заключенные в них, легко воспринимаются и зап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минаются. Пословицу можно использовать в любой ситуации. Дети собираются на прогулку. Напоминаю медлительному Жене «Семеро одного не ждут». Или замечаю, что Стасик оделся неаккуратно, говорю: «Поспешишь – людей насмешишь». А во время прогулок пословицы помогают детям лучше понять различные явления, соб</w:t>
      </w:r>
      <w:r w:rsidRPr="00911463">
        <w:rPr>
          <w:rFonts w:ascii="Times New Roman" w:hAnsi="Times New Roman"/>
          <w:sz w:val="28"/>
          <w:szCs w:val="28"/>
          <w:lang w:eastAsia="ru-RU"/>
        </w:rPr>
        <w:t>ы</w:t>
      </w:r>
      <w:r w:rsidRPr="00911463">
        <w:rPr>
          <w:rFonts w:ascii="Times New Roman" w:hAnsi="Times New Roman"/>
          <w:sz w:val="28"/>
          <w:szCs w:val="28"/>
          <w:lang w:eastAsia="ru-RU"/>
        </w:rPr>
        <w:lastRenderedPageBreak/>
        <w:t>тия. Изучая пословицы о труде, мы с ребятами решили завести картотеку пословиц и поговорок. Дети оказались активными помощниками. Они дома с родителями от</w:t>
      </w:r>
      <w:r w:rsidRPr="00911463">
        <w:rPr>
          <w:rFonts w:ascii="Times New Roman" w:hAnsi="Times New Roman"/>
          <w:sz w:val="28"/>
          <w:szCs w:val="28"/>
          <w:lang w:eastAsia="ru-RU"/>
        </w:rPr>
        <w:t>ы</w:t>
      </w:r>
      <w:r w:rsidRPr="00911463">
        <w:rPr>
          <w:rFonts w:ascii="Times New Roman" w:hAnsi="Times New Roman"/>
          <w:sz w:val="28"/>
          <w:szCs w:val="28"/>
          <w:lang w:eastAsia="ru-RU"/>
        </w:rPr>
        <w:t>скивали пословицы, запоминали их. В детском саду мы вместе объясняли их смысл, учились понимать, в каких ситуациях можно применить ту или иную пословицу.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Моя работа не была бы столь плодотворной если бы не помощь родителей. Чтобы держать их в курсе событий завела папку «Учите вместе с нами». В нее я записывала потешки, загадки, пословицы, поговорки и родители дома могли повторить этот м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териал со своим ребенком. По каждому жанру проводила короткие беседы, консул</w:t>
      </w:r>
      <w:r w:rsidRPr="00911463">
        <w:rPr>
          <w:rFonts w:ascii="Times New Roman" w:hAnsi="Times New Roman"/>
          <w:sz w:val="28"/>
          <w:szCs w:val="28"/>
          <w:lang w:eastAsia="ru-RU"/>
        </w:rPr>
        <w:t>ь</w:t>
      </w:r>
      <w:r w:rsidRPr="00911463">
        <w:rPr>
          <w:rFonts w:ascii="Times New Roman" w:hAnsi="Times New Roman"/>
          <w:sz w:val="28"/>
          <w:szCs w:val="28"/>
          <w:lang w:eastAsia="ru-RU"/>
        </w:rPr>
        <w:t>тации, разъясняла, какую огромную пользу приносит народное творчество ребенку. В уголок для родителей помещала статьи «Что за прелесть эти сказки», «Загадка для ума». Особенно необходима была помощь родителей, когда мы вплотную занялись театрализованной деятельностью.</w:t>
      </w:r>
    </w:p>
    <w:p w:rsidR="00911463" w:rsidRPr="00B07233" w:rsidRDefault="00B20AA5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Проведение народных праздников и укрепление традиций способствуют восп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танию духовно-нравственных качеств у детей, приобщению их к основам пр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b/>
          <w:sz w:val="28"/>
          <w:szCs w:val="28"/>
          <w:lang w:eastAsia="ru-RU"/>
        </w:rPr>
        <w:t>вославной культуры.</w:t>
      </w:r>
      <w:r w:rsidR="00911463" w:rsidRPr="0091146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11463" w:rsidRPr="00911463" w:rsidRDefault="00911463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Работа с детьми предполагает обязательное использование народного устного и м</w:t>
      </w:r>
      <w:r w:rsidRPr="00911463">
        <w:rPr>
          <w:rFonts w:ascii="Times New Roman" w:hAnsi="Times New Roman"/>
          <w:sz w:val="28"/>
          <w:szCs w:val="28"/>
          <w:lang w:eastAsia="ru-RU"/>
        </w:rPr>
        <w:t>у</w:t>
      </w:r>
      <w:r w:rsidRPr="00911463">
        <w:rPr>
          <w:rFonts w:ascii="Times New Roman" w:hAnsi="Times New Roman"/>
          <w:sz w:val="28"/>
          <w:szCs w:val="28"/>
          <w:lang w:eastAsia="ru-RU"/>
        </w:rPr>
        <w:t>зыкального фольклора, включая проведение традиционных народных праздников в детском саду. Активно участвуя в праздничных действиях, проживая их эмоци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нально, коллективно, дошкольники приобщаются к различным сторонам обществе</w:t>
      </w:r>
      <w:r w:rsidRPr="00911463">
        <w:rPr>
          <w:rFonts w:ascii="Times New Roman" w:hAnsi="Times New Roman"/>
          <w:sz w:val="28"/>
          <w:szCs w:val="28"/>
          <w:lang w:eastAsia="ru-RU"/>
        </w:rPr>
        <w:t>н</w:t>
      </w:r>
      <w:r w:rsidRPr="00911463">
        <w:rPr>
          <w:rFonts w:ascii="Times New Roman" w:hAnsi="Times New Roman"/>
          <w:sz w:val="28"/>
          <w:szCs w:val="28"/>
          <w:lang w:eastAsia="ru-RU"/>
        </w:rPr>
        <w:t>ной жизни, культуре, языку своего народа. В праздничных обрядах активно задейс</w:t>
      </w:r>
      <w:r w:rsidRPr="00911463">
        <w:rPr>
          <w:rFonts w:ascii="Times New Roman" w:hAnsi="Times New Roman"/>
          <w:sz w:val="28"/>
          <w:szCs w:val="28"/>
          <w:lang w:eastAsia="ru-RU"/>
        </w:rPr>
        <w:t>т</w:t>
      </w:r>
      <w:r w:rsidRPr="00911463">
        <w:rPr>
          <w:rFonts w:ascii="Times New Roman" w:hAnsi="Times New Roman"/>
          <w:sz w:val="28"/>
          <w:szCs w:val="28"/>
          <w:lang w:eastAsia="ru-RU"/>
        </w:rPr>
        <w:t>вованы художественное слово, предмет, ритм, музыка; присутствует уважительное отношение к труду, восхищение мастерством человеческих рук, победы красоты и добра. Всё это становится неиссякаемым источником нравственного и познавател</w:t>
      </w:r>
      <w:r w:rsidRPr="00911463">
        <w:rPr>
          <w:rFonts w:ascii="Times New Roman" w:hAnsi="Times New Roman"/>
          <w:sz w:val="28"/>
          <w:szCs w:val="28"/>
          <w:lang w:eastAsia="ru-RU"/>
        </w:rPr>
        <w:t>ь</w:t>
      </w:r>
      <w:r w:rsidRPr="00911463">
        <w:rPr>
          <w:rFonts w:ascii="Times New Roman" w:hAnsi="Times New Roman"/>
          <w:sz w:val="28"/>
          <w:szCs w:val="28"/>
          <w:lang w:eastAsia="ru-RU"/>
        </w:rPr>
        <w:t>ного развития ребёнка.</w:t>
      </w:r>
    </w:p>
    <w:p w:rsidR="00911463" w:rsidRPr="00911463" w:rsidRDefault="00911463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Здесь в качестве основных средств воспитания используются все компоненты н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родной культуры: фольклор, песня, сказка, пословицы, поговорки, художественные промыслы. К участию в традиционных народных праздниках привлекаются родит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ли. Был составлен план работы с родителями, включающий следующие задачи: 1) заинтересовать и привлечь родителей к активному участию в календарных праздн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ках и развлечениях.</w:t>
      </w:r>
    </w:p>
    <w:p w:rsidR="00911463" w:rsidRPr="00911463" w:rsidRDefault="00911463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2) совместное изготовление атрибутов и костюмов к праздникам. 3) привлечь род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телей к организации и проведению групповых развлечений в праздниках вместе с детьми: самостоятельное исполнение музыкальных номеров на праздниках, и подг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товка номеров с детьми.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 xml:space="preserve"> Результатом нашей работы является участие детей в таких развлечениях, как «Па</w:t>
      </w:r>
      <w:r w:rsidRPr="00911463">
        <w:rPr>
          <w:rFonts w:ascii="Times New Roman" w:hAnsi="Times New Roman"/>
          <w:sz w:val="28"/>
          <w:szCs w:val="28"/>
          <w:lang w:eastAsia="ru-RU"/>
        </w:rPr>
        <w:t>с</w:t>
      </w:r>
      <w:r w:rsidRPr="00911463">
        <w:rPr>
          <w:rFonts w:ascii="Times New Roman" w:hAnsi="Times New Roman"/>
          <w:sz w:val="28"/>
          <w:szCs w:val="28"/>
          <w:lang w:eastAsia="ru-RU"/>
        </w:rPr>
        <w:t>ха», «Рождество Христово», в импровизированном спектакле «Пасхальный колобок» с сопровождением выставки совместного творчества детей, воспитателей и родит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лей «В этом доме пребудет любовь».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Обобщая сказанное, можно заключить, что поставленная мною цель состоит в пр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общении детей ко всем видам национального искусства - от пляски, сказки и музыки до театра. Именно такой представляется мне стратегия развития личностной культ</w:t>
      </w:r>
      <w:r w:rsidRPr="00911463">
        <w:rPr>
          <w:rFonts w:ascii="Times New Roman" w:hAnsi="Times New Roman"/>
          <w:sz w:val="28"/>
          <w:szCs w:val="28"/>
          <w:lang w:eastAsia="ru-RU"/>
        </w:rPr>
        <w:t>у</w:t>
      </w:r>
      <w:r w:rsidRPr="00911463">
        <w:rPr>
          <w:rFonts w:ascii="Times New Roman" w:hAnsi="Times New Roman"/>
          <w:sz w:val="28"/>
          <w:szCs w:val="28"/>
          <w:lang w:eastAsia="ru-RU"/>
        </w:rPr>
        <w:t>ры ребенка как основы его любви к Родине.</w:t>
      </w:r>
    </w:p>
    <w:p w:rsidR="0056745D" w:rsidRPr="00E21C8A" w:rsidRDefault="0056745D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6745D" w:rsidRPr="00E21C8A" w:rsidRDefault="0056745D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6745D" w:rsidRPr="00E21C8A" w:rsidRDefault="0056745D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6745D" w:rsidRPr="00E21C8A" w:rsidRDefault="0056745D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2519D" w:rsidRPr="00911463" w:rsidRDefault="00F2519D" w:rsidP="0056745D">
      <w:pPr>
        <w:shd w:val="clear" w:color="auto" w:fill="FFFFFF"/>
        <w:spacing w:after="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Знакомство с народным искусством.</w:t>
      </w:r>
    </w:p>
    <w:p w:rsidR="00F2519D" w:rsidRPr="00911463" w:rsidRDefault="00F2519D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Народ проявлял свои творческие устремления и способности лишь в создании пре</w:t>
      </w:r>
      <w:r w:rsidRPr="00911463">
        <w:rPr>
          <w:rFonts w:ascii="Times New Roman" w:hAnsi="Times New Roman"/>
          <w:sz w:val="28"/>
          <w:szCs w:val="28"/>
          <w:lang w:eastAsia="ru-RU"/>
        </w:rPr>
        <w:t>д</w:t>
      </w:r>
      <w:r w:rsidRPr="00911463">
        <w:rPr>
          <w:rFonts w:ascii="Times New Roman" w:hAnsi="Times New Roman"/>
          <w:sz w:val="28"/>
          <w:szCs w:val="28"/>
          <w:lang w:eastAsia="ru-RU"/>
        </w:rPr>
        <w:t>метов, необходимых в труде и быту. Народные мастера не копировали природу бу</w:t>
      </w:r>
      <w:r w:rsidRPr="00911463">
        <w:rPr>
          <w:rFonts w:ascii="Times New Roman" w:hAnsi="Times New Roman"/>
          <w:sz w:val="28"/>
          <w:szCs w:val="28"/>
          <w:lang w:eastAsia="ru-RU"/>
        </w:rPr>
        <w:t>к</w:t>
      </w:r>
      <w:r w:rsidRPr="00911463">
        <w:rPr>
          <w:rFonts w:ascii="Times New Roman" w:hAnsi="Times New Roman"/>
          <w:sz w:val="28"/>
          <w:szCs w:val="28"/>
          <w:lang w:eastAsia="ru-RU"/>
        </w:rPr>
        <w:t>вально. Реальность, окрашенная фантазией, порождала самобытные обряды. Так р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ждались сказочно прекрасные росписи на прялках и посуде, узоры в кружеве и в</w:t>
      </w:r>
      <w:r w:rsidRPr="00911463">
        <w:rPr>
          <w:rFonts w:ascii="Times New Roman" w:hAnsi="Times New Roman"/>
          <w:sz w:val="28"/>
          <w:szCs w:val="28"/>
          <w:lang w:eastAsia="ru-RU"/>
        </w:rPr>
        <w:t>ы</w:t>
      </w:r>
      <w:r w:rsidRPr="00911463">
        <w:rPr>
          <w:rFonts w:ascii="Times New Roman" w:hAnsi="Times New Roman"/>
          <w:sz w:val="28"/>
          <w:szCs w:val="28"/>
          <w:lang w:eastAsia="ru-RU"/>
        </w:rPr>
        <w:t>шивке, причудливые игрушки. Рассматривая народное искусство как основу наци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нальной культуры, очень важно знакомить с ним детей.</w:t>
      </w:r>
    </w:p>
    <w:p w:rsidR="00F2519D" w:rsidRPr="00911463" w:rsidRDefault="00F2519D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Дети с удовольствием рассматривают узоры с изображением сказочных птиц, ж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вотных. Играют в игры: «Угадай, чей силуэт? », «Народные промыслы». Детям очень нравится обводить трафареты: матрёшки, птицы Сирин, дымковских игрушек и др., а затем раскрашивать их. Дети с удовольствием занимаются лепкой, апплик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цией и конструированием…</w:t>
      </w:r>
    </w:p>
    <w:p w:rsidR="00F2519D" w:rsidRPr="00911463" w:rsidRDefault="00F2519D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Знакомство с русскими народными играми.</w:t>
      </w:r>
    </w:p>
    <w:p w:rsidR="00F2519D" w:rsidRPr="00911463" w:rsidRDefault="00F2519D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Русские народные игры привлекают внимание не только как жанр устного народного творчества, они заключают в себе огромный потенциал для физического развития ребёнка. Игры развивают ловкость, быстроту движений, силу, меткость. Разученные считалки, скороговорки делают процесс игры более интересным и увлекательным.</w:t>
      </w:r>
    </w:p>
    <w:p w:rsidR="00F2519D" w:rsidRPr="00911463" w:rsidRDefault="00F2519D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Нами разработана картотека народных игр, для детей по возрастам; система совм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стных мероприятий взрослых и детей по приобщению к русским народным играм.</w:t>
      </w:r>
    </w:p>
    <w:p w:rsidR="00B20AA5" w:rsidRPr="00B07233" w:rsidRDefault="00B20AA5" w:rsidP="005674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463">
        <w:rPr>
          <w:rFonts w:ascii="Times New Roman" w:hAnsi="Times New Roman"/>
          <w:b/>
          <w:sz w:val="28"/>
          <w:szCs w:val="28"/>
          <w:lang w:eastAsia="ru-RU"/>
        </w:rPr>
        <w:t>Результативность опыта</w:t>
      </w:r>
    </w:p>
    <w:p w:rsidR="00B20AA5" w:rsidRPr="00911463" w:rsidRDefault="00B20AA5" w:rsidP="005674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За время работы по этой программе у детей появились знания о музее, о материалах и их признаках, о том, что выбор материала для изготовления предмета обусловлен его назначением, о труде взрослых, о процессе изготовления вещей из разных мат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риалов разными инструментами. Развивается интерес и желание заниматься изобр</w:t>
      </w:r>
      <w:r w:rsidRPr="00911463">
        <w:rPr>
          <w:rFonts w:ascii="Times New Roman" w:hAnsi="Times New Roman"/>
          <w:sz w:val="28"/>
          <w:szCs w:val="28"/>
          <w:lang w:eastAsia="ru-RU"/>
        </w:rPr>
        <w:t>а</w:t>
      </w:r>
      <w:r w:rsidRPr="00911463">
        <w:rPr>
          <w:rFonts w:ascii="Times New Roman" w:hAnsi="Times New Roman"/>
          <w:sz w:val="28"/>
          <w:szCs w:val="28"/>
          <w:lang w:eastAsia="ru-RU"/>
        </w:rPr>
        <w:t>зительной деятельностью, дети знакомятся с произведениями декоративно-прикладного искусства. Дети умеют создавать нарядные орнаменты, ритмично чер</w:t>
      </w:r>
      <w:r w:rsidRPr="00911463">
        <w:rPr>
          <w:rFonts w:ascii="Times New Roman" w:hAnsi="Times New Roman"/>
          <w:sz w:val="28"/>
          <w:szCs w:val="28"/>
          <w:lang w:eastAsia="ru-RU"/>
        </w:rPr>
        <w:t>е</w:t>
      </w:r>
      <w:r w:rsidRPr="00911463">
        <w:rPr>
          <w:rFonts w:ascii="Times New Roman" w:hAnsi="Times New Roman"/>
          <w:sz w:val="28"/>
          <w:szCs w:val="28"/>
          <w:lang w:eastAsia="ru-RU"/>
        </w:rPr>
        <w:t>дуя геометрические фигуры, соблюдая симметрию в использовании цвета и элеме</w:t>
      </w:r>
      <w:r w:rsidRPr="00911463">
        <w:rPr>
          <w:rFonts w:ascii="Times New Roman" w:hAnsi="Times New Roman"/>
          <w:sz w:val="28"/>
          <w:szCs w:val="28"/>
          <w:lang w:eastAsia="ru-RU"/>
        </w:rPr>
        <w:t>н</w:t>
      </w:r>
      <w:r w:rsidRPr="00911463">
        <w:rPr>
          <w:rFonts w:ascii="Times New Roman" w:hAnsi="Times New Roman"/>
          <w:sz w:val="28"/>
          <w:szCs w:val="28"/>
          <w:lang w:eastAsia="ru-RU"/>
        </w:rPr>
        <w:t>тов узора.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У детей появился интерес к изучению русской народной культуры.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Сформировался необходимый минимум исторических знаний.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Сформировались чувства национального достоинства.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Пополнились знания о декоративно-прикладном искусстве.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Расширились знания о традициях русского народа.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Возросло желание детей изучать фольклор русского народа во время свободного д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суга.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Повысилась заинтересованность родителей к возрождению народной культуры св</w:t>
      </w:r>
      <w:r w:rsidRPr="00911463">
        <w:rPr>
          <w:rFonts w:ascii="Times New Roman" w:hAnsi="Times New Roman"/>
          <w:sz w:val="28"/>
          <w:szCs w:val="28"/>
          <w:lang w:eastAsia="ru-RU"/>
        </w:rPr>
        <w:t>о</w:t>
      </w:r>
      <w:r w:rsidRPr="00911463">
        <w:rPr>
          <w:rFonts w:ascii="Times New Roman" w:hAnsi="Times New Roman"/>
          <w:sz w:val="28"/>
          <w:szCs w:val="28"/>
          <w:lang w:eastAsia="ru-RU"/>
        </w:rPr>
        <w:t>его народа.</w:t>
      </w:r>
    </w:p>
    <w:p w:rsidR="00B20AA5" w:rsidRPr="00911463" w:rsidRDefault="00B20AA5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Вывод: вся работа, выстроенная в определенную систему, позволяет сформировать у дошкольников элементарные, необходимые и доступные для дошкольного возраста представления о родном крае, о русской народной культуре в целом.</w:t>
      </w:r>
    </w:p>
    <w:p w:rsidR="00911463" w:rsidRPr="00911463" w:rsidRDefault="00911463" w:rsidP="005674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463">
        <w:rPr>
          <w:rFonts w:ascii="Times New Roman" w:hAnsi="Times New Roman"/>
          <w:sz w:val="28"/>
          <w:szCs w:val="28"/>
          <w:lang w:eastAsia="ru-RU"/>
        </w:rPr>
        <w:t>Обобщая сказанное, можно заключить, что поставленная мною цель состоит в пр</w:t>
      </w:r>
      <w:r w:rsidRPr="00911463">
        <w:rPr>
          <w:rFonts w:ascii="Times New Roman" w:hAnsi="Times New Roman"/>
          <w:sz w:val="28"/>
          <w:szCs w:val="28"/>
          <w:lang w:eastAsia="ru-RU"/>
        </w:rPr>
        <w:t>и</w:t>
      </w:r>
      <w:r w:rsidRPr="00911463">
        <w:rPr>
          <w:rFonts w:ascii="Times New Roman" w:hAnsi="Times New Roman"/>
          <w:sz w:val="28"/>
          <w:szCs w:val="28"/>
          <w:lang w:eastAsia="ru-RU"/>
        </w:rPr>
        <w:t>общении детей ко всем видам национального искусства - от пляски, сказки и музыки до театра. Именно такой представляется мне стратегия развития личностной культ</w:t>
      </w:r>
      <w:r w:rsidRPr="00911463">
        <w:rPr>
          <w:rFonts w:ascii="Times New Roman" w:hAnsi="Times New Roman"/>
          <w:sz w:val="28"/>
          <w:szCs w:val="28"/>
          <w:lang w:eastAsia="ru-RU"/>
        </w:rPr>
        <w:t>у</w:t>
      </w:r>
      <w:r w:rsidRPr="00911463">
        <w:rPr>
          <w:rFonts w:ascii="Times New Roman" w:hAnsi="Times New Roman"/>
          <w:sz w:val="28"/>
          <w:szCs w:val="28"/>
          <w:lang w:eastAsia="ru-RU"/>
        </w:rPr>
        <w:t>ры ребенка как основы его любви к Родине.</w:t>
      </w:r>
    </w:p>
    <w:p w:rsidR="00BF60DE" w:rsidRPr="00E21C8A" w:rsidRDefault="00BF60DE" w:rsidP="00911463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BF60DE" w:rsidRDefault="00D54F57" w:rsidP="00BF60DE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324485</wp:posOffset>
            </wp:positionV>
            <wp:extent cx="6162675" cy="4838700"/>
            <wp:effectExtent l="19050" t="0" r="9525" b="0"/>
            <wp:wrapNone/>
            <wp:docPr id="9" name="Рисунок 1" descr="DSC0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9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0DE" w:rsidRPr="00BF60DE">
        <w:rPr>
          <w:rFonts w:ascii="Times New Roman" w:hAnsi="Times New Roman"/>
          <w:b/>
          <w:sz w:val="28"/>
          <w:szCs w:val="28"/>
          <w:lang w:eastAsia="ru-RU"/>
        </w:rPr>
        <w:t>Приложения</w:t>
      </w:r>
    </w:p>
    <w:p w:rsidR="00BF60DE" w:rsidRDefault="00BF60DE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D54F57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367030</wp:posOffset>
            </wp:positionV>
            <wp:extent cx="3084830" cy="2407285"/>
            <wp:effectExtent l="19050" t="0" r="1270" b="0"/>
            <wp:wrapNone/>
            <wp:docPr id="8" name="Рисунок 1" descr="DSC0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8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-435" r="-107" b="-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367030</wp:posOffset>
            </wp:positionV>
            <wp:extent cx="3096895" cy="2418080"/>
            <wp:effectExtent l="19050" t="0" r="8255" b="0"/>
            <wp:wrapNone/>
            <wp:docPr id="7" name="Рисунок 2" descr="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782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l="-211" t="-424" r="-105" b="-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51192" w:rsidRDefault="00651192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BF60DE" w:rsidRDefault="00D54F57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38600"/>
            <wp:effectExtent l="19050" t="0" r="9525" b="0"/>
            <wp:docPr id="1" name="Рисунок 1" descr="C:\Documents and Settings\Администратор\Рабочий стол\Новая папка (4)\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Новая папка (4)\00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5F" w:rsidRDefault="00D54F57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4038600"/>
            <wp:effectExtent l="19050" t="0" r="0" b="0"/>
            <wp:docPr id="2" name="Рисунок 2" descr="C:\Documents and Settings\Администратор\Рабочий стол\Новая папка (4)\0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Новая папка (4)\00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5F" w:rsidRDefault="00E3725F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E21C8A" w:rsidRDefault="00E21C8A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FF039B" w:rsidRDefault="00D54F57" w:rsidP="00BF60DE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419735</wp:posOffset>
            </wp:positionV>
            <wp:extent cx="3634105" cy="2724150"/>
            <wp:effectExtent l="19050" t="0" r="4445" b="0"/>
            <wp:wrapNone/>
            <wp:docPr id="6" name="Рисунок 1" descr="C:\Documents and Settings\Администратор\Рабочий стол\Новая папка (4)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Новая папка (4)\DSC073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39B" w:rsidRP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FF039B" w:rsidRP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FF039B" w:rsidRP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FF039B" w:rsidRPr="00FF039B" w:rsidRDefault="00D54F57" w:rsidP="00FF039B">
      <w:pPr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201295</wp:posOffset>
            </wp:positionV>
            <wp:extent cx="3100070" cy="4133850"/>
            <wp:effectExtent l="19050" t="0" r="5080" b="0"/>
            <wp:wrapNone/>
            <wp:docPr id="5" name="Рисунок 3" descr="C:\Documents and Settings\Администратор\Рабочий стол\Новая папка (4)\SL38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Новая папка (4)\SL38049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39B" w:rsidRP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FF039B" w:rsidRP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FF039B" w:rsidRDefault="00FF039B" w:rsidP="00FF039B">
      <w:pPr>
        <w:rPr>
          <w:rFonts w:ascii="Times New Roman" w:hAnsi="Times New Roman"/>
          <w:sz w:val="28"/>
          <w:szCs w:val="28"/>
          <w:lang w:val="en-US" w:eastAsia="ru-RU"/>
        </w:rPr>
      </w:pPr>
    </w:p>
    <w:p w:rsidR="00A17862" w:rsidRPr="00FF039B" w:rsidRDefault="00D54F57" w:rsidP="00FF039B">
      <w:pPr>
        <w:tabs>
          <w:tab w:val="left" w:pos="7035"/>
        </w:tabs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3820160</wp:posOffset>
            </wp:positionV>
            <wp:extent cx="4049395" cy="3038475"/>
            <wp:effectExtent l="19050" t="0" r="8255" b="0"/>
            <wp:wrapNone/>
            <wp:docPr id="4" name="Рисунок 1" descr="C:\Documents and Settings\Администратор\Рабочий стол\Новая папка (4)\100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Новая папка (4)\100_064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848360</wp:posOffset>
            </wp:positionV>
            <wp:extent cx="3672205" cy="2752725"/>
            <wp:effectExtent l="19050" t="0" r="4445" b="0"/>
            <wp:wrapNone/>
            <wp:docPr id="3" name="Рисунок 2" descr="C:\Documents and Settings\Администратор\Рабочий стол\Новая папка (4)\DSC0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Новая папка (4)\DSC0730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39B">
        <w:rPr>
          <w:rFonts w:ascii="Times New Roman" w:hAnsi="Times New Roman"/>
          <w:sz w:val="28"/>
          <w:szCs w:val="28"/>
          <w:lang w:val="en-US" w:eastAsia="ru-RU"/>
        </w:rPr>
        <w:tab/>
      </w:r>
    </w:p>
    <w:sectPr w:rsidR="00A17862" w:rsidRPr="00FF039B" w:rsidSect="00D36B4E">
      <w:pgSz w:w="11906" w:h="16838"/>
      <w:pgMar w:top="719" w:right="746" w:bottom="107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594" w:rsidRDefault="00F04594" w:rsidP="00651192">
      <w:pPr>
        <w:spacing w:after="0" w:line="240" w:lineRule="auto"/>
      </w:pPr>
      <w:r>
        <w:separator/>
      </w:r>
    </w:p>
  </w:endnote>
  <w:endnote w:type="continuationSeparator" w:id="1">
    <w:p w:rsidR="00F04594" w:rsidRDefault="00F04594" w:rsidP="00651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594" w:rsidRDefault="00F04594" w:rsidP="00651192">
      <w:pPr>
        <w:spacing w:after="0" w:line="240" w:lineRule="auto"/>
      </w:pPr>
      <w:r>
        <w:separator/>
      </w:r>
    </w:p>
  </w:footnote>
  <w:footnote w:type="continuationSeparator" w:id="1">
    <w:p w:rsidR="00F04594" w:rsidRDefault="00F04594" w:rsidP="00651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444"/>
    <w:multiLevelType w:val="multilevel"/>
    <w:tmpl w:val="57C0D6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7824D3"/>
    <w:multiLevelType w:val="multilevel"/>
    <w:tmpl w:val="EDA0BF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F4802AB"/>
    <w:multiLevelType w:val="multilevel"/>
    <w:tmpl w:val="09B6D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E47D4A"/>
    <w:multiLevelType w:val="multilevel"/>
    <w:tmpl w:val="98520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E1E1F79"/>
    <w:multiLevelType w:val="multilevel"/>
    <w:tmpl w:val="1F3E1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1FE53B9"/>
    <w:multiLevelType w:val="hybridMultilevel"/>
    <w:tmpl w:val="D564D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3013B"/>
    <w:multiLevelType w:val="multilevel"/>
    <w:tmpl w:val="EBC8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8612545"/>
    <w:multiLevelType w:val="hybridMultilevel"/>
    <w:tmpl w:val="F5BA9D1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391C188D"/>
    <w:multiLevelType w:val="multilevel"/>
    <w:tmpl w:val="F88CCC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6D92E4E"/>
    <w:multiLevelType w:val="multilevel"/>
    <w:tmpl w:val="2CC85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8024974"/>
    <w:multiLevelType w:val="multilevel"/>
    <w:tmpl w:val="605AC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B37120E"/>
    <w:multiLevelType w:val="multilevel"/>
    <w:tmpl w:val="97BC7F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F021482"/>
    <w:multiLevelType w:val="multilevel"/>
    <w:tmpl w:val="F09E9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4AA7D28"/>
    <w:multiLevelType w:val="multilevel"/>
    <w:tmpl w:val="6FA2249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4">
    <w:nsid w:val="76C23E29"/>
    <w:multiLevelType w:val="multilevel"/>
    <w:tmpl w:val="C6F2A6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882710D"/>
    <w:multiLevelType w:val="multilevel"/>
    <w:tmpl w:val="960CB2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14"/>
  </w:num>
  <w:num w:numId="8">
    <w:abstractNumId w:val="15"/>
  </w:num>
  <w:num w:numId="9">
    <w:abstractNumId w:val="10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6155"/>
    <w:rsid w:val="00000588"/>
    <w:rsid w:val="000038A2"/>
    <w:rsid w:val="0001408F"/>
    <w:rsid w:val="000261EB"/>
    <w:rsid w:val="00036D8E"/>
    <w:rsid w:val="00042028"/>
    <w:rsid w:val="000454F7"/>
    <w:rsid w:val="00063F8D"/>
    <w:rsid w:val="00092C8C"/>
    <w:rsid w:val="000A3547"/>
    <w:rsid w:val="000D0BC5"/>
    <w:rsid w:val="000D50E0"/>
    <w:rsid w:val="000E095E"/>
    <w:rsid w:val="00117FC1"/>
    <w:rsid w:val="001239A7"/>
    <w:rsid w:val="00127D47"/>
    <w:rsid w:val="0013159E"/>
    <w:rsid w:val="001315FB"/>
    <w:rsid w:val="001539FE"/>
    <w:rsid w:val="00162F8F"/>
    <w:rsid w:val="00165B4C"/>
    <w:rsid w:val="00175C46"/>
    <w:rsid w:val="001927E4"/>
    <w:rsid w:val="00196F5E"/>
    <w:rsid w:val="001A1965"/>
    <w:rsid w:val="001B4FA8"/>
    <w:rsid w:val="001C515B"/>
    <w:rsid w:val="001D37C5"/>
    <w:rsid w:val="001E6D17"/>
    <w:rsid w:val="00212A57"/>
    <w:rsid w:val="00234D16"/>
    <w:rsid w:val="00243272"/>
    <w:rsid w:val="002530EC"/>
    <w:rsid w:val="00272440"/>
    <w:rsid w:val="002918FD"/>
    <w:rsid w:val="002A1005"/>
    <w:rsid w:val="002A7498"/>
    <w:rsid w:val="002C7C4D"/>
    <w:rsid w:val="002D26FF"/>
    <w:rsid w:val="002D5C0D"/>
    <w:rsid w:val="002D60AF"/>
    <w:rsid w:val="002E35BC"/>
    <w:rsid w:val="002F0740"/>
    <w:rsid w:val="002F0D1A"/>
    <w:rsid w:val="00311287"/>
    <w:rsid w:val="003124D7"/>
    <w:rsid w:val="00316B8F"/>
    <w:rsid w:val="003442EC"/>
    <w:rsid w:val="003912ED"/>
    <w:rsid w:val="003A4BDE"/>
    <w:rsid w:val="003A775B"/>
    <w:rsid w:val="003B18F0"/>
    <w:rsid w:val="003B2C7B"/>
    <w:rsid w:val="003B3585"/>
    <w:rsid w:val="003D7AEF"/>
    <w:rsid w:val="003E3515"/>
    <w:rsid w:val="0040181E"/>
    <w:rsid w:val="00414BAC"/>
    <w:rsid w:val="00425BC9"/>
    <w:rsid w:val="00434186"/>
    <w:rsid w:val="0045271E"/>
    <w:rsid w:val="00470BF6"/>
    <w:rsid w:val="00497115"/>
    <w:rsid w:val="004A7329"/>
    <w:rsid w:val="004D0851"/>
    <w:rsid w:val="004E6993"/>
    <w:rsid w:val="004F3008"/>
    <w:rsid w:val="00504DCE"/>
    <w:rsid w:val="00547A29"/>
    <w:rsid w:val="00563BF3"/>
    <w:rsid w:val="0056745D"/>
    <w:rsid w:val="0057413E"/>
    <w:rsid w:val="005A1483"/>
    <w:rsid w:val="005C3D0F"/>
    <w:rsid w:val="005D5AF4"/>
    <w:rsid w:val="005E009B"/>
    <w:rsid w:val="00613803"/>
    <w:rsid w:val="00617F63"/>
    <w:rsid w:val="00641DF7"/>
    <w:rsid w:val="00651192"/>
    <w:rsid w:val="006A428A"/>
    <w:rsid w:val="006D4497"/>
    <w:rsid w:val="006E338E"/>
    <w:rsid w:val="006F1C48"/>
    <w:rsid w:val="006F75AB"/>
    <w:rsid w:val="007009E5"/>
    <w:rsid w:val="00707973"/>
    <w:rsid w:val="00713BF1"/>
    <w:rsid w:val="00731179"/>
    <w:rsid w:val="00756155"/>
    <w:rsid w:val="007832EE"/>
    <w:rsid w:val="0079031E"/>
    <w:rsid w:val="007A50BA"/>
    <w:rsid w:val="007F0B2F"/>
    <w:rsid w:val="007F6485"/>
    <w:rsid w:val="007F6F57"/>
    <w:rsid w:val="007F7468"/>
    <w:rsid w:val="00807011"/>
    <w:rsid w:val="00807E22"/>
    <w:rsid w:val="00816BE9"/>
    <w:rsid w:val="00825CBF"/>
    <w:rsid w:val="00832760"/>
    <w:rsid w:val="00857068"/>
    <w:rsid w:val="00860BBC"/>
    <w:rsid w:val="008677F6"/>
    <w:rsid w:val="00867CB9"/>
    <w:rsid w:val="00895F8B"/>
    <w:rsid w:val="008C0428"/>
    <w:rsid w:val="008C1E42"/>
    <w:rsid w:val="008D7C9C"/>
    <w:rsid w:val="00910FA5"/>
    <w:rsid w:val="00911463"/>
    <w:rsid w:val="00922706"/>
    <w:rsid w:val="0093696A"/>
    <w:rsid w:val="0094041C"/>
    <w:rsid w:val="00942AE3"/>
    <w:rsid w:val="009550ED"/>
    <w:rsid w:val="00996F08"/>
    <w:rsid w:val="009C1548"/>
    <w:rsid w:val="009C4A57"/>
    <w:rsid w:val="009F2192"/>
    <w:rsid w:val="009F4B8D"/>
    <w:rsid w:val="00A05781"/>
    <w:rsid w:val="00A07303"/>
    <w:rsid w:val="00A17862"/>
    <w:rsid w:val="00A24997"/>
    <w:rsid w:val="00A4519D"/>
    <w:rsid w:val="00A55250"/>
    <w:rsid w:val="00A6422D"/>
    <w:rsid w:val="00A7055B"/>
    <w:rsid w:val="00A706CE"/>
    <w:rsid w:val="00A93062"/>
    <w:rsid w:val="00A930C1"/>
    <w:rsid w:val="00AD17DE"/>
    <w:rsid w:val="00B07233"/>
    <w:rsid w:val="00B13C60"/>
    <w:rsid w:val="00B14A6C"/>
    <w:rsid w:val="00B20AA5"/>
    <w:rsid w:val="00B26722"/>
    <w:rsid w:val="00B47A62"/>
    <w:rsid w:val="00B63B38"/>
    <w:rsid w:val="00BA0AFB"/>
    <w:rsid w:val="00BA0F94"/>
    <w:rsid w:val="00BA164B"/>
    <w:rsid w:val="00BA69F7"/>
    <w:rsid w:val="00BD6824"/>
    <w:rsid w:val="00BD786F"/>
    <w:rsid w:val="00BF60DE"/>
    <w:rsid w:val="00BF786A"/>
    <w:rsid w:val="00C1114A"/>
    <w:rsid w:val="00C34567"/>
    <w:rsid w:val="00C44E4A"/>
    <w:rsid w:val="00C45A69"/>
    <w:rsid w:val="00C76031"/>
    <w:rsid w:val="00C77210"/>
    <w:rsid w:val="00C87523"/>
    <w:rsid w:val="00CD432D"/>
    <w:rsid w:val="00CF04D2"/>
    <w:rsid w:val="00CF3446"/>
    <w:rsid w:val="00D01252"/>
    <w:rsid w:val="00D04F26"/>
    <w:rsid w:val="00D05F86"/>
    <w:rsid w:val="00D31718"/>
    <w:rsid w:val="00D36B4E"/>
    <w:rsid w:val="00D4222A"/>
    <w:rsid w:val="00D54F57"/>
    <w:rsid w:val="00D94C5B"/>
    <w:rsid w:val="00D9566E"/>
    <w:rsid w:val="00D95B3C"/>
    <w:rsid w:val="00DA5A59"/>
    <w:rsid w:val="00DB78A2"/>
    <w:rsid w:val="00DC6BD7"/>
    <w:rsid w:val="00DD17A7"/>
    <w:rsid w:val="00DD5233"/>
    <w:rsid w:val="00DF1FC5"/>
    <w:rsid w:val="00DF46AE"/>
    <w:rsid w:val="00E21C8A"/>
    <w:rsid w:val="00E32EC2"/>
    <w:rsid w:val="00E3725F"/>
    <w:rsid w:val="00E54B50"/>
    <w:rsid w:val="00E81477"/>
    <w:rsid w:val="00E82C6A"/>
    <w:rsid w:val="00E86189"/>
    <w:rsid w:val="00E94B09"/>
    <w:rsid w:val="00E97007"/>
    <w:rsid w:val="00EB02D7"/>
    <w:rsid w:val="00EB30C1"/>
    <w:rsid w:val="00EE12F4"/>
    <w:rsid w:val="00EE4A37"/>
    <w:rsid w:val="00EF57C7"/>
    <w:rsid w:val="00EF77C9"/>
    <w:rsid w:val="00F01DCE"/>
    <w:rsid w:val="00F04594"/>
    <w:rsid w:val="00F0725F"/>
    <w:rsid w:val="00F147E3"/>
    <w:rsid w:val="00F2519D"/>
    <w:rsid w:val="00F36A17"/>
    <w:rsid w:val="00F55862"/>
    <w:rsid w:val="00F77CBC"/>
    <w:rsid w:val="00FD08E4"/>
    <w:rsid w:val="00FD359C"/>
    <w:rsid w:val="00FE4D37"/>
    <w:rsid w:val="00FF039B"/>
    <w:rsid w:val="00FF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615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F2519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locked/>
    <w:rsid w:val="00F2519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56155"/>
    <w:pPr>
      <w:ind w:left="720"/>
      <w:contextualSpacing/>
    </w:pPr>
  </w:style>
  <w:style w:type="table" w:styleId="a3">
    <w:name w:val="Table Grid"/>
    <w:basedOn w:val="a1"/>
    <w:rsid w:val="00A0578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B14A6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Emphasis"/>
    <w:basedOn w:val="a0"/>
    <w:qFormat/>
    <w:rsid w:val="00B14A6C"/>
    <w:rPr>
      <w:rFonts w:cs="Times New Roman"/>
      <w:i/>
      <w:iCs/>
    </w:rPr>
  </w:style>
  <w:style w:type="character" w:customStyle="1" w:styleId="30">
    <w:name w:val="Заголовок 3 Знак"/>
    <w:basedOn w:val="a0"/>
    <w:link w:val="3"/>
    <w:uiPriority w:val="9"/>
    <w:rsid w:val="00F2519D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2519D"/>
    <w:rPr>
      <w:rFonts w:ascii="Times New Roman" w:eastAsia="Times New Roman" w:hAnsi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locked/>
    <w:rsid w:val="00F2519D"/>
    <w:rPr>
      <w:b/>
      <w:bCs/>
    </w:rPr>
  </w:style>
  <w:style w:type="character" w:customStyle="1" w:styleId="apple-converted-space">
    <w:name w:val="apple-converted-space"/>
    <w:basedOn w:val="a0"/>
    <w:rsid w:val="00816BE9"/>
  </w:style>
  <w:style w:type="paragraph" w:styleId="a7">
    <w:name w:val="header"/>
    <w:basedOn w:val="a"/>
    <w:link w:val="a8"/>
    <w:rsid w:val="00651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51192"/>
    <w:rPr>
      <w:rFonts w:eastAsia="Times New Roman"/>
      <w:sz w:val="22"/>
      <w:szCs w:val="22"/>
      <w:lang w:eastAsia="en-US"/>
    </w:rPr>
  </w:style>
  <w:style w:type="paragraph" w:styleId="a9">
    <w:name w:val="footer"/>
    <w:basedOn w:val="a"/>
    <w:link w:val="aa"/>
    <w:rsid w:val="006511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51192"/>
    <w:rPr>
      <w:rFonts w:eastAsia="Times New Roman"/>
      <w:sz w:val="22"/>
      <w:szCs w:val="22"/>
      <w:lang w:eastAsia="en-US"/>
    </w:rPr>
  </w:style>
  <w:style w:type="paragraph" w:styleId="ab">
    <w:name w:val="Balloon Text"/>
    <w:basedOn w:val="a"/>
    <w:link w:val="ac"/>
    <w:rsid w:val="00B0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0723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ADB1F-8D69-4668-86BD-60895F390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опыта работы: « Опытно – экспериментальная         деятельность детей старшего дошкольного возраста»</vt:lpstr>
    </vt:vector>
  </TitlesOfParts>
  <Company>Reanimator Extreme Edition</Company>
  <LinksUpToDate>false</LinksUpToDate>
  <CharactersWithSpaces>17929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опыта работы: « Опытно – экспериментальная         деятельность детей старшего дошкольного возраста»</dc:title>
  <dc:subject/>
  <dc:creator>Дом</dc:creator>
  <cp:keywords/>
  <dc:description/>
  <cp:lastModifiedBy>XTreme</cp:lastModifiedBy>
  <cp:revision>6</cp:revision>
  <dcterms:created xsi:type="dcterms:W3CDTF">2013-12-16T16:30:00Z</dcterms:created>
  <dcterms:modified xsi:type="dcterms:W3CDTF">2013-12-16T16:51:00Z</dcterms:modified>
</cp:coreProperties>
</file>