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4"/>
        <w:tblW w:w="0" w:type="auto"/>
        <w:tblCellMar>
          <w:left w:w="540" w:type="dxa"/>
          <w:right w:w="540" w:type="dxa"/>
        </w:tblCellMar>
        <w:tblLook w:val="04A0" w:firstRow="1" w:lastRow="0" w:firstColumn="1" w:lastColumn="0" w:noHBand="0" w:noVBand="1"/>
      </w:tblPr>
      <w:tblGrid>
        <w:gridCol w:w="10435"/>
      </w:tblGrid>
      <w:tr w:rsidR="002018E5" w:rsidRPr="00CB5A58" w:rsidTr="006D5196">
        <w:tc>
          <w:tcPr>
            <w:tcW w:w="0" w:type="auto"/>
            <w:hideMark/>
          </w:tcPr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Материки и океаны.</w:t>
            </w:r>
          </w:p>
          <w:p w:rsidR="002018E5" w:rsidRPr="006E4159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урока: 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1-линия развития – знакомство с целостной картиной мира.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Познакомить с понятиями «часть света», «материк» и «океан».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Научить узнавать и показывать на карте все части света, материки и оке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2- линия развития – формирование – оценочного отношения к миру.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Воспитывать бережное отношение к природе, чувство коллективизма, учить </w:t>
            </w:r>
            <w:proofErr w:type="gram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</w:t>
            </w:r>
            <w:proofErr w:type="gram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относиться друг к другу.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Развивать пространственное воображение, познавательный интерес, мы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ление, память, речь, развивать умение работать с картой полушарий, глоб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сом, учебным текстом, таблицами, развивать способности обобщать и сист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матизировать полученные знания;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Минимум: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к концу 2 класса должны перечислять части света, м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терики и океаны и показывать их на карте.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Понятия: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света, материк, океан.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Оборудование: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Окружающий мир. Учебник для 2-го класса «Наша планета Земля»</w:t>
            </w:r>
            <w:proofErr w:type="gram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.1.Автор</w:t>
            </w:r>
            <w:proofErr w:type="spell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Вахрушев. (Образовательная система «Школа-2100»), Рабочая тетрадь к учебнику «Окружающий мир», мультимедийный проектор, карта полушарий, глобус, контуры материков из цветной бумаги на карте п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лушарий у доски, </w:t>
            </w:r>
            <w:r w:rsidR="006E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контурные карты, изображения животных.</w:t>
            </w:r>
          </w:p>
          <w:p w:rsidR="00443C43" w:rsidRDefault="00443C43" w:rsidP="00443C43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C43" w:rsidRDefault="00443C43" w:rsidP="00443C43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урока.</w:t>
            </w:r>
          </w:p>
          <w:p w:rsidR="00443C43" w:rsidRDefault="00443C4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момент.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у нас на уроке гости. Поприветствуем их.</w:t>
            </w:r>
          </w:p>
          <w:p w:rsidR="002018E5" w:rsidRDefault="002018E5" w:rsidP="00FA3E1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A3E11" w:rsidRPr="00FA3E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95FD5E" wp14:editId="5125F1CA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3810</wp:posOffset>
                  </wp:positionV>
                  <wp:extent cx="1282700" cy="9620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озвольте начать урок с притчи. </w:t>
            </w:r>
            <w:r w:rsidRPr="006E4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(слайд </w:t>
            </w:r>
            <w:r w:rsidR="006E4159" w:rsidRPr="006E4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E4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A3E11" w:rsidRPr="00FA3E11" w:rsidRDefault="00FA3E11" w:rsidP="00FA3E11">
            <w:pPr>
              <w:spacing w:after="0" w:line="240" w:lineRule="auto"/>
              <w:ind w:right="300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FA3E1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Восточная притча</w:t>
            </w:r>
          </w:p>
          <w:p w:rsidR="00FA3E11" w:rsidRPr="00FA3E11" w:rsidRDefault="00FA3E11" w:rsidP="00FA3E11">
            <w:pPr>
              <w:spacing w:before="75" w:after="75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Давным-давно в старинном городе жил Мастер, окружённый учениками. Самый способный из них одн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а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жды задумался: «А есть ли вопрос, на который наш М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а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стер не смог бы дать ответа?» Он пошёл на цветущий луг, поймал самую крас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и</w:t>
            </w: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</w:p>
          <w:p w:rsidR="00FA3E11" w:rsidRPr="00FA3E11" w:rsidRDefault="00FA3E11" w:rsidP="00FA3E11">
            <w:pPr>
              <w:spacing w:before="75" w:after="75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— Скажите, какая бабочка у меня в руках: живая или мёртвая?</w:t>
            </w:r>
          </w:p>
          <w:p w:rsidR="00FA3E11" w:rsidRPr="00FA3E11" w:rsidRDefault="00FA3E11" w:rsidP="00FA3E11">
            <w:pPr>
              <w:spacing w:before="75" w:after="75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Он крепко держал бабочку в сомкнутых ладонях и был готов в любое мгновение сжать их ради своей истины.</w:t>
            </w:r>
          </w:p>
          <w:p w:rsidR="00FA3E11" w:rsidRPr="00FA3E11" w:rsidRDefault="00FA3E11" w:rsidP="00FA3E11">
            <w:pPr>
              <w:spacing w:before="75" w:after="75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Не глядя на руки ученика, Мастер ответил:</w:t>
            </w:r>
          </w:p>
          <w:p w:rsidR="00FA3E11" w:rsidRPr="00FA3E11" w:rsidRDefault="00FA3E11" w:rsidP="00FA3E11">
            <w:pPr>
              <w:spacing w:before="75" w:after="75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color w:val="66422A"/>
                <w:sz w:val="27"/>
                <w:szCs w:val="27"/>
                <w:lang w:eastAsia="ru-RU"/>
              </w:rPr>
              <w:t>— Всё в твоих руках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 уроке вы получите новые </w:t>
            </w:r>
            <w:proofErr w:type="gramStart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End"/>
            <w:r w:rsidRPr="00C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A58">
              <w:rPr>
                <w:rFonts w:ascii="Times New Roman" w:hAnsi="Times New Roman" w:cs="Times New Roman"/>
                <w:sz w:val="28"/>
                <w:szCs w:val="28"/>
              </w:rPr>
              <w:t>какими они будут: большими или м</w:t>
            </w:r>
            <w:r w:rsidRPr="00CB5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5A58">
              <w:rPr>
                <w:rFonts w:ascii="Times New Roman" w:hAnsi="Times New Roman" w:cs="Times New Roman"/>
                <w:sz w:val="28"/>
                <w:szCs w:val="28"/>
              </w:rPr>
              <w:t xml:space="preserve">ленькими, </w:t>
            </w:r>
            <w:r w:rsidR="006E4159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интересными или не очень, </w:t>
            </w:r>
            <w:r w:rsidRPr="00CB5A58">
              <w:rPr>
                <w:rFonts w:ascii="Times New Roman" w:hAnsi="Times New Roman" w:cs="Times New Roman"/>
                <w:sz w:val="28"/>
                <w:szCs w:val="28"/>
              </w:rPr>
              <w:t xml:space="preserve">зависит от вас, </w:t>
            </w:r>
            <w:r w:rsidRPr="006E4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всё в ваших руках.</w:t>
            </w:r>
          </w:p>
          <w:p w:rsidR="002018E5" w:rsidRPr="00EA78D7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 Актуализация знаний и постановка проблемы.</w:t>
            </w:r>
          </w:p>
          <w:p w:rsidR="002018E5" w:rsidRPr="00CB5A58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A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Прочитайте слова, написанные на доске. На какие группы их можно разд</w:t>
            </w:r>
            <w:r w:rsidRPr="00CB5A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CB5A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лить?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CB5A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Меридианы, параллели, экватор, карта, план, глобус, масштаб,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океаны, материки, звёзды, планеты, Луна.</w:t>
            </w:r>
            <w:proofErr w:type="gramEnd"/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1650"/>
              <w:gridCol w:w="1464"/>
            </w:tblGrid>
            <w:tr w:rsidR="002018E5" w:rsidTr="002C2E1A">
              <w:tc>
                <w:tcPr>
                  <w:tcW w:w="3113" w:type="dxa"/>
                </w:tcPr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Меридианы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Параллели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экватор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Карта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План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Глобус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масштаб</w:t>
                  </w:r>
                </w:p>
              </w:tc>
              <w:tc>
                <w:tcPr>
                  <w:tcW w:w="1650" w:type="dxa"/>
                </w:tcPr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Океаны 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материки</w:t>
                  </w:r>
                </w:p>
              </w:tc>
              <w:tc>
                <w:tcPr>
                  <w:tcW w:w="1464" w:type="dxa"/>
                </w:tcPr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Звёзды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Планеты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A78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Луна</w:t>
                  </w:r>
                </w:p>
                <w:p w:rsidR="002018E5" w:rsidRPr="00EA78D7" w:rsidRDefault="002018E5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Обоснуйте свой ответ.</w:t>
            </w:r>
          </w:p>
          <w:p w:rsidR="006E4159" w:rsidRDefault="006E4159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Что вы можете рассказать о каждой группе?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 чём вы не смогли рассказать? Почему?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Сформулируйте тему урока</w:t>
            </w:r>
            <w:proofErr w:type="gramStart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аписывается на доске)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-Сегодня я предлагаю отправиться в кругосветное путешествие.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-Кто первым совершил кругосветное путешествие?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Фернан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Магеллан)</w:t>
            </w:r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E4159" w:rsidRPr="006E41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(слайд 3)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что он доказал своим плаванием? (шарообразность Зе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ли)</w:t>
            </w:r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E4159" w:rsidRPr="006E41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(Слайд 3)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чем совершил своё путешествие </w:t>
            </w:r>
            <w:proofErr w:type="spellStart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Фернан</w:t>
            </w:r>
            <w:proofErr w:type="spellEnd"/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Магеллан?</w:t>
            </w:r>
          </w:p>
          <w:p w:rsidR="006E4159" w:rsidRDefault="00FA3E11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3E11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ABCFFE" wp14:editId="1D571519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-958850</wp:posOffset>
                  </wp:positionV>
                  <wp:extent cx="1228725" cy="921385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1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 вы думаете, почему?</w:t>
            </w:r>
          </w:p>
          <w:p w:rsidR="00147273" w:rsidRDefault="0014727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Я думаю, если бы в те времена были самолёты, он бы совершил своё пут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шествие на самолёте, вы согласны со мной?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выслушиваются мнения детей)</w:t>
            </w:r>
          </w:p>
          <w:p w:rsidR="00147273" w:rsidRDefault="0014727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Следуя примеру Магеллана, мы отправимся в путешествие на корабле.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 путешествии нам необходимо будет ориентироваться. Что лучше взять в путешествие карту или глобус? Почему?</w:t>
            </w:r>
          </w:p>
          <w:p w:rsidR="002018E5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разделимся на две </w:t>
            </w:r>
            <w:r w:rsidR="00A449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449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будет передвигаться по 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верному </w:t>
            </w:r>
            <w:r w:rsidR="00B54A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полушарию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жному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оказ на карте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прикрепляются к карте изображения кораблей)</w:t>
            </w:r>
            <w:r w:rsidR="00A4491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5" w:rsidRPr="002018E5" w:rsidRDefault="002018E5" w:rsidP="00147273">
            <w:pPr>
              <w:spacing w:before="75" w:after="75" w:line="312" w:lineRule="atLeast"/>
              <w:jc w:val="both"/>
              <w:rPr>
                <w:rFonts w:ascii="Tahoma" w:hAnsi="Tahoma" w:cs="Tahom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Повторим 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2018E5">
              <w:rPr>
                <w:rStyle w:val="a4"/>
                <w:rFonts w:ascii="Tahoma" w:hAnsi="Tahoma" w:cs="Tahoma"/>
                <w:i/>
                <w:iCs/>
              </w:rPr>
              <w:t>Устав групповой работы:</w:t>
            </w:r>
            <w:r w:rsidR="00147273">
              <w:rPr>
                <w:rStyle w:val="a4"/>
                <w:rFonts w:ascii="Tahoma" w:hAnsi="Tahoma" w:cs="Tahoma"/>
                <w:i/>
                <w:iCs/>
              </w:rPr>
              <w:t xml:space="preserve"> (слайд 4)</w:t>
            </w:r>
          </w:p>
          <w:p w:rsidR="002018E5" w:rsidRPr="002018E5" w:rsidRDefault="002018E5" w:rsidP="006D5196">
            <w:pPr>
              <w:pStyle w:val="a3"/>
              <w:numPr>
                <w:ilvl w:val="0"/>
                <w:numId w:val="1"/>
              </w:numPr>
              <w:spacing w:line="312" w:lineRule="atLeast"/>
              <w:rPr>
                <w:rFonts w:ascii="Tahoma" w:hAnsi="Tahoma" w:cs="Tahoma"/>
              </w:rPr>
            </w:pPr>
            <w:r w:rsidRPr="002018E5">
              <w:rPr>
                <w:rStyle w:val="a5"/>
                <w:rFonts w:ascii="Tahoma" w:hAnsi="Tahoma" w:cs="Tahoma"/>
              </w:rPr>
              <w:t>Уважай своего товарища.</w:t>
            </w:r>
          </w:p>
          <w:p w:rsidR="002018E5" w:rsidRPr="002018E5" w:rsidRDefault="002018E5" w:rsidP="006D5196">
            <w:pPr>
              <w:pStyle w:val="a3"/>
              <w:numPr>
                <w:ilvl w:val="0"/>
                <w:numId w:val="2"/>
              </w:numPr>
              <w:spacing w:line="312" w:lineRule="atLeast"/>
              <w:rPr>
                <w:rFonts w:ascii="Tahoma" w:hAnsi="Tahoma" w:cs="Tahoma"/>
              </w:rPr>
            </w:pPr>
            <w:r w:rsidRPr="002018E5">
              <w:rPr>
                <w:rStyle w:val="a5"/>
                <w:rFonts w:ascii="Tahoma" w:hAnsi="Tahoma" w:cs="Tahoma"/>
              </w:rPr>
              <w:t>Умей каждого выслушать.</w:t>
            </w:r>
          </w:p>
          <w:p w:rsidR="002018E5" w:rsidRPr="002018E5" w:rsidRDefault="002018E5" w:rsidP="006D5196">
            <w:pPr>
              <w:pStyle w:val="a3"/>
              <w:numPr>
                <w:ilvl w:val="0"/>
                <w:numId w:val="3"/>
              </w:numPr>
              <w:spacing w:line="312" w:lineRule="atLeast"/>
              <w:rPr>
                <w:rStyle w:val="a5"/>
                <w:rFonts w:ascii="Tahoma" w:hAnsi="Tahoma" w:cs="Tahoma"/>
                <w:i w:val="0"/>
                <w:iCs w:val="0"/>
              </w:rPr>
            </w:pPr>
            <w:r w:rsidRPr="002018E5">
              <w:rPr>
                <w:rStyle w:val="a5"/>
                <w:rFonts w:ascii="Tahoma" w:hAnsi="Tahoma" w:cs="Tahoma"/>
              </w:rPr>
              <w:t>Не согласен – предлагай!</w:t>
            </w:r>
          </w:p>
          <w:p w:rsidR="002018E5" w:rsidRDefault="00A44910" w:rsidP="006D5196">
            <w:pPr>
              <w:pStyle w:val="a3"/>
              <w:spacing w:line="312" w:lineRule="atLeast"/>
              <w:ind w:left="720"/>
              <w:rPr>
                <w:rStyle w:val="a5"/>
                <w:i w:val="0"/>
                <w:sz w:val="28"/>
                <w:szCs w:val="28"/>
              </w:rPr>
            </w:pPr>
            <w:r w:rsidRPr="00A44910">
              <w:rPr>
                <w:rStyle w:val="a4"/>
                <w:rFonts w:ascii="Tahoma" w:hAnsi="Tahoma" w:cs="Tahoma"/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 wp14:anchorId="2C47515B" wp14:editId="4708EDF2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-923290</wp:posOffset>
                  </wp:positionV>
                  <wp:extent cx="1304925" cy="978535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8E5">
              <w:rPr>
                <w:rStyle w:val="a5"/>
              </w:rPr>
              <w:t xml:space="preserve">- </w:t>
            </w:r>
            <w:r w:rsidR="002018E5">
              <w:rPr>
                <w:rStyle w:val="a5"/>
                <w:i w:val="0"/>
                <w:sz w:val="28"/>
                <w:szCs w:val="28"/>
              </w:rPr>
              <w:t xml:space="preserve">В любом плавании принято вести бортовой журнал. </w:t>
            </w:r>
            <w:r w:rsidR="00147273">
              <w:rPr>
                <w:rStyle w:val="a5"/>
                <w:i w:val="0"/>
                <w:sz w:val="28"/>
                <w:szCs w:val="28"/>
              </w:rPr>
              <w:t>В него записываются сведения</w:t>
            </w:r>
            <w:r w:rsidR="002018E5">
              <w:rPr>
                <w:rStyle w:val="a5"/>
                <w:i w:val="0"/>
                <w:sz w:val="28"/>
                <w:szCs w:val="28"/>
              </w:rPr>
              <w:t xml:space="preserve"> о том</w:t>
            </w:r>
            <w:r w:rsidR="00147273">
              <w:rPr>
                <w:rStyle w:val="a5"/>
                <w:i w:val="0"/>
                <w:sz w:val="28"/>
                <w:szCs w:val="28"/>
              </w:rPr>
              <w:t>,</w:t>
            </w:r>
            <w:r w:rsidR="002018E5">
              <w:rPr>
                <w:rStyle w:val="a5"/>
                <w:i w:val="0"/>
                <w:sz w:val="28"/>
                <w:szCs w:val="28"/>
              </w:rPr>
              <w:t xml:space="preserve"> что произошло в дороге, или о том, что </w:t>
            </w:r>
            <w:r w:rsidR="002018E5">
              <w:rPr>
                <w:rStyle w:val="a5"/>
                <w:i w:val="0"/>
                <w:sz w:val="28"/>
                <w:szCs w:val="28"/>
              </w:rPr>
              <w:lastRenderedPageBreak/>
              <w:t>встретилось на пути. Возьмите свои судовые журналы. Будем двигат</w:t>
            </w:r>
            <w:r w:rsidR="002018E5">
              <w:rPr>
                <w:rStyle w:val="a5"/>
                <w:i w:val="0"/>
                <w:sz w:val="28"/>
                <w:szCs w:val="28"/>
              </w:rPr>
              <w:t>ь</w:t>
            </w:r>
            <w:r w:rsidR="002018E5">
              <w:rPr>
                <w:rStyle w:val="a5"/>
                <w:i w:val="0"/>
                <w:sz w:val="28"/>
                <w:szCs w:val="28"/>
              </w:rPr>
              <w:t>ся влево, начиная с западного полушария.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10"/>
              <w:gridCol w:w="4315"/>
            </w:tblGrid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018E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вода</w:t>
                  </w: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018E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суша</w:t>
                  </w:r>
                </w:p>
              </w:tc>
            </w:tr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4B0F5C" w:rsidTr="002018E5">
              <w:tc>
                <w:tcPr>
                  <w:tcW w:w="4670" w:type="dxa"/>
                </w:tcPr>
                <w:p w:rsidR="004B0F5C" w:rsidRPr="002018E5" w:rsidRDefault="004B0F5C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B0F5C" w:rsidRPr="002018E5" w:rsidRDefault="004B0F5C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2018E5" w:rsidTr="002018E5"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018E5" w:rsidRPr="002018E5" w:rsidRDefault="002018E5" w:rsidP="00951742">
                  <w:pPr>
                    <w:pStyle w:val="a3"/>
                    <w:framePr w:hSpace="180" w:wrap="around" w:vAnchor="text" w:hAnchor="margin" w:xAlign="center" w:y="104"/>
                    <w:spacing w:line="312" w:lineRule="atLeast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18E5" w:rsidRPr="002018E5" w:rsidRDefault="002018E5" w:rsidP="006D5196">
            <w:pPr>
              <w:pStyle w:val="a3"/>
              <w:spacing w:line="312" w:lineRule="atLeast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:rsidR="002018E5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-Перечислите разные названия географических объектов, с которыми вы встретились.</w:t>
            </w:r>
          </w:p>
          <w:p w:rsid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На какие две группы вы разделили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почему?</w:t>
            </w:r>
          </w:p>
          <w:p w:rsidR="004B0F5C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17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016000" cy="7620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Какое общее название имеют увиденные вами участки воды?</w:t>
            </w:r>
            <w:r w:rsid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(океаны)</w:t>
            </w:r>
          </w:p>
          <w:p w:rsidR="00147273" w:rsidRDefault="0014727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Сколько океанов вы насчитали?</w:t>
            </w:r>
            <w:r w:rsidR="009517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(рассказ ученика о Южном океане)</w:t>
            </w:r>
          </w:p>
          <w:p w:rsidR="00147273" w:rsidRDefault="0014727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Запись в таблицу.</w:t>
            </w:r>
          </w:p>
          <w:p w:rsidR="00147273" w:rsidRPr="00147273" w:rsidRDefault="00147273" w:rsidP="0014727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Найдите самый большой и самый маленький океаны. (</w:t>
            </w:r>
            <w:r w:rsidRP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Тихий, Северный л</w:t>
            </w:r>
            <w:r w:rsidRP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довитый океан)</w:t>
            </w:r>
          </w:p>
          <w:p w:rsidR="00147273" w:rsidRDefault="00147273" w:rsidP="0014727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 каком полушарии можно встретить сразу все океаны?</w:t>
            </w:r>
            <w:r w:rsidRPr="0014727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(восточное)</w:t>
            </w:r>
          </w:p>
          <w:p w:rsidR="00147273" w:rsidRDefault="00147273" w:rsidP="0014727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Какой океан можно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прейти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 Почему?</w:t>
            </w:r>
          </w:p>
          <w:p w:rsidR="00147273" w:rsidRDefault="00147273" w:rsidP="0014727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кто знает, какая вода в океанах?</w:t>
            </w:r>
          </w:p>
          <w:p w:rsidR="00147273" w:rsidRDefault="00147273" w:rsidP="0014727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6B52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вам интересно узнать, почему вода в море солёная, поищите ответы в книгах, интернете. На следующем уроке обменяемся найденной информац</w:t>
            </w:r>
            <w:r w:rsidRPr="006B52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6B52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ей.</w:t>
            </w:r>
          </w:p>
          <w:p w:rsidR="004B0F5C" w:rsidRPr="004B0F5C" w:rsidRDefault="004B0F5C" w:rsidP="006D5196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Физкультминутка.</w:t>
            </w:r>
          </w:p>
          <w:p w:rsidR="002018E5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Путешествуя по странам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Утомились мы в пути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Предлагаю вам, ребята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Встать и с корабля сойти.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Посмотреть направо,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Посмотреть налево,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Потянуться к солнцу,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Удивиться «Где мы?»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Через ручьи и кочки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Перепрыгнем ловко,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первооткрывателей всегда нужна сноровка.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Вдыхаем свежий воздух,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 бабочки кружимся.</w:t>
            </w:r>
          </w:p>
          <w:p w:rsidR="004B0F5C" w:rsidRP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на цветок чудесный</w:t>
            </w:r>
          </w:p>
          <w:p w:rsidR="004B0F5C" w:rsidRDefault="004B0F5C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Спокойно мы садимся.</w:t>
            </w:r>
          </w:p>
          <w:p w:rsidR="00B54A56" w:rsidRPr="00443C43" w:rsidRDefault="00B54A56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3C4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 Совместное «открытие» знаний</w:t>
            </w:r>
            <w:proofErr w:type="gramStart"/>
            <w:r w:rsidRPr="00443C4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443C4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443C43" w:rsidRDefault="00443C43" w:rsidP="00443C4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Опишите встреченные вами участки суши. Что у них общего?</w:t>
            </w:r>
          </w:p>
          <w:p w:rsidR="00443C43" w:rsidRDefault="00443C43" w:rsidP="00443C4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Какое общее название они имеют? </w:t>
            </w:r>
          </w:p>
          <w:p w:rsidR="00443C43" w:rsidRDefault="00443C43" w:rsidP="00443C4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Сколько материков на карте?</w:t>
            </w:r>
          </w:p>
          <w:p w:rsidR="00B54A56" w:rsidRDefault="00B54A56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 можно назвать такие участки суши, воды? Составьте определение (ка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точки)</w:t>
            </w:r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(работа в парах)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B54A56" w:rsidTr="00B54A56">
              <w:tc>
                <w:tcPr>
                  <w:tcW w:w="4670" w:type="dxa"/>
                </w:tcPr>
                <w:p w:rsidR="00B54A56" w:rsidRDefault="00B54A56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Океаны</w:t>
                  </w:r>
                </w:p>
              </w:tc>
              <w:tc>
                <w:tcPr>
                  <w:tcW w:w="4670" w:type="dxa"/>
                </w:tcPr>
                <w:p w:rsidR="00B54A56" w:rsidRDefault="00B54A56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Крупные водные пространства ме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ду материками.</w:t>
                  </w:r>
                </w:p>
              </w:tc>
            </w:tr>
            <w:tr w:rsidR="00B54A56" w:rsidTr="00B54A56">
              <w:tc>
                <w:tcPr>
                  <w:tcW w:w="4670" w:type="dxa"/>
                </w:tcPr>
                <w:p w:rsidR="00B54A56" w:rsidRDefault="00B54A56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материки</w:t>
                  </w:r>
                </w:p>
              </w:tc>
              <w:tc>
                <w:tcPr>
                  <w:tcW w:w="4670" w:type="dxa"/>
                </w:tcPr>
                <w:p w:rsidR="00B54A56" w:rsidRDefault="00B54A56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огромные участки суши, окружё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ные водой</w:t>
                  </w:r>
                </w:p>
              </w:tc>
            </w:tr>
          </w:tbl>
          <w:p w:rsidR="00B54A56" w:rsidRPr="00B54A56" w:rsidRDefault="00B54A56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Проверим свои предположения по учебнику с. 96.</w:t>
            </w:r>
          </w:p>
          <w:p w:rsidR="00443C43" w:rsidRDefault="002018E5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54A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Давайте рассмотрим материки и сравним их. Откройте карту полушарий на стр. 128-129.</w:t>
            </w:r>
          </w:p>
          <w:p w:rsidR="00CB5A58" w:rsidRDefault="00443C4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B54A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Какой материк самый большой?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(слайд 6)</w:t>
            </w:r>
          </w:p>
          <w:p w:rsidR="006B03CF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17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952500" cy="714375"/>
                  <wp:effectExtent l="0" t="0" r="0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3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Чем </w:t>
            </w:r>
            <w:proofErr w:type="gramStart"/>
            <w:r w:rsidR="006B03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похожи</w:t>
            </w:r>
            <w:proofErr w:type="gramEnd"/>
            <w:r w:rsidR="006B03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Евразия и Северная Америка? (располагаются в Северном п</w:t>
            </w:r>
            <w:r w:rsidR="006B03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6B03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лушарии)</w:t>
            </w:r>
          </w:p>
          <w:p w:rsidR="006B03CF" w:rsidRDefault="006B03CF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каким материком можно объединить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Южную Америку в одну группу? (</w:t>
            </w:r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Африку, т.к.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часть материков в Северном пол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шарии, часть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Южном)</w:t>
            </w:r>
          </w:p>
          <w:p w:rsidR="006B03CF" w:rsidRDefault="006B03CF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 каких материках много равнин? (Южная Америка, Евразия)</w:t>
            </w:r>
          </w:p>
          <w:p w:rsidR="006B03CF" w:rsidRDefault="006B03CF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Где самые высокие горы? (Евразия)</w:t>
            </w:r>
          </w:p>
          <w:p w:rsidR="00443C43" w:rsidRDefault="00443C4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Можно ли объединить в одну группу Антарктиду и Австралию?</w:t>
            </w:r>
          </w:p>
          <w:p w:rsidR="006B03CF" w:rsidRDefault="006B03CF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Покажите на карте полушарий материки, поместите на них контуры мат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риков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="00443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доски работают 2 человека )</w:t>
            </w:r>
          </w:p>
          <w:p w:rsidR="00443C43" w:rsidRDefault="00443C43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Остальные ребята работают в парах, на контурных картах найдите все мат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рики и обведите контуры.</w:t>
            </w:r>
          </w:p>
          <w:p w:rsidR="008E100E" w:rsidRDefault="008E100E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Что вы заметили на карте? (Евразия разделена на 2 части,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Юж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Сев.Америка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одинаковые по цвету)</w:t>
            </w:r>
          </w:p>
          <w:p w:rsidR="008E100E" w:rsidRDefault="008E100E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 вы думаете, почему?</w:t>
            </w:r>
          </w:p>
          <w:p w:rsidR="006B52A2" w:rsidRDefault="006B52A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Найдите ответ в учебнике на с. 97. (части света)</w:t>
            </w:r>
            <w:r w:rsidR="008E10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(слайд 7)</w:t>
            </w:r>
          </w:p>
          <w:p w:rsidR="00951742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51742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B52A2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17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901700" cy="676275"/>
                  <wp:effectExtent l="0" t="0" r="0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2A2" w:rsidRPr="006B52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Части света: </w:t>
            </w:r>
            <w:r w:rsidR="006B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Европа, Азия, Африка, Америка, Австралия, А</w:t>
            </w:r>
            <w:r w:rsidR="006B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6B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тарктида. Именно в такой последовательности люди открывали эти земли.</w:t>
            </w:r>
          </w:p>
          <w:p w:rsidR="006B52A2" w:rsidRDefault="006B52A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Почему Европу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Азию и Африку можно объединить в одну группу? (это части старого света)</w:t>
            </w:r>
          </w:p>
          <w:p w:rsidR="006B52A2" w:rsidRDefault="006B52A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-Какая часть света состоит из двух материков?</w:t>
            </w:r>
          </w:p>
          <w:p w:rsid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Какие части света находятся на одном материке?</w:t>
            </w:r>
          </w:p>
          <w:p w:rsid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</w:t>
            </w: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Самостоятельное применение знаний.</w:t>
            </w:r>
            <w:r w:rsidR="008E100E"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ED7AEE"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</w:t>
            </w:r>
            <w:r w:rsidR="008E100E"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 группам)</w:t>
            </w:r>
          </w:p>
          <w:p w:rsidR="001B61B0" w:rsidRDefault="00ED7AEE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B6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1B6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ыполнение задание в рабочей тетради </w:t>
            </w:r>
            <w:r w:rsidR="001B61B0" w:rsidRPr="001B61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с. 31.</w:t>
            </w:r>
            <w:r w:rsidR="001B61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№1.</w:t>
            </w:r>
          </w:p>
          <w:p w:rsidR="00ED7AEE" w:rsidRDefault="00ED7AEE" w:rsidP="00951742">
            <w:pPr>
              <w:spacing w:before="75"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D7AEE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850265" cy="638175"/>
                  <wp:effectExtent l="0" t="0" r="698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Самопроверка.</w:t>
            </w:r>
          </w:p>
          <w:p w:rsidR="00951742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7AEE" w:rsidRDefault="00ED7AEE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</w:t>
            </w: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используя </w:t>
            </w:r>
            <w:r w:rsidR="009517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составляют рассказ о материках.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ED7AEE" w:rsidRPr="00ED7AEE" w:rsidTr="00ED7AEE">
              <w:tc>
                <w:tcPr>
                  <w:tcW w:w="9340" w:type="dxa"/>
                </w:tcPr>
                <w:p w:rsidR="00ED7AEE" w:rsidRDefault="00ED7AEE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ED7A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Африка расположена в ______ полушарии.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ют:_____________________________________________________________</w:t>
                  </w:r>
                  <w:r w:rsidRPr="00ED7A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Африку можно назвать самым жарким материком, потому что___________________________. В Африке обит</w:t>
                  </w:r>
                  <w:r w:rsidRPr="00ED7A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</w:t>
                  </w:r>
                  <w:r w:rsidRPr="00ED7A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ют:____________________________________________________.</w:t>
                  </w:r>
                </w:p>
                <w:p w:rsidR="00AE2B2D" w:rsidRPr="00ED7AEE" w:rsidRDefault="00AE2B2D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7AEE" w:rsidRPr="00ED7AEE" w:rsidTr="00ED7AEE">
              <w:tc>
                <w:tcPr>
                  <w:tcW w:w="9340" w:type="dxa"/>
                </w:tcPr>
                <w:p w:rsidR="00AE2B2D" w:rsidRDefault="00AE2B2D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AE2B2D" w:rsidRDefault="00ED7AEE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Антарктида находится на_______________________. Это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мый_________________материк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потому что_________________________________. В </w:t>
                  </w:r>
                  <w:r w:rsidR="00AE2B2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Антарктиде обитают ________________________________________________________.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ED7AEE" w:rsidRPr="00ED7AEE" w:rsidRDefault="00ED7AEE" w:rsidP="00951742">
                  <w:pPr>
                    <w:framePr w:hSpace="180" w:wrap="around" w:vAnchor="text" w:hAnchor="margin" w:xAlign="center" w:y="104"/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</w:tc>
            </w:tr>
          </w:tbl>
          <w:p w:rsid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Расселите на материках животных</w:t>
            </w:r>
            <w:proofErr w:type="gramStart"/>
            <w:r w:rsidRPr="001B6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абота у доски)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Итог работы. Рефлексия. Возвращение к теме и целям ур</w:t>
            </w:r>
            <w:r w:rsidRPr="001B6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B6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узнали?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узнали, что помогло?</w:t>
            </w:r>
          </w:p>
          <w:p w:rsidR="001B61B0" w:rsidRPr="001B61B0" w:rsidRDefault="00951742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47470D" wp14:editId="487D6582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-486410</wp:posOffset>
                  </wp:positionV>
                  <wp:extent cx="1016000" cy="762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1B0"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пригодятся знания?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 ребят больше всех помог в открытии знаний?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работал ты?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Домашнее задание. </w:t>
            </w:r>
          </w:p>
          <w:p w:rsidR="00AE2B2D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учебник </w:t>
            </w:r>
            <w:proofErr w:type="spellStart"/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стр.96</w:t>
            </w:r>
            <w:proofErr w:type="spellEnd"/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-103;</w:t>
            </w:r>
          </w:p>
          <w:p w:rsidR="00AE2B2D" w:rsidRDefault="00AE2B2D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E2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группа-</w:t>
            </w:r>
            <w:r w:rsid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рассказ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материках</w:t>
            </w:r>
          </w:p>
          <w:p w:rsidR="001B61B0" w:rsidRPr="001B61B0" w:rsidRDefault="00AE2B2D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E2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–составит рассказ </w:t>
            </w:r>
            <w:r w:rsid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Материк моей мечты»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-Спасибо за урок.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заканчивается стихотворением Е. Шкловской</w:t>
            </w:r>
            <w:r w:rsidR="00AE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E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ученица…)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Смотрю на глобу</w:t>
            </w:r>
            <w:proofErr w:type="gramStart"/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с–</w:t>
            </w:r>
            <w:proofErr w:type="gramEnd"/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шар земной.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вдруг вздохнул он, как живой.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шепчут мне материки: “Ты береги, нас, береги”.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тревоге рощи и леса, роса на травах, как слеза.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тихо просят родники: “Будь Человеком, человек.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тебя мы верим, не солги, ты береги нас, береги”.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Грустит глубокая река, свои, теряя берега.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слышу голос я реки: “Ты береги нас, береги”.</w:t>
            </w:r>
          </w:p>
          <w:p w:rsidR="001B61B0" w:rsidRPr="001B61B0" w:rsidRDefault="001B61B0" w:rsidP="006D5196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Смотрю на глобус, шар земной, такой прекрасный и родной.</w:t>
            </w:r>
          </w:p>
          <w:p w:rsidR="00CB5A58" w:rsidRPr="00CB5A58" w:rsidRDefault="001B61B0" w:rsidP="00AE2B2D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шепчут губы: “Не солгу, я сберегу вас, сберегу</w:t>
            </w:r>
            <w:r w:rsidR="00AE2B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!»</w:t>
            </w:r>
          </w:p>
        </w:tc>
      </w:tr>
    </w:tbl>
    <w:p w:rsidR="00EA78D7" w:rsidRDefault="00EA78D7"/>
    <w:p w:rsidR="00CB5A58" w:rsidRPr="00CB5A58" w:rsidRDefault="00CB5A58">
      <w:pPr>
        <w:rPr>
          <w:rFonts w:ascii="Times New Roman" w:hAnsi="Times New Roman" w:cs="Times New Roman"/>
          <w:sz w:val="28"/>
          <w:szCs w:val="28"/>
        </w:rPr>
      </w:pPr>
    </w:p>
    <w:p w:rsidR="00261CEC" w:rsidRDefault="00261CEC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/>
    <w:p w:rsidR="00951742" w:rsidRDefault="00951742">
      <w:bookmarkStart w:id="0" w:name="_GoBack"/>
      <w:bookmarkEnd w:id="0"/>
    </w:p>
    <w:sectPr w:rsidR="009517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96" w:rsidRDefault="006D5196" w:rsidP="006D5196">
      <w:pPr>
        <w:spacing w:after="0" w:line="240" w:lineRule="auto"/>
      </w:pPr>
      <w:r>
        <w:separator/>
      </w:r>
    </w:p>
  </w:endnote>
  <w:endnote w:type="continuationSeparator" w:id="0">
    <w:p w:rsidR="006D5196" w:rsidRDefault="006D5196" w:rsidP="006D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Default="006D51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Default="006D51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Default="006D5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96" w:rsidRDefault="006D5196" w:rsidP="006D5196">
      <w:pPr>
        <w:spacing w:after="0" w:line="240" w:lineRule="auto"/>
      </w:pPr>
      <w:r>
        <w:separator/>
      </w:r>
    </w:p>
  </w:footnote>
  <w:footnote w:type="continuationSeparator" w:id="0">
    <w:p w:rsidR="006D5196" w:rsidRDefault="006D5196" w:rsidP="006D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Default="006D51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Pr="006D5196" w:rsidRDefault="006D5196" w:rsidP="006D5196">
    <w:pPr>
      <w:pStyle w:val="a7"/>
      <w:jc w:val="center"/>
      <w:rPr>
        <w:rFonts w:ascii="Times New Roman" w:hAnsi="Times New Roman" w:cs="Times New Roman"/>
      </w:rPr>
    </w:pPr>
    <w:r w:rsidRPr="006D5196">
      <w:rPr>
        <w:rFonts w:ascii="Times New Roman" w:hAnsi="Times New Roman" w:cs="Times New Roman"/>
      </w:rPr>
      <w:t>Урок окружающего мира во 2 классе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6" w:rsidRDefault="006D51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B66"/>
    <w:multiLevelType w:val="multilevel"/>
    <w:tmpl w:val="9C4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560F"/>
    <w:multiLevelType w:val="multilevel"/>
    <w:tmpl w:val="691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C3C1D"/>
    <w:multiLevelType w:val="multilevel"/>
    <w:tmpl w:val="D01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8"/>
    <w:rsid w:val="00147273"/>
    <w:rsid w:val="001B61B0"/>
    <w:rsid w:val="002018E5"/>
    <w:rsid w:val="00261CEC"/>
    <w:rsid w:val="00443C43"/>
    <w:rsid w:val="004B0F5C"/>
    <w:rsid w:val="006B03CF"/>
    <w:rsid w:val="006B52A2"/>
    <w:rsid w:val="006D5196"/>
    <w:rsid w:val="006E4159"/>
    <w:rsid w:val="008E100E"/>
    <w:rsid w:val="00951742"/>
    <w:rsid w:val="00A44910"/>
    <w:rsid w:val="00AE2B2D"/>
    <w:rsid w:val="00B54A56"/>
    <w:rsid w:val="00CB5A58"/>
    <w:rsid w:val="00EA78D7"/>
    <w:rsid w:val="00ED7AE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E11"/>
    <w:pPr>
      <w:spacing w:before="375" w:after="225" w:line="240" w:lineRule="auto"/>
      <w:ind w:right="300"/>
      <w:outlineLvl w:val="2"/>
    </w:pPr>
    <w:rPr>
      <w:rFonts w:ascii="Times New Roman" w:eastAsia="Times New Roman" w:hAnsi="Times New Roman" w:cs="Times New Roman"/>
      <w:b/>
      <w:bCs/>
      <w:color w:val="BC996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A5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A58"/>
    <w:rPr>
      <w:b/>
      <w:bCs/>
    </w:rPr>
  </w:style>
  <w:style w:type="character" w:styleId="a5">
    <w:name w:val="Emphasis"/>
    <w:basedOn w:val="a0"/>
    <w:uiPriority w:val="20"/>
    <w:qFormat/>
    <w:rsid w:val="00CB5A58"/>
    <w:rPr>
      <w:i/>
      <w:iCs/>
    </w:rPr>
  </w:style>
  <w:style w:type="table" w:styleId="a6">
    <w:name w:val="Table Grid"/>
    <w:basedOn w:val="a1"/>
    <w:uiPriority w:val="59"/>
    <w:rsid w:val="00EA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196"/>
  </w:style>
  <w:style w:type="paragraph" w:styleId="a9">
    <w:name w:val="footer"/>
    <w:basedOn w:val="a"/>
    <w:link w:val="aa"/>
    <w:uiPriority w:val="99"/>
    <w:unhideWhenUsed/>
    <w:rsid w:val="006D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196"/>
  </w:style>
  <w:style w:type="paragraph" w:styleId="ab">
    <w:name w:val="Balloon Text"/>
    <w:basedOn w:val="a"/>
    <w:link w:val="ac"/>
    <w:uiPriority w:val="99"/>
    <w:semiHidden/>
    <w:unhideWhenUsed/>
    <w:rsid w:val="00E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A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3E11"/>
    <w:rPr>
      <w:rFonts w:ascii="Times New Roman" w:eastAsia="Times New Roman" w:hAnsi="Times New Roman" w:cs="Times New Roman"/>
      <w:b/>
      <w:bCs/>
      <w:color w:val="BC996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E11"/>
    <w:pPr>
      <w:spacing w:before="375" w:after="225" w:line="240" w:lineRule="auto"/>
      <w:ind w:right="300"/>
      <w:outlineLvl w:val="2"/>
    </w:pPr>
    <w:rPr>
      <w:rFonts w:ascii="Times New Roman" w:eastAsia="Times New Roman" w:hAnsi="Times New Roman" w:cs="Times New Roman"/>
      <w:b/>
      <w:bCs/>
      <w:color w:val="BC996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A5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A58"/>
    <w:rPr>
      <w:b/>
      <w:bCs/>
    </w:rPr>
  </w:style>
  <w:style w:type="character" w:styleId="a5">
    <w:name w:val="Emphasis"/>
    <w:basedOn w:val="a0"/>
    <w:uiPriority w:val="20"/>
    <w:qFormat/>
    <w:rsid w:val="00CB5A58"/>
    <w:rPr>
      <w:i/>
      <w:iCs/>
    </w:rPr>
  </w:style>
  <w:style w:type="table" w:styleId="a6">
    <w:name w:val="Table Grid"/>
    <w:basedOn w:val="a1"/>
    <w:uiPriority w:val="59"/>
    <w:rsid w:val="00EA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196"/>
  </w:style>
  <w:style w:type="paragraph" w:styleId="a9">
    <w:name w:val="footer"/>
    <w:basedOn w:val="a"/>
    <w:link w:val="aa"/>
    <w:uiPriority w:val="99"/>
    <w:unhideWhenUsed/>
    <w:rsid w:val="006D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196"/>
  </w:style>
  <w:style w:type="paragraph" w:styleId="ab">
    <w:name w:val="Balloon Text"/>
    <w:basedOn w:val="a"/>
    <w:link w:val="ac"/>
    <w:uiPriority w:val="99"/>
    <w:semiHidden/>
    <w:unhideWhenUsed/>
    <w:rsid w:val="00E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A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3E11"/>
    <w:rPr>
      <w:rFonts w:ascii="Times New Roman" w:eastAsia="Times New Roman" w:hAnsi="Times New Roman" w:cs="Times New Roman"/>
      <w:b/>
      <w:bCs/>
      <w:color w:val="BC996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2011-12-14T14:56:00Z</cp:lastPrinted>
  <dcterms:created xsi:type="dcterms:W3CDTF">2011-12-11T15:16:00Z</dcterms:created>
  <dcterms:modified xsi:type="dcterms:W3CDTF">2011-12-14T14:59:00Z</dcterms:modified>
</cp:coreProperties>
</file>