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727"/>
        <w:gridCol w:w="2376"/>
        <w:gridCol w:w="2410"/>
        <w:gridCol w:w="2551"/>
        <w:gridCol w:w="3403"/>
      </w:tblGrid>
      <w:tr w:rsidR="00455F0C" w:rsidTr="00B7703C">
        <w:trPr>
          <w:cantSplit/>
        </w:trPr>
        <w:tc>
          <w:tcPr>
            <w:tcW w:w="1843" w:type="dxa"/>
            <w:vMerge w:val="restart"/>
          </w:tcPr>
          <w:p w:rsidR="00455F0C" w:rsidRDefault="00455F0C" w:rsidP="00B770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Этап работы над проектом</w:t>
            </w:r>
          </w:p>
        </w:tc>
        <w:tc>
          <w:tcPr>
            <w:tcW w:w="5103" w:type="dxa"/>
            <w:gridSpan w:val="2"/>
            <w:vAlign w:val="center"/>
          </w:tcPr>
          <w:p w:rsidR="00455F0C" w:rsidRPr="007E1840" w:rsidRDefault="00455F0C" w:rsidP="00B7703C">
            <w:pPr>
              <w:pStyle w:val="3"/>
              <w:jc w:val="center"/>
              <w:rPr>
                <w:sz w:val="20"/>
              </w:rPr>
            </w:pPr>
            <w:r w:rsidRPr="007E1840">
              <w:rPr>
                <w:sz w:val="20"/>
              </w:rPr>
              <w:t>Работа с детьми</w:t>
            </w:r>
          </w:p>
        </w:tc>
        <w:tc>
          <w:tcPr>
            <w:tcW w:w="4961" w:type="dxa"/>
            <w:gridSpan w:val="2"/>
            <w:vAlign w:val="center"/>
          </w:tcPr>
          <w:p w:rsidR="00455F0C" w:rsidRDefault="00455F0C" w:rsidP="00B770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Работа с родителями</w:t>
            </w:r>
          </w:p>
        </w:tc>
        <w:tc>
          <w:tcPr>
            <w:tcW w:w="3403" w:type="dxa"/>
            <w:vMerge w:val="restart"/>
            <w:vAlign w:val="center"/>
          </w:tcPr>
          <w:p w:rsidR="00455F0C" w:rsidRDefault="00455F0C" w:rsidP="00B770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Создание среды, используемые материалы</w:t>
            </w:r>
          </w:p>
        </w:tc>
      </w:tr>
      <w:tr w:rsidR="00455F0C" w:rsidTr="00B7703C">
        <w:trPr>
          <w:cantSplit/>
          <w:trHeight w:val="295"/>
        </w:trPr>
        <w:tc>
          <w:tcPr>
            <w:tcW w:w="1843" w:type="dxa"/>
            <w:vMerge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  <w:vAlign w:val="center"/>
          </w:tcPr>
          <w:p w:rsidR="00455F0C" w:rsidRDefault="00455F0C" w:rsidP="00B770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Содержание</w:t>
            </w:r>
          </w:p>
        </w:tc>
        <w:tc>
          <w:tcPr>
            <w:tcW w:w="2376" w:type="dxa"/>
            <w:vAlign w:val="center"/>
          </w:tcPr>
          <w:p w:rsidR="00455F0C" w:rsidRDefault="00455F0C" w:rsidP="00B770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Форма</w:t>
            </w:r>
          </w:p>
        </w:tc>
        <w:tc>
          <w:tcPr>
            <w:tcW w:w="2410" w:type="dxa"/>
            <w:vAlign w:val="center"/>
          </w:tcPr>
          <w:p w:rsidR="00455F0C" w:rsidRDefault="00455F0C" w:rsidP="00B770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Содержание</w:t>
            </w:r>
          </w:p>
        </w:tc>
        <w:tc>
          <w:tcPr>
            <w:tcW w:w="2551" w:type="dxa"/>
            <w:vAlign w:val="center"/>
          </w:tcPr>
          <w:p w:rsidR="00455F0C" w:rsidRDefault="00455F0C" w:rsidP="00B7703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Форма</w:t>
            </w:r>
          </w:p>
        </w:tc>
        <w:tc>
          <w:tcPr>
            <w:tcW w:w="3403" w:type="dxa"/>
            <w:vMerge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</w:tc>
      </w:tr>
      <w:tr w:rsidR="00455F0C" w:rsidTr="00B7703C">
        <w:trPr>
          <w:cantSplit/>
          <w:trHeight w:val="1134"/>
        </w:trPr>
        <w:tc>
          <w:tcPr>
            <w:tcW w:w="1843" w:type="dxa"/>
            <w:textDirection w:val="btLr"/>
            <w:vAlign w:val="center"/>
          </w:tcPr>
          <w:p w:rsidR="00455F0C" w:rsidRDefault="00455F0C" w:rsidP="00B7703C">
            <w:pPr>
              <w:ind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Предварительная работа</w:t>
            </w:r>
          </w:p>
        </w:tc>
        <w:tc>
          <w:tcPr>
            <w:tcW w:w="2727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литературными произведениями, сказками, стихами, загадками, пословицами. Разучивание физ. минуток, настольные игры.</w:t>
            </w:r>
          </w:p>
        </w:tc>
        <w:tc>
          <w:tcPr>
            <w:tcW w:w="2376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Занятия, </w:t>
            </w: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 занятий (прогулка)</w:t>
            </w:r>
          </w:p>
        </w:tc>
        <w:tc>
          <w:tcPr>
            <w:tcW w:w="2410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Информация о проекте: целях, задачах.</w:t>
            </w:r>
          </w:p>
        </w:tc>
        <w:tc>
          <w:tcPr>
            <w:tcW w:w="2551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беседы, консультация, убеждение в необходимости развития исследовательской, речевой  деятельности детей</w:t>
            </w:r>
          </w:p>
        </w:tc>
        <w:tc>
          <w:tcPr>
            <w:tcW w:w="3403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методического обеспечения. Фотографии, репродукции картин с изображением деревьев, лопатки, ловушки для почвенных животных</w:t>
            </w:r>
          </w:p>
        </w:tc>
      </w:tr>
      <w:tr w:rsidR="00455F0C" w:rsidTr="00B7703C">
        <w:trPr>
          <w:cantSplit/>
          <w:trHeight w:val="1773"/>
        </w:trPr>
        <w:tc>
          <w:tcPr>
            <w:tcW w:w="1843" w:type="dxa"/>
            <w:textDirection w:val="btLr"/>
            <w:vAlign w:val="center"/>
          </w:tcPr>
          <w:p w:rsidR="00455F0C" w:rsidRPr="00EE51AF" w:rsidRDefault="00455F0C" w:rsidP="00B7703C">
            <w:pPr>
              <w:ind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Моделирование проблемной ситуации</w:t>
            </w:r>
          </w:p>
          <w:p w:rsidR="00455F0C" w:rsidRDefault="00455F0C" w:rsidP="00B7703C">
            <w:pPr>
              <w:ind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Введение  в игровую ситуацию, постановка и обсуждение проблемы. Обсуждение  конечности цели. </w:t>
            </w: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Распределение вида деятельности.</w:t>
            </w:r>
          </w:p>
        </w:tc>
        <w:tc>
          <w:tcPr>
            <w:tcW w:w="2376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Игровая ситуация. Березка приглашает в гости.</w:t>
            </w:r>
          </w:p>
        </w:tc>
        <w:tc>
          <w:tcPr>
            <w:tcW w:w="2410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проблемной ситуацией, конечной целью распределение видов деятельности. Помощь в выборе дерева.</w:t>
            </w:r>
          </w:p>
        </w:tc>
        <w:tc>
          <w:tcPr>
            <w:tcW w:w="2551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Индивидуальные беседы</w:t>
            </w:r>
          </w:p>
        </w:tc>
        <w:tc>
          <w:tcPr>
            <w:tcW w:w="3403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 садика. Береза.</w:t>
            </w: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Информационный материал в родительском уголке.</w:t>
            </w:r>
          </w:p>
        </w:tc>
      </w:tr>
      <w:tr w:rsidR="00455F0C" w:rsidTr="00B7703C">
        <w:trPr>
          <w:cantSplit/>
          <w:trHeight w:val="3109"/>
        </w:trPr>
        <w:tc>
          <w:tcPr>
            <w:tcW w:w="1843" w:type="dxa"/>
            <w:textDirection w:val="btLr"/>
            <w:vAlign w:val="center"/>
          </w:tcPr>
          <w:p w:rsidR="00455F0C" w:rsidRDefault="00455F0C" w:rsidP="00B7703C">
            <w:pPr>
              <w:pStyle w:val="1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>Реализация проекта</w:t>
            </w:r>
          </w:p>
        </w:tc>
        <w:tc>
          <w:tcPr>
            <w:tcW w:w="2727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жизнью деревьев.</w:t>
            </w: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Выбор своего дерева.</w:t>
            </w:r>
          </w:p>
        </w:tc>
        <w:tc>
          <w:tcPr>
            <w:tcW w:w="2376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Привлечение узких специалистов, наблюдения, исследования во время прогулки, домашние задания, экскурсии, беседы, игры. Выставка рисунков «Мое дерево». Сочинение сказок, рассказов, разучивание песен, стихов, пластических этюдов. Выбор имени книжного уголка.</w:t>
            </w:r>
          </w:p>
        </w:tc>
        <w:tc>
          <w:tcPr>
            <w:tcW w:w="2410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Привлечение родителей</w:t>
            </w: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</w:p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Продуктивная деятельность</w:t>
            </w:r>
          </w:p>
        </w:tc>
        <w:tc>
          <w:tcPr>
            <w:tcW w:w="2551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Консультации, памятки</w:t>
            </w:r>
          </w:p>
        </w:tc>
        <w:tc>
          <w:tcPr>
            <w:tcW w:w="3403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«чудесного мешочка», заполнение альбома «Мое дерево», ящика ощущений, набор «Что нужно нашему дереву», изготовление кормушек. Схемы модули  изменения листьев, коробка коллекций листьев. Экспонаты: «Одеяло из листьев», «Листья для художника», « Кому нужны опавшие листья», «Листья – вкусная еда», «Листья лечат», «Волшебные превращения листьев».</w:t>
            </w:r>
          </w:p>
        </w:tc>
      </w:tr>
      <w:tr w:rsidR="00455F0C" w:rsidTr="00B7703C">
        <w:trPr>
          <w:cantSplit/>
          <w:trHeight w:val="1134"/>
        </w:trPr>
        <w:tc>
          <w:tcPr>
            <w:tcW w:w="1843" w:type="dxa"/>
            <w:textDirection w:val="btLr"/>
            <w:vAlign w:val="center"/>
          </w:tcPr>
          <w:p w:rsidR="00455F0C" w:rsidRDefault="00455F0C" w:rsidP="00B7703C">
            <w:pPr>
              <w:ind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Презентация проекта</w:t>
            </w:r>
          </w:p>
        </w:tc>
        <w:tc>
          <w:tcPr>
            <w:tcW w:w="2727" w:type="dxa"/>
          </w:tcPr>
          <w:p w:rsidR="00455F0C" w:rsidRDefault="00455F0C" w:rsidP="00255A3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результ</w:t>
            </w:r>
            <w:r w:rsidR="00255A35">
              <w:rPr>
                <w:rFonts w:ascii="Times New Roman" w:hAnsi="Times New Roman"/>
                <w:sz w:val="20"/>
              </w:rPr>
              <w:t>атов продуктивной деятельности</w:t>
            </w:r>
            <w:proofErr w:type="gramStart"/>
            <w:r w:rsidR="00255A35">
              <w:rPr>
                <w:rFonts w:ascii="Times New Roman" w:hAnsi="Times New Roman"/>
                <w:sz w:val="20"/>
              </w:rPr>
              <w:t>.</w:t>
            </w:r>
            <w:proofErr w:type="gramEnd"/>
            <w:r w:rsidR="00255A3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Постановка новой проблемы</w:t>
            </w:r>
          </w:p>
        </w:tc>
        <w:tc>
          <w:tcPr>
            <w:tcW w:w="2376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Мини-музей «Осенние листья»</w:t>
            </w:r>
          </w:p>
        </w:tc>
        <w:tc>
          <w:tcPr>
            <w:tcW w:w="2410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в подготовке мини-музея.</w:t>
            </w:r>
          </w:p>
        </w:tc>
        <w:tc>
          <w:tcPr>
            <w:tcW w:w="2551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Мини-музей «Осенние листья»</w:t>
            </w:r>
          </w:p>
        </w:tc>
        <w:tc>
          <w:tcPr>
            <w:tcW w:w="3403" w:type="dxa"/>
          </w:tcPr>
          <w:p w:rsidR="00455F0C" w:rsidRDefault="00455F0C" w:rsidP="00B770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 результатов продуктивной деятельности».</w:t>
            </w:r>
          </w:p>
        </w:tc>
      </w:tr>
    </w:tbl>
    <w:p w:rsidR="00F67ADF" w:rsidRDefault="00F67ADF"/>
    <w:p w:rsidR="00455F0C" w:rsidRDefault="00455F0C"/>
    <w:sectPr w:rsidR="00455F0C" w:rsidSect="00455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F0C"/>
    <w:rsid w:val="001F1282"/>
    <w:rsid w:val="00255A35"/>
    <w:rsid w:val="00455F0C"/>
    <w:rsid w:val="00DD486D"/>
    <w:rsid w:val="00F6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55F0C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3">
    <w:name w:val="heading 3"/>
    <w:basedOn w:val="a"/>
    <w:next w:val="a"/>
    <w:link w:val="30"/>
    <w:uiPriority w:val="9"/>
    <w:qFormat/>
    <w:rsid w:val="00455F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F0C"/>
    <w:rPr>
      <w:rFonts w:ascii="Times New Roman" w:eastAsia="Calibri" w:hAnsi="Times New Roman" w:cs="Times New Roman"/>
      <w:b/>
      <w:bCs/>
      <w:sz w:val="24"/>
    </w:rPr>
  </w:style>
  <w:style w:type="character" w:customStyle="1" w:styleId="30">
    <w:name w:val="Заголовок 3 Знак"/>
    <w:basedOn w:val="a0"/>
    <w:link w:val="3"/>
    <w:uiPriority w:val="9"/>
    <w:rsid w:val="00455F0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>Home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2012-03-24T22:15:00Z</dcterms:created>
  <dcterms:modified xsi:type="dcterms:W3CDTF">2012-03-24T22:15:00Z</dcterms:modified>
</cp:coreProperties>
</file>