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1F" w:rsidRDefault="0034691F" w:rsidP="00C62D81">
      <w:pPr>
        <w:pStyle w:val="NormalWeb"/>
        <w:spacing w:before="0" w:beforeAutospacing="0" w:after="0" w:afterAutospacing="0" w:line="240" w:lineRule="atLeast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Ассоциация педагогов дошкольного образования</w:t>
      </w:r>
    </w:p>
    <w:p w:rsidR="0034691F" w:rsidRDefault="0034691F" w:rsidP="00C62D81">
      <w:pPr>
        <w:pStyle w:val="NormalWeb"/>
        <w:spacing w:before="0" w:beforeAutospacing="0" w:after="0" w:afterAutospacing="0" w:line="240" w:lineRule="atLeast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Секция «Учителя-дефектологи, учителя-логопеды» </w:t>
      </w:r>
    </w:p>
    <w:p w:rsidR="0034691F" w:rsidRDefault="0034691F" w:rsidP="00C62D81">
      <w:pPr>
        <w:pStyle w:val="NormalWeb"/>
        <w:spacing w:before="0" w:beforeAutospacing="0" w:after="0" w:afterAutospacing="0" w:line="240" w:lineRule="atLeast"/>
        <w:jc w:val="center"/>
        <w:rPr>
          <w:rStyle w:val="Strong"/>
          <w:sz w:val="28"/>
          <w:szCs w:val="28"/>
        </w:rPr>
      </w:pPr>
    </w:p>
    <w:p w:rsidR="0034691F" w:rsidRDefault="0034691F" w:rsidP="00C62D81">
      <w:pPr>
        <w:pStyle w:val="NormalWeb"/>
        <w:spacing w:before="0" w:beforeAutospacing="0" w:after="0" w:afterAutospacing="0" w:line="240" w:lineRule="atLeast"/>
        <w:jc w:val="center"/>
        <w:rPr>
          <w:rStyle w:val="Strong"/>
          <w:sz w:val="28"/>
          <w:szCs w:val="28"/>
        </w:rPr>
      </w:pPr>
      <w:r w:rsidRPr="00802739">
        <w:rPr>
          <w:rStyle w:val="Strong"/>
          <w:sz w:val="28"/>
          <w:szCs w:val="28"/>
        </w:rPr>
        <w:t>Г</w:t>
      </w:r>
      <w:r>
        <w:rPr>
          <w:rStyle w:val="Strong"/>
          <w:sz w:val="28"/>
          <w:szCs w:val="28"/>
        </w:rPr>
        <w:t>осударственное бюджетное образовательное учреждение</w:t>
      </w:r>
      <w:r w:rsidRPr="00802739">
        <w:rPr>
          <w:rStyle w:val="Strong"/>
          <w:sz w:val="28"/>
          <w:szCs w:val="28"/>
        </w:rPr>
        <w:t xml:space="preserve"> </w:t>
      </w:r>
    </w:p>
    <w:p w:rsidR="0034691F" w:rsidRDefault="0034691F" w:rsidP="00C62D81">
      <w:pPr>
        <w:pStyle w:val="NormalWeb"/>
        <w:spacing w:before="0" w:beforeAutospacing="0" w:after="0" w:afterAutospacing="0" w:line="240" w:lineRule="atLeast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детский сад </w:t>
      </w:r>
      <w:r w:rsidRPr="00802739">
        <w:rPr>
          <w:rStyle w:val="Strong"/>
          <w:sz w:val="28"/>
          <w:szCs w:val="28"/>
        </w:rPr>
        <w:t>компенсирующего вида № 724 города Москвы</w:t>
      </w:r>
    </w:p>
    <w:p w:rsidR="0034691F" w:rsidRPr="00802739" w:rsidRDefault="0034691F" w:rsidP="00C62D81">
      <w:pPr>
        <w:pStyle w:val="NormalWeb"/>
        <w:spacing w:before="0" w:beforeAutospacing="0" w:after="0" w:afterAutospacing="0" w:line="240" w:lineRule="atLeast"/>
        <w:jc w:val="center"/>
        <w:rPr>
          <w:rStyle w:val="Strong"/>
          <w:sz w:val="28"/>
          <w:szCs w:val="28"/>
        </w:rPr>
      </w:pPr>
      <w:r w:rsidRPr="00802739">
        <w:rPr>
          <w:rStyle w:val="Strong"/>
          <w:sz w:val="28"/>
          <w:szCs w:val="28"/>
        </w:rPr>
        <w:t>В</w:t>
      </w:r>
      <w:r>
        <w:rPr>
          <w:rStyle w:val="Strong"/>
          <w:sz w:val="28"/>
          <w:szCs w:val="28"/>
        </w:rPr>
        <w:t>АО</w:t>
      </w:r>
      <w:r w:rsidRPr="00802739">
        <w:rPr>
          <w:rStyle w:val="Strong"/>
          <w:sz w:val="28"/>
          <w:szCs w:val="28"/>
        </w:rPr>
        <w:t xml:space="preserve"> </w:t>
      </w:r>
    </w:p>
    <w:p w:rsidR="0034691F" w:rsidRDefault="0034691F" w:rsidP="00C62D81">
      <w:pPr>
        <w:pStyle w:val="NormalWeb"/>
        <w:spacing w:before="0" w:beforeAutospacing="0" w:after="0" w:afterAutospacing="0" w:line="240" w:lineRule="atLeast"/>
        <w:jc w:val="center"/>
        <w:rPr>
          <w:rStyle w:val="Strong"/>
        </w:rPr>
      </w:pPr>
    </w:p>
    <w:p w:rsidR="0034691F" w:rsidRDefault="0034691F" w:rsidP="00C62D81">
      <w:pPr>
        <w:pStyle w:val="NormalWeb"/>
        <w:spacing w:before="0" w:beforeAutospacing="0" w:after="0" w:afterAutospacing="0" w:line="240" w:lineRule="atLeast"/>
        <w:jc w:val="center"/>
        <w:rPr>
          <w:rStyle w:val="Strong"/>
        </w:rPr>
      </w:pPr>
    </w:p>
    <w:p w:rsidR="0034691F" w:rsidRDefault="0034691F" w:rsidP="00C62D81">
      <w:pPr>
        <w:pStyle w:val="NormalWeb"/>
        <w:spacing w:before="0" w:beforeAutospacing="0" w:after="0" w:afterAutospacing="0" w:line="240" w:lineRule="atLeast"/>
        <w:jc w:val="center"/>
        <w:rPr>
          <w:rStyle w:val="Strong"/>
        </w:rPr>
      </w:pPr>
    </w:p>
    <w:p w:rsidR="0034691F" w:rsidRDefault="0034691F" w:rsidP="00C62D81">
      <w:pPr>
        <w:pStyle w:val="NormalWeb"/>
        <w:spacing w:before="0" w:beforeAutospacing="0" w:after="0" w:afterAutospacing="0" w:line="240" w:lineRule="atLeast"/>
        <w:jc w:val="center"/>
        <w:rPr>
          <w:rStyle w:val="Strong"/>
        </w:rPr>
      </w:pPr>
    </w:p>
    <w:p w:rsidR="0034691F" w:rsidRDefault="0034691F" w:rsidP="00C62D81">
      <w:pPr>
        <w:pStyle w:val="NormalWeb"/>
        <w:spacing w:before="0" w:beforeAutospacing="0" w:after="0" w:afterAutospacing="0" w:line="240" w:lineRule="atLeast"/>
        <w:jc w:val="center"/>
        <w:rPr>
          <w:rStyle w:val="Strong"/>
        </w:rPr>
      </w:pPr>
    </w:p>
    <w:p w:rsidR="0034691F" w:rsidRDefault="0034691F" w:rsidP="00C62D81">
      <w:pPr>
        <w:pStyle w:val="NormalWeb"/>
        <w:spacing w:before="0" w:beforeAutospacing="0" w:after="0" w:afterAutospacing="0" w:line="240" w:lineRule="atLeast"/>
        <w:jc w:val="center"/>
        <w:rPr>
          <w:rStyle w:val="Strong"/>
        </w:rPr>
      </w:pPr>
    </w:p>
    <w:p w:rsidR="0034691F" w:rsidRDefault="0034691F" w:rsidP="00C62D81">
      <w:pPr>
        <w:pStyle w:val="NormalWeb"/>
        <w:spacing w:before="0" w:beforeAutospacing="0" w:after="0" w:afterAutospacing="0" w:line="240" w:lineRule="atLeast"/>
        <w:jc w:val="center"/>
        <w:rPr>
          <w:rStyle w:val="Strong"/>
        </w:rPr>
      </w:pPr>
    </w:p>
    <w:p w:rsidR="0034691F" w:rsidRDefault="0034691F" w:rsidP="00C62D81">
      <w:pPr>
        <w:pStyle w:val="NormalWeb"/>
        <w:spacing w:before="0" w:beforeAutospacing="0" w:after="0" w:afterAutospacing="0" w:line="240" w:lineRule="atLeast"/>
        <w:jc w:val="center"/>
        <w:rPr>
          <w:b/>
          <w:bCs/>
          <w:sz w:val="40"/>
          <w:szCs w:val="40"/>
          <w:lang w:val="en-US"/>
        </w:rPr>
      </w:pPr>
    </w:p>
    <w:p w:rsidR="0034691F" w:rsidRDefault="0034691F" w:rsidP="00C62D81">
      <w:pPr>
        <w:pStyle w:val="NormalWeb"/>
        <w:spacing w:before="0" w:beforeAutospacing="0" w:after="0" w:afterAutospacing="0" w:line="240" w:lineRule="atLeast"/>
        <w:jc w:val="center"/>
        <w:rPr>
          <w:rStyle w:val="Strong"/>
          <w:sz w:val="40"/>
          <w:szCs w:val="40"/>
        </w:rPr>
      </w:pPr>
      <w:r w:rsidRPr="009A5AD7">
        <w:rPr>
          <w:b/>
          <w:bCs/>
          <w:sz w:val="40"/>
          <w:szCs w:val="40"/>
        </w:rPr>
        <w:t xml:space="preserve"> «</w:t>
      </w:r>
      <w:r w:rsidRPr="00C62D81">
        <w:rPr>
          <w:b/>
          <w:bCs/>
          <w:sz w:val="40"/>
          <w:szCs w:val="40"/>
        </w:rPr>
        <w:t xml:space="preserve">Развитие зрительно-вербальных функций </w:t>
      </w:r>
      <w:r w:rsidRPr="00C62D81">
        <w:rPr>
          <w:b/>
          <w:bCs/>
          <w:sz w:val="40"/>
          <w:szCs w:val="40"/>
        </w:rPr>
        <w:br/>
        <w:t xml:space="preserve">у детей с нарушением зрения </w:t>
      </w:r>
      <w:r w:rsidRPr="00C62D81">
        <w:rPr>
          <w:b/>
          <w:bCs/>
          <w:sz w:val="40"/>
          <w:szCs w:val="40"/>
        </w:rPr>
        <w:br/>
        <w:t>при подготовке к школе</w:t>
      </w:r>
      <w:r w:rsidRPr="009A5AD7">
        <w:rPr>
          <w:b/>
          <w:bCs/>
          <w:sz w:val="40"/>
          <w:szCs w:val="40"/>
        </w:rPr>
        <w:t>»</w:t>
      </w:r>
    </w:p>
    <w:p w:rsidR="0034691F" w:rsidRPr="001E2B48" w:rsidRDefault="0034691F" w:rsidP="00C62D81">
      <w:pPr>
        <w:pStyle w:val="NormalWeb"/>
        <w:tabs>
          <w:tab w:val="left" w:pos="5954"/>
        </w:tabs>
        <w:spacing w:before="0" w:beforeAutospacing="0" w:after="0" w:afterAutospacing="0" w:line="240" w:lineRule="atLeast"/>
        <w:jc w:val="center"/>
        <w:rPr>
          <w:rFonts w:ascii="Monotype Corsiva" w:hAnsi="Monotype Corsiva"/>
          <w:b/>
          <w:sz w:val="72"/>
          <w:szCs w:val="72"/>
        </w:rPr>
      </w:pPr>
    </w:p>
    <w:p w:rsidR="0034691F" w:rsidRDefault="0034691F" w:rsidP="00C62D81">
      <w:pPr>
        <w:pStyle w:val="NormalWeb"/>
        <w:tabs>
          <w:tab w:val="left" w:pos="5954"/>
        </w:tabs>
        <w:spacing w:before="0" w:beforeAutospacing="0" w:after="0" w:afterAutospacing="0" w:line="240" w:lineRule="atLeast"/>
        <w:jc w:val="center"/>
        <w:rPr>
          <w:rFonts w:ascii="Monotype Corsiva" w:hAnsi="Monotype Corsiva"/>
          <w:b/>
          <w:iCs/>
          <w:sz w:val="40"/>
          <w:szCs w:val="40"/>
        </w:rPr>
      </w:pPr>
    </w:p>
    <w:p w:rsidR="0034691F" w:rsidRDefault="0034691F" w:rsidP="00C62D81">
      <w:pPr>
        <w:pStyle w:val="NormalWeb"/>
        <w:tabs>
          <w:tab w:val="left" w:pos="5954"/>
        </w:tabs>
        <w:spacing w:before="0" w:beforeAutospacing="0" w:after="0" w:afterAutospacing="0" w:line="240" w:lineRule="atLeast"/>
        <w:jc w:val="center"/>
        <w:rPr>
          <w:rFonts w:ascii="Monotype Corsiva" w:hAnsi="Monotype Corsiva"/>
          <w:b/>
          <w:iCs/>
          <w:sz w:val="40"/>
          <w:szCs w:val="40"/>
        </w:rPr>
      </w:pPr>
    </w:p>
    <w:p w:rsidR="0034691F" w:rsidRDefault="0034691F" w:rsidP="00C62D81">
      <w:pPr>
        <w:pStyle w:val="NormalWeb"/>
        <w:tabs>
          <w:tab w:val="left" w:pos="5954"/>
        </w:tabs>
        <w:spacing w:before="0" w:beforeAutospacing="0" w:after="0" w:afterAutospacing="0" w:line="240" w:lineRule="atLeast"/>
        <w:jc w:val="center"/>
        <w:rPr>
          <w:rFonts w:ascii="Monotype Corsiva" w:hAnsi="Monotype Corsiva"/>
          <w:b/>
          <w:iCs/>
          <w:sz w:val="40"/>
          <w:szCs w:val="40"/>
        </w:rPr>
      </w:pPr>
    </w:p>
    <w:p w:rsidR="0034691F" w:rsidRDefault="0034691F" w:rsidP="00C62D81">
      <w:pPr>
        <w:pStyle w:val="NormalWeb"/>
        <w:tabs>
          <w:tab w:val="left" w:pos="5954"/>
        </w:tabs>
        <w:spacing w:before="0" w:beforeAutospacing="0" w:after="0" w:afterAutospacing="0" w:line="240" w:lineRule="atLeast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                                                  Подготовили:</w:t>
      </w:r>
    </w:p>
    <w:p w:rsidR="0034691F" w:rsidRDefault="0034691F" w:rsidP="00C62D81">
      <w:pPr>
        <w:pStyle w:val="NormalWeb"/>
        <w:tabs>
          <w:tab w:val="left" w:pos="5954"/>
        </w:tabs>
        <w:spacing w:before="0" w:beforeAutospacing="0" w:after="0" w:afterAutospacing="0" w:line="240" w:lineRule="atLeast"/>
        <w:rPr>
          <w:b/>
          <w:iCs/>
          <w:sz w:val="32"/>
          <w:szCs w:val="32"/>
        </w:rPr>
      </w:pPr>
    </w:p>
    <w:p w:rsidR="0034691F" w:rsidRDefault="0034691F" w:rsidP="00C62D81">
      <w:pPr>
        <w:pStyle w:val="NormalWeb"/>
        <w:tabs>
          <w:tab w:val="left" w:pos="5954"/>
        </w:tabs>
        <w:spacing w:before="0" w:beforeAutospacing="0" w:after="0" w:afterAutospacing="0" w:line="240" w:lineRule="atLeast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                                                  учитель-дефектолог (тифлопедагог)</w:t>
      </w:r>
    </w:p>
    <w:p w:rsidR="0034691F" w:rsidRDefault="0034691F" w:rsidP="00C62D81">
      <w:pPr>
        <w:pStyle w:val="NormalWeb"/>
        <w:tabs>
          <w:tab w:val="left" w:pos="5954"/>
        </w:tabs>
        <w:spacing w:before="0" w:beforeAutospacing="0" w:after="0" w:afterAutospacing="0" w:line="240" w:lineRule="atLeast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                                                  Смирнова Ирина Алексеевна;</w:t>
      </w:r>
    </w:p>
    <w:p w:rsidR="0034691F" w:rsidRDefault="0034691F" w:rsidP="00C62D81">
      <w:pPr>
        <w:pStyle w:val="NormalWeb"/>
        <w:tabs>
          <w:tab w:val="left" w:pos="5954"/>
        </w:tabs>
        <w:spacing w:before="0" w:beforeAutospacing="0" w:after="0" w:afterAutospacing="0" w:line="240" w:lineRule="atLeast"/>
        <w:rPr>
          <w:b/>
          <w:iCs/>
          <w:sz w:val="32"/>
          <w:szCs w:val="32"/>
        </w:rPr>
      </w:pPr>
    </w:p>
    <w:p w:rsidR="0034691F" w:rsidRDefault="0034691F" w:rsidP="00C62D81">
      <w:pPr>
        <w:pStyle w:val="NormalWeb"/>
        <w:tabs>
          <w:tab w:val="left" w:pos="5954"/>
        </w:tabs>
        <w:spacing w:before="0" w:beforeAutospacing="0" w:after="0" w:afterAutospacing="0" w:line="240" w:lineRule="atLeast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                                                  учитель-логопед</w:t>
      </w:r>
    </w:p>
    <w:p w:rsidR="0034691F" w:rsidRDefault="0034691F" w:rsidP="00C62D81">
      <w:pPr>
        <w:pStyle w:val="NormalWeb"/>
        <w:tabs>
          <w:tab w:val="left" w:pos="5954"/>
        </w:tabs>
        <w:spacing w:before="0" w:beforeAutospacing="0" w:after="0" w:afterAutospacing="0" w:line="240" w:lineRule="atLeast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                                                  Щепило Елена Митрофановна.</w:t>
      </w:r>
    </w:p>
    <w:p w:rsidR="0034691F" w:rsidRDefault="0034691F" w:rsidP="00C62D81">
      <w:pPr>
        <w:pStyle w:val="NormalWeb"/>
        <w:rPr>
          <w:rStyle w:val="Strong"/>
          <w:sz w:val="28"/>
          <w:szCs w:val="28"/>
        </w:rPr>
      </w:pPr>
    </w:p>
    <w:p w:rsidR="0034691F" w:rsidRDefault="0034691F" w:rsidP="00C62D81">
      <w:pPr>
        <w:pStyle w:val="NormalWeb"/>
        <w:rPr>
          <w:rStyle w:val="Strong"/>
          <w:sz w:val="28"/>
          <w:szCs w:val="28"/>
        </w:rPr>
      </w:pPr>
    </w:p>
    <w:p w:rsidR="0034691F" w:rsidRDefault="0034691F" w:rsidP="00C62D81">
      <w:pPr>
        <w:pStyle w:val="NormalWeb"/>
        <w:rPr>
          <w:rStyle w:val="Strong"/>
          <w:sz w:val="28"/>
          <w:szCs w:val="28"/>
        </w:rPr>
      </w:pPr>
    </w:p>
    <w:p w:rsidR="0034691F" w:rsidRDefault="0034691F" w:rsidP="00C62D81">
      <w:pPr>
        <w:pStyle w:val="NormalWeb"/>
        <w:rPr>
          <w:rStyle w:val="Strong"/>
          <w:sz w:val="28"/>
          <w:szCs w:val="28"/>
        </w:rPr>
      </w:pPr>
    </w:p>
    <w:p w:rsidR="0034691F" w:rsidRDefault="0034691F" w:rsidP="00C62D81">
      <w:pPr>
        <w:pStyle w:val="NormalWeb"/>
        <w:rPr>
          <w:rStyle w:val="Strong"/>
          <w:sz w:val="28"/>
          <w:szCs w:val="28"/>
        </w:rPr>
      </w:pPr>
    </w:p>
    <w:p w:rsidR="0034691F" w:rsidRDefault="0034691F" w:rsidP="00C62D81">
      <w:pPr>
        <w:pStyle w:val="NormalWeb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Москва, 30 января 2013г.</w:t>
      </w:r>
    </w:p>
    <w:p w:rsidR="0034691F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Сенсорное развитие, в том числе формирование зрительно-предметного восприятия, одна из основных задач дошкольного воспитания. По мнению Т. В. Ахутиной к школьному возрасту зрительное восприятие ребенка считается достаточно зрелым и несмотря на важность развития зрительного восприятия, его диагностике при оценке готовности детей к школе уделяется мало внимания. 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В то же время данные нейропсихологического обследования первоклассников и старших дошкольников показывают, что значительная часть детей обнаруживает выраженные трудности зрительного опознания. Эти исследования показали, что решение ребенком зрительных задач может быть затруднено, прежде всего, из-за недостаточного развития у него:</w:t>
      </w:r>
    </w:p>
    <w:p w:rsidR="0034691F" w:rsidRDefault="0034691F" w:rsidP="004674D2">
      <w:pPr>
        <w:pStyle w:val="ListParagraph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холистической, «сканирующей» стратегии восприятия;</w:t>
      </w:r>
    </w:p>
    <w:p w:rsidR="0034691F" w:rsidRDefault="0034691F" w:rsidP="004674D2">
      <w:pPr>
        <w:pStyle w:val="ListParagraph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аналитической, «классификационной» стратегии;</w:t>
      </w:r>
    </w:p>
    <w:p w:rsidR="0034691F" w:rsidRPr="004674D2" w:rsidRDefault="0034691F" w:rsidP="004674D2">
      <w:pPr>
        <w:pStyle w:val="ListParagraph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ориентировочной основы зрительного действия.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Что влияет на становление и дифференциацию зрительных образов, а также и на развитие речи. </w:t>
      </w:r>
    </w:p>
    <w:p w:rsidR="0034691F" w:rsidRDefault="0034691F" w:rsidP="004674D2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4674D2">
        <w:rPr>
          <w:sz w:val="28"/>
          <w:szCs w:val="28"/>
        </w:rPr>
        <w:t xml:space="preserve">ГБОУ детский сад компенсирующего вида № 724 работает с 1980 года, как дошкольное учреждение для детей, имеющих нарушения зрения. Все воспитанники нашего учреждения имеют неполноценное зрение, которое дает им ограниченную, а иногда и искаженную информацию. Они не способны по подражанию овладеть различными предметно-практическими действиями, как нормально видящие сверстники, а в результате малой двигательной активности мышцы рук у них обычно вялые или слишком напряженные. Все это сдерживает развитие тактильной чувствительности и моторики рук, отрицательно сказывается на формировании предметно-практической деятельности, моторной готовности руки к письму. </w:t>
      </w:r>
    </w:p>
    <w:p w:rsidR="0034691F" w:rsidRPr="004674D2" w:rsidRDefault="0034691F" w:rsidP="004674D2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4674D2">
        <w:rPr>
          <w:sz w:val="28"/>
          <w:szCs w:val="28"/>
        </w:rPr>
        <w:t xml:space="preserve">Л. И. Плаксина утверждает, что у детей с нарушенным зрением необходимо выработать навыки зрительно-осязательного восприятия объектов, сформировать способы зрительного контроля за движением руки при осязательном восприятии. Она говорит о том, что нарушение зрения сдерживает развитие зрительно-двигательных связей, поэтому необходимо вести специальное обучение способам зрительного контроля за движениями руки при обследовании предмета. </w:t>
      </w:r>
    </w:p>
    <w:p w:rsidR="0034691F" w:rsidRDefault="0034691F" w:rsidP="004674D2">
      <w:pPr>
        <w:pStyle w:val="Style3"/>
        <w:widowControl/>
        <w:spacing w:line="240" w:lineRule="atLeast"/>
        <w:ind w:firstLine="709"/>
        <w:rPr>
          <w:sz w:val="28"/>
          <w:szCs w:val="28"/>
        </w:rPr>
      </w:pPr>
      <w:r w:rsidRPr="004674D2">
        <w:rPr>
          <w:sz w:val="28"/>
          <w:szCs w:val="28"/>
        </w:rPr>
        <w:t xml:space="preserve">В нашем дошкольном учреждении большинство детей имеют не только патологию зрения, но и речевые нарушения. Поэтому в детском саду тифлопедагогами  и учителями-логопедами была разработана и применяется система совместного планирования коррекционной работы в каждой возрастной группе, которая позволяет направлять и контролировать проведение коррекционной работы, добиваясь четкое взаимодействия и оптимального положительного результата. </w:t>
      </w:r>
    </w:p>
    <w:p w:rsidR="0034691F" w:rsidRDefault="0034691F" w:rsidP="004674D2">
      <w:pPr>
        <w:pStyle w:val="Style3"/>
        <w:widowControl/>
        <w:spacing w:line="240" w:lineRule="atLeast"/>
        <w:ind w:firstLine="709"/>
        <w:rPr>
          <w:sz w:val="28"/>
          <w:szCs w:val="28"/>
        </w:rPr>
      </w:pPr>
      <w:r w:rsidRPr="004674D2">
        <w:rPr>
          <w:sz w:val="28"/>
          <w:szCs w:val="28"/>
        </w:rPr>
        <w:t xml:space="preserve">Данное планирование апробируется в течение трех лет в двух группах детского сада.  Эффективность коррекционно-педагогической работы с детьми дошкольного возраста, имеющими зрительную патологию, была доказана результатами итоговой диагностики, где отмечалась четкая положительная динамика в улучшении психофизического развития детей, улучшения их зрительных и речевых возможностей. </w:t>
      </w:r>
    </w:p>
    <w:p w:rsidR="0034691F" w:rsidRPr="004674D2" w:rsidRDefault="0034691F" w:rsidP="004674D2">
      <w:pPr>
        <w:pStyle w:val="Style3"/>
        <w:widowControl/>
        <w:spacing w:line="240" w:lineRule="atLeast"/>
        <w:ind w:firstLine="709"/>
        <w:rPr>
          <w:sz w:val="28"/>
          <w:szCs w:val="28"/>
        </w:rPr>
      </w:pPr>
      <w:r w:rsidRPr="004674D2">
        <w:rPr>
          <w:sz w:val="28"/>
          <w:szCs w:val="28"/>
        </w:rPr>
        <w:t xml:space="preserve">По результатам наблюдений было выявлено, что целесообразно планировать коррекционную работу в группе именно этим специалистам, так как именно они владеют полной информацией о психофизическом состоянии каждого воспитанника и этапах проводимого лечения.  </w:t>
      </w:r>
    </w:p>
    <w:p w:rsidR="0034691F" w:rsidRPr="004674D2" w:rsidRDefault="0034691F" w:rsidP="004674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Подробно изучив тифлопедагогическую диагностику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674D2">
        <w:rPr>
          <w:rFonts w:ascii="Times New Roman" w:hAnsi="Times New Roman"/>
          <w:sz w:val="28"/>
          <w:szCs w:val="28"/>
        </w:rPr>
        <w:t>Е.Н. Подколзиной и адаптировав диагностику развития зрительно-вербальных функций Т.В. Ахутиной и Н.М. Пылаевой для детей с нарушением зрения, мы успешно применяем ее в двух экспериментальных группах, что позволяет в полном объеме не только выявлять состояние зрительно-перцептивных и вербальных функций, но проводить качественную подготовку детей к школе.</w:t>
      </w:r>
    </w:p>
    <w:p w:rsidR="0034691F" w:rsidRPr="004674D2" w:rsidRDefault="0034691F" w:rsidP="004674D2">
      <w:pPr>
        <w:pStyle w:val="Style3"/>
        <w:spacing w:line="240" w:lineRule="atLeast"/>
        <w:ind w:firstLine="709"/>
        <w:rPr>
          <w:sz w:val="28"/>
          <w:szCs w:val="28"/>
        </w:rPr>
      </w:pPr>
      <w:r w:rsidRPr="004674D2">
        <w:rPr>
          <w:rStyle w:val="FontStyle24"/>
          <w:sz w:val="28"/>
          <w:szCs w:val="28"/>
        </w:rPr>
        <w:t xml:space="preserve">Основная задача специального образования и воспитания детей </w:t>
      </w:r>
      <w:r w:rsidRPr="004674D2">
        <w:rPr>
          <w:rStyle w:val="FontStyle27"/>
          <w:b w:val="0"/>
          <w:sz w:val="28"/>
          <w:szCs w:val="28"/>
        </w:rPr>
        <w:t xml:space="preserve">с </w:t>
      </w:r>
      <w:r w:rsidRPr="004674D2">
        <w:rPr>
          <w:rStyle w:val="FontStyle24"/>
          <w:sz w:val="28"/>
          <w:szCs w:val="28"/>
        </w:rPr>
        <w:t xml:space="preserve">патологией зрения </w:t>
      </w:r>
      <w:r>
        <w:rPr>
          <w:rStyle w:val="FontStyle24"/>
          <w:sz w:val="28"/>
          <w:szCs w:val="28"/>
        </w:rPr>
        <w:t>-</w:t>
      </w:r>
      <w:r w:rsidRPr="004674D2">
        <w:rPr>
          <w:rStyle w:val="FontStyle24"/>
          <w:sz w:val="28"/>
          <w:szCs w:val="28"/>
        </w:rPr>
        <w:t xml:space="preserve"> социальная адаптация в обществе</w:t>
      </w:r>
      <w:r w:rsidRPr="004674D2">
        <w:rPr>
          <w:sz w:val="28"/>
          <w:szCs w:val="28"/>
        </w:rPr>
        <w:t xml:space="preserve">. </w:t>
      </w:r>
      <w:r w:rsidRPr="004674D2">
        <w:rPr>
          <w:bCs/>
          <w:sz w:val="28"/>
          <w:szCs w:val="28"/>
        </w:rPr>
        <w:t xml:space="preserve">Психологическая готовность  детей с нарушениями зрения к школьному обучению, с одной стороны, является одной из важнейших предпосылок  успешной адаптации в обществе, а с другой - определяет этапы и содержание коррекционной работы в начальный период обучения. </w:t>
      </w:r>
    </w:p>
    <w:p w:rsidR="0034691F" w:rsidRDefault="0034691F" w:rsidP="004674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Style w:val="FontStyle24"/>
          <w:sz w:val="28"/>
          <w:szCs w:val="28"/>
        </w:rPr>
      </w:pPr>
      <w:r w:rsidRPr="004674D2">
        <w:rPr>
          <w:rStyle w:val="FontStyle24"/>
          <w:sz w:val="28"/>
          <w:szCs w:val="28"/>
        </w:rPr>
        <w:t>Это означает, что в специальном детском саду должна осуществляться комплексная многосторонняя работа, организуемая силами тифлопедагога, учителя-логопеда, вос</w:t>
      </w:r>
      <w:r w:rsidRPr="004674D2">
        <w:rPr>
          <w:rStyle w:val="FontStyle24"/>
          <w:sz w:val="28"/>
          <w:szCs w:val="28"/>
        </w:rPr>
        <w:softHyphen/>
        <w:t>питателя и других педагогических работников в системе разнооб</w:t>
      </w:r>
      <w:r w:rsidRPr="004674D2">
        <w:rPr>
          <w:rStyle w:val="FontStyle24"/>
          <w:sz w:val="28"/>
          <w:szCs w:val="28"/>
        </w:rPr>
        <w:softHyphen/>
        <w:t>разных занятий с детьми.</w:t>
      </w:r>
    </w:p>
    <w:p w:rsidR="0034691F" w:rsidRPr="004674D2" w:rsidRDefault="0034691F" w:rsidP="004674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Style w:val="FontStyle24"/>
          <w:sz w:val="28"/>
          <w:szCs w:val="28"/>
        </w:rPr>
      </w:pPr>
      <w:r w:rsidRPr="004674D2">
        <w:rPr>
          <w:rStyle w:val="FontStyle24"/>
          <w:sz w:val="28"/>
          <w:szCs w:val="28"/>
        </w:rPr>
        <w:t>Наличие зрительного дефекта ставит ребенка относительно формирования речи и познавательной дея</w:t>
      </w:r>
      <w:r w:rsidRPr="004674D2">
        <w:rPr>
          <w:rStyle w:val="FontStyle24"/>
          <w:sz w:val="28"/>
          <w:szCs w:val="28"/>
        </w:rPr>
        <w:softHyphen/>
        <w:t>тельности</w:t>
      </w:r>
      <w:r>
        <w:rPr>
          <w:rStyle w:val="FontStyle24"/>
          <w:sz w:val="28"/>
          <w:szCs w:val="28"/>
        </w:rPr>
        <w:t>,</w:t>
      </w:r>
      <w:r w:rsidRPr="004674D2">
        <w:rPr>
          <w:rStyle w:val="FontStyle24"/>
          <w:sz w:val="28"/>
          <w:szCs w:val="28"/>
        </w:rPr>
        <w:t xml:space="preserve"> в ранний период развития</w:t>
      </w:r>
      <w:r>
        <w:rPr>
          <w:rStyle w:val="FontStyle24"/>
          <w:sz w:val="28"/>
          <w:szCs w:val="28"/>
        </w:rPr>
        <w:t>,</w:t>
      </w:r>
      <w:r w:rsidRPr="004674D2">
        <w:rPr>
          <w:rStyle w:val="FontStyle24"/>
          <w:sz w:val="28"/>
          <w:szCs w:val="28"/>
        </w:rPr>
        <w:t xml:space="preserve"> в неравные условия </w:t>
      </w:r>
      <w:r w:rsidRPr="004674D2">
        <w:rPr>
          <w:rStyle w:val="FontStyle27"/>
          <w:b w:val="0"/>
          <w:sz w:val="28"/>
          <w:szCs w:val="28"/>
        </w:rPr>
        <w:t xml:space="preserve">с </w:t>
      </w:r>
      <w:r w:rsidRPr="004674D2">
        <w:rPr>
          <w:rStyle w:val="FontStyle24"/>
          <w:sz w:val="28"/>
          <w:szCs w:val="28"/>
        </w:rPr>
        <w:t>нор</w:t>
      </w:r>
      <w:r w:rsidRPr="004674D2">
        <w:rPr>
          <w:rStyle w:val="FontStyle24"/>
          <w:sz w:val="28"/>
          <w:szCs w:val="28"/>
        </w:rPr>
        <w:softHyphen/>
        <w:t xml:space="preserve">мально видящими детьми, нарушает общение со сверстниками и взрослыми, ориентировку в обществе и впоследствии может сильно осложнить процесс школьного обучения. </w:t>
      </w:r>
    </w:p>
    <w:p w:rsidR="0034691F" w:rsidRPr="004674D2" w:rsidRDefault="0034691F" w:rsidP="004674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У многих детей с речевой патологией имеются отклонения в состоянии общей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674D2">
        <w:rPr>
          <w:rFonts w:ascii="Times New Roman" w:hAnsi="Times New Roman"/>
          <w:sz w:val="28"/>
          <w:szCs w:val="28"/>
        </w:rPr>
        <w:t>тонкой моторики, а также наблюдаются особенности ее развития (Волкова Г.А., 1985; Жуков Н.С., Мастюкова Е.М., Филичева Т.Б.,1990; Оганесян Е.В.,1983; и др.). В связи с этим авторы подчеркивают необходимость специальной работы по коррекции нарушений двигательной сферы у детей с речевыми расстройствами. Эта работа может проводиться параллельно с другими коррекционными мероприятиями, а также может быть непосредственно включена в процесс логопедического и коррекционно-воспитательного воздействия на детей, страдающих речевыми</w:t>
      </w:r>
      <w:r>
        <w:rPr>
          <w:rFonts w:ascii="Times New Roman" w:hAnsi="Times New Roman"/>
          <w:sz w:val="28"/>
          <w:szCs w:val="28"/>
        </w:rPr>
        <w:t xml:space="preserve"> и зрительными</w:t>
      </w:r>
      <w:r w:rsidRPr="004674D2">
        <w:rPr>
          <w:rFonts w:ascii="Times New Roman" w:hAnsi="Times New Roman"/>
          <w:sz w:val="28"/>
          <w:szCs w:val="28"/>
        </w:rPr>
        <w:t xml:space="preserve"> нарушениями.</w:t>
      </w:r>
    </w:p>
    <w:p w:rsidR="0034691F" w:rsidRPr="004674D2" w:rsidRDefault="0034691F" w:rsidP="004674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Известно, что дефекты речи чаще всего сочетаются с разнообразной патологией неречевых функций. В связи с этим весь комплекс игр и упражнений, </w:t>
      </w:r>
      <w:r>
        <w:rPr>
          <w:rFonts w:ascii="Times New Roman" w:hAnsi="Times New Roman"/>
          <w:sz w:val="28"/>
          <w:szCs w:val="28"/>
        </w:rPr>
        <w:t xml:space="preserve">необходимо подбирать </w:t>
      </w:r>
      <w:r w:rsidRPr="004674D2">
        <w:rPr>
          <w:rFonts w:ascii="Times New Roman" w:hAnsi="Times New Roman"/>
          <w:sz w:val="28"/>
          <w:szCs w:val="28"/>
        </w:rPr>
        <w:t>таким образов, чтобы решить важные задачи, стоящие в работе с детьми с речевым нарушением, а именно:</w:t>
      </w:r>
    </w:p>
    <w:p w:rsidR="0034691F" w:rsidRPr="004674D2" w:rsidRDefault="0034691F" w:rsidP="004674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- активизировать высшую психическую деятельность через развитие всех видов внимания (зрительного, слухового);</w:t>
      </w:r>
    </w:p>
    <w:p w:rsidR="0034691F" w:rsidRPr="004674D2" w:rsidRDefault="0034691F" w:rsidP="004674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- увеличить объем памяти;</w:t>
      </w:r>
    </w:p>
    <w:p w:rsidR="0034691F" w:rsidRPr="004674D2" w:rsidRDefault="0034691F" w:rsidP="004674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- развивать зрительное и слуховое восприятие;</w:t>
      </w:r>
    </w:p>
    <w:p w:rsidR="0034691F" w:rsidRPr="004674D2" w:rsidRDefault="0034691F" w:rsidP="004674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- развивать тактильно-кинестетическое и костно-мышечное чувства собственного тела у ребенка;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- помочь формировать у ребенка двигательных навыков: ходьбы, прыжков, поворотов, бросания и ловли мяча, самостоятельного и коллективного выполнения движений и знакомить ребенка с элементами танцевальных движений.</w:t>
      </w:r>
      <w:r w:rsidRPr="004674D2">
        <w:rPr>
          <w:rFonts w:ascii="Times New Roman" w:hAnsi="Times New Roman"/>
          <w:bCs/>
          <w:sz w:val="28"/>
          <w:szCs w:val="28"/>
        </w:rPr>
        <w:t xml:space="preserve"> </w:t>
      </w:r>
    </w:p>
    <w:p w:rsidR="0034691F" w:rsidRDefault="0034691F" w:rsidP="004674D2">
      <w:pPr>
        <w:pStyle w:val="Style3"/>
        <w:widowControl/>
        <w:spacing w:line="240" w:lineRule="atLeast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Это п</w:t>
      </w:r>
      <w:r w:rsidRPr="004674D2">
        <w:rPr>
          <w:rStyle w:val="FontStyle24"/>
          <w:sz w:val="28"/>
          <w:szCs w:val="28"/>
        </w:rPr>
        <w:t xml:space="preserve">одтолкнуло нас к проведению целенаправленной работы, помогающей детям с нарушением зрения и речи компенсировать трудности в подготовке к школьному обучению. </w:t>
      </w:r>
    </w:p>
    <w:p w:rsidR="0034691F" w:rsidRPr="004674D2" w:rsidRDefault="0034691F" w:rsidP="004674D2">
      <w:pPr>
        <w:pStyle w:val="Style3"/>
        <w:widowControl/>
        <w:spacing w:line="240" w:lineRule="atLeast"/>
        <w:ind w:firstLine="709"/>
        <w:rPr>
          <w:rStyle w:val="FontStyle24"/>
          <w:sz w:val="28"/>
          <w:szCs w:val="28"/>
        </w:rPr>
      </w:pPr>
      <w:r w:rsidRPr="004674D2">
        <w:rPr>
          <w:rStyle w:val="FontStyle24"/>
          <w:sz w:val="28"/>
          <w:szCs w:val="28"/>
        </w:rPr>
        <w:t>Коррекционные занятия предусматривают развитие у до</w:t>
      </w:r>
      <w:r w:rsidRPr="004674D2">
        <w:rPr>
          <w:rStyle w:val="FontStyle24"/>
          <w:sz w:val="28"/>
          <w:szCs w:val="28"/>
        </w:rPr>
        <w:softHyphen/>
        <w:t>школьников всех психических процессов и мелкой моторики. Предметная и речевая база, создаваемая учителем-логопедом, ши</w:t>
      </w:r>
      <w:r w:rsidRPr="004674D2">
        <w:rPr>
          <w:rStyle w:val="FontStyle24"/>
          <w:sz w:val="28"/>
          <w:szCs w:val="28"/>
        </w:rPr>
        <w:softHyphen/>
        <w:t>роко используется и совершенствуется на занятиях тифлопедагога, работа которого находит продолжение в практике логопеда. Педаго</w:t>
      </w:r>
      <w:r w:rsidRPr="004674D2">
        <w:rPr>
          <w:rStyle w:val="FontStyle24"/>
          <w:sz w:val="28"/>
          <w:szCs w:val="28"/>
        </w:rPr>
        <w:softHyphen/>
        <w:t>гическая деятельность строится на основе совместного планирова</w:t>
      </w:r>
      <w:r w:rsidRPr="004674D2">
        <w:rPr>
          <w:rStyle w:val="FontStyle24"/>
          <w:sz w:val="28"/>
          <w:szCs w:val="28"/>
        </w:rPr>
        <w:softHyphen/>
        <w:t>ния с использованием единых лексических тем и разнообразных дидактических игр. Таким образом, создается целостная система, обеспечивающая гар</w:t>
      </w:r>
      <w:r w:rsidRPr="004674D2">
        <w:rPr>
          <w:rStyle w:val="FontStyle24"/>
          <w:sz w:val="28"/>
          <w:szCs w:val="28"/>
        </w:rPr>
        <w:softHyphen/>
        <w:t>моничное развитие личности ребенка.</w:t>
      </w:r>
    </w:p>
    <w:p w:rsidR="0034691F" w:rsidRPr="004674D2" w:rsidRDefault="0034691F" w:rsidP="004674D2">
      <w:pPr>
        <w:pStyle w:val="Style3"/>
        <w:widowControl/>
        <w:spacing w:line="240" w:lineRule="atLeast"/>
        <w:ind w:firstLine="709"/>
        <w:rPr>
          <w:rStyle w:val="FontStyle24"/>
          <w:sz w:val="28"/>
          <w:szCs w:val="28"/>
        </w:rPr>
      </w:pPr>
      <w:r w:rsidRPr="004674D2">
        <w:rPr>
          <w:sz w:val="28"/>
          <w:szCs w:val="28"/>
        </w:rPr>
        <w:t xml:space="preserve"> Проводятся совместные </w:t>
      </w:r>
      <w:r w:rsidRPr="004674D2">
        <w:rPr>
          <w:rStyle w:val="FontStyle24"/>
          <w:sz w:val="28"/>
          <w:szCs w:val="28"/>
        </w:rPr>
        <w:t>коррекционные занятия, на них закрепляются и активизируются знания, уме</w:t>
      </w:r>
      <w:r w:rsidRPr="004674D2">
        <w:rPr>
          <w:rStyle w:val="FontStyle24"/>
          <w:sz w:val="28"/>
          <w:szCs w:val="28"/>
        </w:rPr>
        <w:softHyphen/>
        <w:t>ния и навыки, усвоенные детьми на предшествующих индивидуаль</w:t>
      </w:r>
      <w:r w:rsidRPr="004674D2">
        <w:rPr>
          <w:rStyle w:val="FontStyle24"/>
          <w:sz w:val="28"/>
          <w:szCs w:val="28"/>
        </w:rPr>
        <w:softHyphen/>
        <w:t>ных и подгрупповых занятиях тифлопедагога и учителя-логопеда. На этих занятиях учителя-дефектологи работают вместе, что позво</w:t>
      </w:r>
      <w:r w:rsidRPr="004674D2">
        <w:rPr>
          <w:rStyle w:val="FontStyle24"/>
          <w:sz w:val="28"/>
          <w:szCs w:val="28"/>
        </w:rPr>
        <w:softHyphen/>
        <w:t>ляет эффективно обеспечивать индивидуальный и дифференциро</w:t>
      </w:r>
      <w:r w:rsidRPr="004674D2">
        <w:rPr>
          <w:rStyle w:val="FontStyle24"/>
          <w:sz w:val="28"/>
          <w:szCs w:val="28"/>
        </w:rPr>
        <w:softHyphen/>
        <w:t xml:space="preserve">ванный подход к каждому ребенку. 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Происходящие изменения в обществе оказали влияние и на развитие детей и выдвинули новые требования к системе образования в целом. Дошкольное образование стало рассматриваться как первая ступень во всей системе непрерывного обучения. Одним из непременных условий успешного обучения в школе является развитие произвольного, преднамеренного внимания в дошкольном возрасте. Школа предъявляет требования к произвольности детского внимания в плане умения действовать без отвлечений, следовать инструкциям и контролировать получаемый результат.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Внимание дошкольника отражает его интересы по отношению к окружающим предметам и выполняемым с ними действиям.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Внимание является одним из феноменов ориентировочно-исследовательской деятельности. Его результатом является улучшение всякой деятельности, которой оно сопутствует.</w:t>
      </w:r>
    </w:p>
    <w:p w:rsidR="0034691F" w:rsidRPr="000069D6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069D6">
        <w:rPr>
          <w:rFonts w:ascii="Times New Roman" w:hAnsi="Times New Roman"/>
          <w:iCs/>
          <w:sz w:val="28"/>
          <w:szCs w:val="28"/>
        </w:rPr>
        <w:t>Выделяют следующие формы проявления внимания:</w:t>
      </w:r>
    </w:p>
    <w:p w:rsidR="0034691F" w:rsidRPr="004674D2" w:rsidRDefault="0034691F" w:rsidP="004674D2">
      <w:pPr>
        <w:numPr>
          <w:ilvl w:val="0"/>
          <w:numId w:val="8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сенсорное (перцептивное);</w:t>
      </w:r>
    </w:p>
    <w:p w:rsidR="0034691F" w:rsidRPr="004674D2" w:rsidRDefault="0034691F" w:rsidP="004674D2">
      <w:pPr>
        <w:numPr>
          <w:ilvl w:val="0"/>
          <w:numId w:val="8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интеллектуальное (мыслительное);</w:t>
      </w:r>
    </w:p>
    <w:p w:rsidR="0034691F" w:rsidRPr="004674D2" w:rsidRDefault="0034691F" w:rsidP="004674D2">
      <w:pPr>
        <w:numPr>
          <w:ilvl w:val="0"/>
          <w:numId w:val="8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моторное (двигательное). 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Таким образом, цели и задачи любой коррекционно-развивающей работы должны быть сформулированы как система задач трех уровней:</w:t>
      </w:r>
    </w:p>
    <w:p w:rsidR="0034691F" w:rsidRPr="004674D2" w:rsidRDefault="0034691F" w:rsidP="004674D2">
      <w:pPr>
        <w:numPr>
          <w:ilvl w:val="0"/>
          <w:numId w:val="9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i/>
          <w:iCs/>
          <w:sz w:val="28"/>
          <w:szCs w:val="28"/>
        </w:rPr>
        <w:t>коррекционного</w:t>
      </w:r>
      <w:r w:rsidRPr="004674D2">
        <w:rPr>
          <w:rFonts w:ascii="Times New Roman" w:hAnsi="Times New Roman"/>
          <w:sz w:val="28"/>
          <w:szCs w:val="28"/>
        </w:rPr>
        <w:t xml:space="preserve"> – исправление отклонений и нарушений развития, разрешение трудностей развития;</w:t>
      </w:r>
    </w:p>
    <w:p w:rsidR="0034691F" w:rsidRPr="004674D2" w:rsidRDefault="0034691F" w:rsidP="004674D2">
      <w:pPr>
        <w:numPr>
          <w:ilvl w:val="0"/>
          <w:numId w:val="9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i/>
          <w:iCs/>
          <w:sz w:val="28"/>
          <w:szCs w:val="28"/>
        </w:rPr>
        <w:t>профилактического</w:t>
      </w:r>
      <w:r w:rsidRPr="004674D2">
        <w:rPr>
          <w:rFonts w:ascii="Times New Roman" w:hAnsi="Times New Roman"/>
          <w:sz w:val="28"/>
          <w:szCs w:val="28"/>
        </w:rPr>
        <w:t xml:space="preserve"> – предупреждение отклонений и трудностей в развитии;</w:t>
      </w:r>
    </w:p>
    <w:p w:rsidR="0034691F" w:rsidRPr="004674D2" w:rsidRDefault="0034691F" w:rsidP="004674D2">
      <w:pPr>
        <w:numPr>
          <w:ilvl w:val="0"/>
          <w:numId w:val="9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i/>
          <w:iCs/>
          <w:sz w:val="28"/>
          <w:szCs w:val="28"/>
        </w:rPr>
        <w:t>развивающего</w:t>
      </w:r>
      <w:r w:rsidRPr="004674D2">
        <w:rPr>
          <w:rFonts w:ascii="Times New Roman" w:hAnsi="Times New Roman"/>
          <w:sz w:val="28"/>
          <w:szCs w:val="28"/>
        </w:rPr>
        <w:t xml:space="preserve"> – оптимизация, стимулирование, обогащение содержания развития.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Только единство перечисленных видов задач может обеспечить успех и эффективность коррекционно-развивающей работы.</w:t>
      </w:r>
    </w:p>
    <w:p w:rsidR="0034691F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Зрение обеспечивает человеку возможность получать информацию о внешнем мире, ориентироваться в пространстве, контролировать свои действия, выполнять точные операции. 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Зрение и зрительное восприятие не являются тождественными понятиями. Все показатели сформированности различных зрительных способностей, по Г.И. Рожковой, можно разделить на три группы.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К первой группе относятся </w:t>
      </w:r>
      <w:r w:rsidRPr="004674D2">
        <w:rPr>
          <w:rFonts w:ascii="Times New Roman" w:hAnsi="Times New Roman"/>
          <w:bCs/>
          <w:i/>
          <w:iCs/>
          <w:sz w:val="28"/>
          <w:szCs w:val="28"/>
        </w:rPr>
        <w:t>оптико-физиологические</w:t>
      </w:r>
      <w:r w:rsidRPr="004674D2">
        <w:rPr>
          <w:rFonts w:ascii="Times New Roman" w:hAnsi="Times New Roman"/>
          <w:sz w:val="28"/>
          <w:szCs w:val="28"/>
        </w:rPr>
        <w:t xml:space="preserve"> показатели, обеспечивающие оптимальные условия работы зрительной системы.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Эти показатели содержат диапазоны параметров, в пределах которых зрительная система может функционировать, а также ограничения, характерные для самой системы вследствие ее анатомических и физиологических особенностей. К этой группе принадлежат: показатели рефракции, объем аккомодации, величины полей зрения, размеры слепого пятна, скорости адаптации, рабочий диапазон освещенности (яркости), время сохранения следа светового раздражения.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Во вторую группу входят </w:t>
      </w:r>
      <w:r w:rsidRPr="004674D2">
        <w:rPr>
          <w:rFonts w:ascii="Times New Roman" w:hAnsi="Times New Roman"/>
          <w:bCs/>
          <w:i/>
          <w:iCs/>
          <w:sz w:val="28"/>
          <w:szCs w:val="28"/>
        </w:rPr>
        <w:t>базовые зрительные показатели</w:t>
      </w:r>
      <w:r w:rsidRPr="004674D2">
        <w:rPr>
          <w:rFonts w:ascii="Times New Roman" w:hAnsi="Times New Roman"/>
          <w:sz w:val="28"/>
          <w:szCs w:val="28"/>
        </w:rPr>
        <w:t>: острота зрения, контрастная чувствительность, тонкость цветоразличения, диапазон восприятия скорости движения, пороги стереозрения и др.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Третью группу составляют </w:t>
      </w:r>
      <w:r w:rsidRPr="004674D2">
        <w:rPr>
          <w:rFonts w:ascii="Times New Roman" w:hAnsi="Times New Roman"/>
          <w:bCs/>
          <w:i/>
          <w:iCs/>
          <w:sz w:val="28"/>
          <w:szCs w:val="28"/>
        </w:rPr>
        <w:t>комплексные показатели</w:t>
      </w:r>
      <w:r w:rsidRPr="004674D2">
        <w:rPr>
          <w:rFonts w:ascii="Times New Roman" w:hAnsi="Times New Roman"/>
          <w:sz w:val="28"/>
          <w:szCs w:val="28"/>
        </w:rPr>
        <w:t>, отражающие совершенство работы высших зрительных механизмов, эффективность совместной деятельности зрительной и других систем (глазодвигательной системы, памяти и внимания) и определяющие зрительную работоспособность. Как отмечает Г.И. Рожкова, “...такие показатели имеют прямое отношение к познавательным способностям и обучаемости человека”.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Нарушения показателей зрения первой и второй групп часто подмечаются родителями и самим ребенком.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Нарушения же комплексных показателей зрения зачастую остаются незамеченными, поскольку не влияют на повседневную жизнь ребенка и проявляются только в определенных осложненных условиях, ярким примером которых является обучение чтению. В ходе стандартного офтальмологического обследования отклонения в развитии этих функций, как правило, не выявляются. Однако именно эти показатели рассматриваются коррекционными педагогами, логопедами, психоневрологами и психологами как серьезное препятствие для полноценного овладения чтением.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Развить у </w:t>
      </w:r>
      <w:r w:rsidRPr="004674D2">
        <w:rPr>
          <w:rFonts w:ascii="Times New Roman" w:hAnsi="Times New Roman"/>
          <w:sz w:val="28"/>
          <w:szCs w:val="28"/>
        </w:rPr>
        <w:t>ребенка способ</w:t>
      </w:r>
      <w:r>
        <w:rPr>
          <w:rFonts w:ascii="Times New Roman" w:hAnsi="Times New Roman"/>
          <w:sz w:val="28"/>
          <w:szCs w:val="28"/>
        </w:rPr>
        <w:t>ы</w:t>
      </w:r>
      <w:r w:rsidRPr="004674D2">
        <w:rPr>
          <w:rFonts w:ascii="Times New Roman" w:hAnsi="Times New Roman"/>
          <w:sz w:val="28"/>
          <w:szCs w:val="28"/>
        </w:rPr>
        <w:t xml:space="preserve"> обработки визуального материала, которые позволили бы ему эффективно воспринимать зрительную информацию разной степени сложности и обеспечить условия успешного овладения зрительными компонентами чтения</w:t>
      </w:r>
      <w:r>
        <w:rPr>
          <w:rFonts w:ascii="Times New Roman" w:hAnsi="Times New Roman"/>
          <w:sz w:val="28"/>
          <w:szCs w:val="28"/>
        </w:rPr>
        <w:t xml:space="preserve"> - эту задачу и решают наши специалисты на коррекционных занятиях, которые</w:t>
      </w:r>
      <w:r w:rsidRPr="004674D2">
        <w:rPr>
          <w:rFonts w:ascii="Times New Roman" w:hAnsi="Times New Roman"/>
          <w:sz w:val="28"/>
          <w:szCs w:val="28"/>
        </w:rPr>
        <w:t xml:space="preserve"> построен</w:t>
      </w:r>
      <w:r>
        <w:rPr>
          <w:rFonts w:ascii="Times New Roman" w:hAnsi="Times New Roman"/>
          <w:sz w:val="28"/>
          <w:szCs w:val="28"/>
        </w:rPr>
        <w:t>ы</w:t>
      </w:r>
      <w:r w:rsidRPr="004674D2">
        <w:rPr>
          <w:rFonts w:ascii="Times New Roman" w:hAnsi="Times New Roman"/>
          <w:sz w:val="28"/>
          <w:szCs w:val="28"/>
        </w:rPr>
        <w:t xml:space="preserve"> с учетом основных задач, выполняемых зрительным восприятием:</w:t>
      </w:r>
    </w:p>
    <w:p w:rsidR="0034691F" w:rsidRPr="004674D2" w:rsidRDefault="0034691F" w:rsidP="004674D2">
      <w:pPr>
        <w:numPr>
          <w:ilvl w:val="0"/>
          <w:numId w:val="10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собственно зрительные – решаемые в связи с целями восприятия;</w:t>
      </w:r>
    </w:p>
    <w:p w:rsidR="0034691F" w:rsidRPr="004674D2" w:rsidRDefault="0034691F" w:rsidP="004674D2">
      <w:pPr>
        <w:numPr>
          <w:ilvl w:val="0"/>
          <w:numId w:val="10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глазодвигательные – предполагающие выполнение того или иного движения глаз, типичные для повседневной жизни и отвечающие практическим целям;</w:t>
      </w:r>
    </w:p>
    <w:p w:rsidR="0034691F" w:rsidRPr="004674D2" w:rsidRDefault="0034691F" w:rsidP="004674D2">
      <w:pPr>
        <w:numPr>
          <w:ilvl w:val="0"/>
          <w:numId w:val="10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общеинтеллектуальные (мыслительные, мнемические, двигательные), в осуществлении которых зрительное восприятие играет значительную роль.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Отличительной особенностью </w:t>
      </w:r>
      <w:r>
        <w:rPr>
          <w:rFonts w:ascii="Times New Roman" w:hAnsi="Times New Roman"/>
          <w:sz w:val="28"/>
          <w:szCs w:val="28"/>
        </w:rPr>
        <w:t xml:space="preserve">данных занятий </w:t>
      </w:r>
      <w:r w:rsidRPr="004674D2">
        <w:rPr>
          <w:rFonts w:ascii="Times New Roman" w:hAnsi="Times New Roman"/>
          <w:sz w:val="28"/>
          <w:szCs w:val="28"/>
        </w:rPr>
        <w:t>является разработка заданий, направленных на перекодирование зрительной информации в вербальную, т.е. называние зрительно воспринятого материала.</w:t>
      </w:r>
    </w:p>
    <w:p w:rsidR="0034691F" w:rsidRPr="004674D2" w:rsidRDefault="0034691F" w:rsidP="008B16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bCs/>
          <w:sz w:val="28"/>
          <w:szCs w:val="28"/>
        </w:rPr>
        <w:t>Блок I</w:t>
      </w:r>
      <w:r w:rsidRPr="004674D2">
        <w:rPr>
          <w:rFonts w:ascii="Times New Roman" w:hAnsi="Times New Roman"/>
          <w:sz w:val="28"/>
          <w:szCs w:val="28"/>
        </w:rPr>
        <w:t xml:space="preserve">. </w:t>
      </w:r>
      <w:r w:rsidRPr="004674D2">
        <w:rPr>
          <w:rFonts w:ascii="Times New Roman" w:hAnsi="Times New Roman"/>
          <w:bCs/>
          <w:sz w:val="28"/>
          <w:szCs w:val="28"/>
        </w:rPr>
        <w:t>Учимся смотреть и видеть</w:t>
      </w:r>
      <w:r w:rsidRPr="004674D2">
        <w:rPr>
          <w:rFonts w:ascii="Times New Roman" w:hAnsi="Times New Roman"/>
          <w:sz w:val="28"/>
          <w:szCs w:val="28"/>
        </w:rPr>
        <w:t xml:space="preserve">. </w:t>
      </w:r>
      <w:r w:rsidRPr="004674D2">
        <w:rPr>
          <w:rFonts w:ascii="Times New Roman" w:hAnsi="Times New Roman"/>
          <w:i/>
          <w:iCs/>
          <w:sz w:val="28"/>
          <w:szCs w:val="28"/>
        </w:rPr>
        <w:t>Основная цель</w:t>
      </w:r>
      <w:r w:rsidRPr="004674D2">
        <w:rPr>
          <w:rFonts w:ascii="Times New Roman" w:hAnsi="Times New Roman"/>
          <w:sz w:val="28"/>
          <w:szCs w:val="28"/>
        </w:rPr>
        <w:t xml:space="preserve">: формирование навыков зрительного анализа и синтеза, развитие произвольного внимания. Упражнения </w:t>
      </w:r>
      <w:r w:rsidRPr="004674D2">
        <w:rPr>
          <w:rFonts w:ascii="Times New Roman" w:hAnsi="Times New Roman"/>
          <w:bCs/>
          <w:sz w:val="28"/>
          <w:szCs w:val="28"/>
        </w:rPr>
        <w:t>первого блока</w:t>
      </w:r>
      <w:r w:rsidRPr="004674D2">
        <w:rPr>
          <w:rFonts w:ascii="Times New Roman" w:hAnsi="Times New Roman"/>
          <w:sz w:val="28"/>
          <w:szCs w:val="28"/>
        </w:rPr>
        <w:t xml:space="preserve"> – обеспечивают формирование у ребенка гностических (познавательных) зрительных функций: зрительное разделение целостного объекта на части (зрительный анализ) и объединение частей в целое (зрительный синтез); нахождение главных и второстепенных признаков в изображении и установление связей между ними.</w:t>
      </w:r>
    </w:p>
    <w:p w:rsidR="0034691F" w:rsidRPr="004674D2" w:rsidRDefault="0034691F" w:rsidP="008B16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bCs/>
          <w:sz w:val="28"/>
          <w:szCs w:val="28"/>
        </w:rPr>
        <w:t>Блок II. Учимся следить глазами.</w:t>
      </w:r>
      <w:r w:rsidRPr="004674D2">
        <w:rPr>
          <w:rFonts w:ascii="Times New Roman" w:hAnsi="Times New Roman"/>
          <w:sz w:val="28"/>
          <w:szCs w:val="28"/>
        </w:rPr>
        <w:t xml:space="preserve"> </w:t>
      </w:r>
      <w:r w:rsidRPr="004674D2">
        <w:rPr>
          <w:rFonts w:ascii="Times New Roman" w:hAnsi="Times New Roman"/>
          <w:i/>
          <w:iCs/>
          <w:sz w:val="28"/>
          <w:szCs w:val="28"/>
        </w:rPr>
        <w:t>Основная цель</w:t>
      </w:r>
      <w:r w:rsidRPr="004674D2">
        <w:rPr>
          <w:rFonts w:ascii="Times New Roman" w:hAnsi="Times New Roman"/>
          <w:sz w:val="28"/>
          <w:szCs w:val="28"/>
        </w:rPr>
        <w:t xml:space="preserve">: формирование стратегий сканирования изображений, развитие точных прослеживающих движений глаз, глазомера. </w:t>
      </w:r>
      <w:r>
        <w:rPr>
          <w:rFonts w:ascii="Times New Roman" w:hAnsi="Times New Roman"/>
          <w:sz w:val="28"/>
          <w:szCs w:val="28"/>
        </w:rPr>
        <w:t>З</w:t>
      </w:r>
      <w:r w:rsidRPr="004674D2">
        <w:rPr>
          <w:rFonts w:ascii="Times New Roman" w:hAnsi="Times New Roman"/>
          <w:sz w:val="28"/>
          <w:szCs w:val="28"/>
        </w:rPr>
        <w:t xml:space="preserve">адания </w:t>
      </w:r>
      <w:r w:rsidRPr="004674D2">
        <w:rPr>
          <w:rFonts w:ascii="Times New Roman" w:hAnsi="Times New Roman"/>
          <w:bCs/>
          <w:sz w:val="28"/>
          <w:szCs w:val="28"/>
        </w:rPr>
        <w:t>второго блока</w:t>
      </w:r>
      <w:r w:rsidRPr="004674D2">
        <w:rPr>
          <w:rFonts w:ascii="Times New Roman" w:hAnsi="Times New Roman"/>
          <w:sz w:val="28"/>
          <w:szCs w:val="28"/>
        </w:rPr>
        <w:t xml:space="preserve"> – направлены на формирование моторных зрительных функций: упорядоченного, целенаправленного перемещения взгляда по объекту восприятия для обнаружения и рассмотрения его деталей. Цель методики – последовательное развитие серийных движений глаз, требующих не единичного перемещения взора, а целой серии таких действий, например: поиск выхода из лабиринта, нахождение точки на схеме по заданным координатам или маршруту. На основе серийных движений глаз осуществляются и глазомерные операции.</w:t>
      </w:r>
    </w:p>
    <w:p w:rsidR="0034691F" w:rsidRPr="004674D2" w:rsidRDefault="0034691F" w:rsidP="008B16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bCs/>
          <w:sz w:val="28"/>
          <w:szCs w:val="28"/>
        </w:rPr>
        <w:t>Блок III. Учимся ориентироваться в пространстве.</w:t>
      </w:r>
      <w:r w:rsidRPr="004674D2">
        <w:rPr>
          <w:rFonts w:ascii="Times New Roman" w:hAnsi="Times New Roman"/>
          <w:sz w:val="28"/>
          <w:szCs w:val="28"/>
        </w:rPr>
        <w:t xml:space="preserve"> </w:t>
      </w:r>
      <w:r w:rsidRPr="004674D2">
        <w:rPr>
          <w:rFonts w:ascii="Times New Roman" w:hAnsi="Times New Roman"/>
          <w:i/>
          <w:iCs/>
          <w:sz w:val="28"/>
          <w:szCs w:val="28"/>
        </w:rPr>
        <w:t>Основная цель:</w:t>
      </w:r>
      <w:r w:rsidRPr="004674D2">
        <w:rPr>
          <w:rFonts w:ascii="Times New Roman" w:hAnsi="Times New Roman"/>
          <w:sz w:val="28"/>
          <w:szCs w:val="28"/>
        </w:rPr>
        <w:t xml:space="preserve"> формирование представлений о системе координат: “сверху – снизу”, “спереди – сзади”, “слева – справа</w:t>
      </w:r>
      <w:r w:rsidRPr="004674D2">
        <w:rPr>
          <w:rFonts w:ascii="Times New Roman" w:hAnsi="Times New Roman"/>
          <w:i/>
          <w:iCs/>
          <w:sz w:val="28"/>
          <w:szCs w:val="28"/>
        </w:rPr>
        <w:t>”</w:t>
      </w:r>
      <w:r w:rsidRPr="004674D2">
        <w:rPr>
          <w:rFonts w:ascii="Times New Roman" w:hAnsi="Times New Roman"/>
          <w:sz w:val="28"/>
          <w:szCs w:val="28"/>
        </w:rPr>
        <w:t xml:space="preserve">. </w:t>
      </w:r>
      <w:r w:rsidRPr="004674D2">
        <w:rPr>
          <w:rFonts w:ascii="Times New Roman" w:hAnsi="Times New Roman"/>
          <w:bCs/>
          <w:sz w:val="28"/>
          <w:szCs w:val="28"/>
        </w:rPr>
        <w:t>Третий блок</w:t>
      </w:r>
      <w:r w:rsidRPr="004674D2">
        <w:rPr>
          <w:rFonts w:ascii="Times New Roman" w:hAnsi="Times New Roman"/>
          <w:sz w:val="28"/>
          <w:szCs w:val="28"/>
        </w:rPr>
        <w:t xml:space="preserve"> упражнений – направлен на формирование зрительно-пространственных представлений, т.е. представлений о системе координат: “сверху – снизу”, “спереди – сзади”, “слева – справа”.</w:t>
      </w:r>
    </w:p>
    <w:p w:rsidR="0034691F" w:rsidRPr="004674D2" w:rsidRDefault="0034691F" w:rsidP="008B16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Формирование зрительно-пространственных представлений проходит ряд последовательных этапов. В результате к началу обучения чтению у ребенка должно быть сформировано умение ориентироваться в системах координат. В этот блок вошли также задания по развитию зрительно-моторных координации, предполагающих выработку сочетанных движений руки и глаз.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91F" w:rsidRPr="004674D2" w:rsidRDefault="0034691F" w:rsidP="008B16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bCs/>
          <w:sz w:val="28"/>
          <w:szCs w:val="28"/>
        </w:rPr>
        <w:t>Блок IV. Учимся запоминать и узнавать.</w:t>
      </w:r>
      <w:r w:rsidRPr="004674D2">
        <w:rPr>
          <w:rFonts w:ascii="Times New Roman" w:hAnsi="Times New Roman"/>
          <w:sz w:val="28"/>
          <w:szCs w:val="28"/>
        </w:rPr>
        <w:t xml:space="preserve"> </w:t>
      </w:r>
      <w:r w:rsidRPr="004674D2">
        <w:rPr>
          <w:rFonts w:ascii="Times New Roman" w:hAnsi="Times New Roman"/>
          <w:i/>
          <w:iCs/>
          <w:sz w:val="28"/>
          <w:szCs w:val="28"/>
        </w:rPr>
        <w:t>Основная цель:</w:t>
      </w:r>
      <w:r w:rsidRPr="004674D2">
        <w:rPr>
          <w:rFonts w:ascii="Times New Roman" w:hAnsi="Times New Roman"/>
          <w:sz w:val="28"/>
          <w:szCs w:val="28"/>
        </w:rPr>
        <w:t xml:space="preserve"> развитие объема памяти, обучение приемам, облегчающим запоминание, увеличивающим объем памяти на основе ассоциативного мышления (мнемотехника). Предусмотрено 10 заданий, рассредоточенных в первых трех блоках (подробнее см. далее в разделе “Как организовать занятия ребенка...”).</w:t>
      </w:r>
      <w:r w:rsidRPr="008B161D">
        <w:rPr>
          <w:rFonts w:ascii="Times New Roman" w:hAnsi="Times New Roman"/>
          <w:bCs/>
          <w:sz w:val="28"/>
          <w:szCs w:val="28"/>
        </w:rPr>
        <w:t xml:space="preserve"> </w:t>
      </w:r>
      <w:r w:rsidRPr="004674D2">
        <w:rPr>
          <w:rFonts w:ascii="Times New Roman" w:hAnsi="Times New Roman"/>
          <w:bCs/>
          <w:sz w:val="28"/>
          <w:szCs w:val="28"/>
        </w:rPr>
        <w:t>Четвертый блок</w:t>
      </w:r>
      <w:r w:rsidRPr="004674D2">
        <w:rPr>
          <w:rFonts w:ascii="Times New Roman" w:hAnsi="Times New Roman"/>
          <w:sz w:val="28"/>
          <w:szCs w:val="28"/>
        </w:rPr>
        <w:t xml:space="preserve"> составили упражнения по развитию памяти посредством увеличения объема зрительно запоминаемых объектов, сохранения последовательности и точности при воспроизведении изображений, фиксации их в долговременной памяти.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В каждый блок включены задания по развитию ассоциативного мышления, памяти, внимания и графические задания, требующие оперирования зрительными объектами в умственном плане.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Некоторые задания могут быть использованы как эффективный способ выработки связи между зрительными образами и речью, что позволяет взрослому контролировать этот процесс. Занятия могут проводить не только специалисты, но и родители – дома, в кругу семьи, чтобы подготовить ребенка к школе. 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Комплекс упражнений направлен:</w:t>
      </w:r>
    </w:p>
    <w:p w:rsidR="0034691F" w:rsidRPr="004674D2" w:rsidRDefault="0034691F" w:rsidP="004674D2">
      <w:pPr>
        <w:numPr>
          <w:ilvl w:val="0"/>
          <w:numId w:val="12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на всестороннее развитие зрительного восприятия ребенка в разных видах деятельности;</w:t>
      </w:r>
    </w:p>
    <w:p w:rsidR="0034691F" w:rsidRPr="004674D2" w:rsidRDefault="0034691F" w:rsidP="004674D2">
      <w:pPr>
        <w:numPr>
          <w:ilvl w:val="0"/>
          <w:numId w:val="12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развитие зрительного восприятия и узнавания;</w:t>
      </w:r>
    </w:p>
    <w:p w:rsidR="0034691F" w:rsidRPr="004674D2" w:rsidRDefault="0034691F" w:rsidP="004674D2">
      <w:pPr>
        <w:numPr>
          <w:ilvl w:val="0"/>
          <w:numId w:val="12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развитие цветового гнозиса;</w:t>
      </w:r>
    </w:p>
    <w:p w:rsidR="0034691F" w:rsidRPr="004674D2" w:rsidRDefault="0034691F" w:rsidP="004674D2">
      <w:pPr>
        <w:numPr>
          <w:ilvl w:val="0"/>
          <w:numId w:val="12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развитие концентрации и переключения произвольного зрительного внимания;</w:t>
      </w:r>
    </w:p>
    <w:p w:rsidR="0034691F" w:rsidRPr="004674D2" w:rsidRDefault="0034691F" w:rsidP="004674D2">
      <w:pPr>
        <w:numPr>
          <w:ilvl w:val="0"/>
          <w:numId w:val="12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профилактика и коррекция оптических нарушений чтения и письма;</w:t>
      </w:r>
    </w:p>
    <w:p w:rsidR="0034691F" w:rsidRPr="004674D2" w:rsidRDefault="0034691F" w:rsidP="004674D2">
      <w:pPr>
        <w:numPr>
          <w:ilvl w:val="0"/>
          <w:numId w:val="12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актуализация словарного запаса, формирование обобщающей функции речи.</w:t>
      </w:r>
    </w:p>
    <w:p w:rsidR="0034691F" w:rsidRDefault="0034691F" w:rsidP="004674D2">
      <w:pPr>
        <w:spacing w:after="0" w:line="240" w:lineRule="atLeast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8B161D">
        <w:rPr>
          <w:rFonts w:ascii="Times New Roman" w:hAnsi="Times New Roman"/>
          <w:bCs/>
          <w:iCs/>
          <w:sz w:val="28"/>
          <w:szCs w:val="28"/>
        </w:rPr>
        <w:t>Письменная и устная речь – это две формы речевой функции</w:t>
      </w:r>
      <w:r w:rsidRPr="008B161D">
        <w:rPr>
          <w:rFonts w:ascii="Times New Roman" w:hAnsi="Times New Roman"/>
          <w:sz w:val="28"/>
          <w:szCs w:val="28"/>
        </w:rPr>
        <w:t xml:space="preserve">. </w:t>
      </w:r>
      <w:r w:rsidRPr="004674D2">
        <w:rPr>
          <w:rFonts w:ascii="Times New Roman" w:hAnsi="Times New Roman"/>
          <w:sz w:val="28"/>
          <w:szCs w:val="28"/>
        </w:rPr>
        <w:t>Они являются основным средством общения в человеческом обществе, однако письменная речь является более поздней по времени возникновения формой  существования языка.</w:t>
      </w:r>
    </w:p>
    <w:p w:rsidR="0034691F" w:rsidRPr="004674D2" w:rsidRDefault="0034691F" w:rsidP="004674D2">
      <w:pPr>
        <w:spacing w:after="0" w:line="240" w:lineRule="atLeast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При переходе от устной речи к письменной, звуковое оформление языка сменяется графическим. В связи с этим сменяются и усложняются и сами механизмы речи.</w:t>
      </w:r>
    </w:p>
    <w:p w:rsidR="0034691F" w:rsidRPr="004674D2" w:rsidRDefault="0034691F" w:rsidP="008B161D">
      <w:pPr>
        <w:spacing w:after="0" w:line="240" w:lineRule="atLeast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8B161D">
        <w:rPr>
          <w:rFonts w:ascii="Times New Roman" w:hAnsi="Times New Roman"/>
          <w:bCs/>
          <w:iCs/>
          <w:sz w:val="28"/>
          <w:szCs w:val="28"/>
        </w:rPr>
        <w:t>Дисграфия</w:t>
      </w:r>
      <w:r w:rsidRPr="004674D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674D2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4674D2">
        <w:rPr>
          <w:rFonts w:ascii="Times New Roman" w:hAnsi="Times New Roman"/>
          <w:sz w:val="28"/>
          <w:szCs w:val="28"/>
        </w:rPr>
        <w:t>это частичное нарушение процессов письма, проявляющееся в стойких, повторяющихся ошибках, обусловленных несформированностью высших психических функций, учавствующих в процессах письма.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bCs/>
          <w:sz w:val="28"/>
          <w:szCs w:val="28"/>
        </w:rPr>
        <w:t>Симптоматика дисграфии: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Речевые симптомы: </w:t>
      </w:r>
    </w:p>
    <w:p w:rsidR="0034691F" w:rsidRPr="004674D2" w:rsidRDefault="0034691F" w:rsidP="004674D2">
      <w:pPr>
        <w:numPr>
          <w:ilvl w:val="0"/>
          <w:numId w:val="15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ошибки на уровне букв (искажённое написание букв, замены букв, пропуски букв)</w:t>
      </w:r>
    </w:p>
    <w:p w:rsidR="0034691F" w:rsidRPr="004674D2" w:rsidRDefault="0034691F" w:rsidP="004674D2">
      <w:pPr>
        <w:numPr>
          <w:ilvl w:val="0"/>
          <w:numId w:val="15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ошибки на уровне слова (искажение звукобуквенной структуры слова, а именно пропуски, перестановки, добавления, персеверации букв и слогов);</w:t>
      </w:r>
    </w:p>
    <w:p w:rsidR="0034691F" w:rsidRPr="004674D2" w:rsidRDefault="0034691F" w:rsidP="004674D2">
      <w:pPr>
        <w:numPr>
          <w:ilvl w:val="0"/>
          <w:numId w:val="15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ошибки на уровне предложения (слитное или раздельное написание слов, аграмматизмы на письме).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Неречевые симптомы: </w:t>
      </w:r>
    </w:p>
    <w:p w:rsidR="0034691F" w:rsidRPr="004674D2" w:rsidRDefault="0034691F" w:rsidP="004674D2">
      <w:pPr>
        <w:numPr>
          <w:ilvl w:val="0"/>
          <w:numId w:val="16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неврологические нарушения;</w:t>
      </w:r>
    </w:p>
    <w:p w:rsidR="0034691F" w:rsidRPr="004674D2" w:rsidRDefault="0034691F" w:rsidP="004674D2">
      <w:pPr>
        <w:numPr>
          <w:ilvl w:val="0"/>
          <w:numId w:val="16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нарушение познавательной деятельности;</w:t>
      </w:r>
    </w:p>
    <w:p w:rsidR="0034691F" w:rsidRPr="004674D2" w:rsidRDefault="0034691F" w:rsidP="004674D2">
      <w:pPr>
        <w:numPr>
          <w:ilvl w:val="0"/>
          <w:numId w:val="16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нарушение восприятия;</w:t>
      </w:r>
    </w:p>
    <w:p w:rsidR="0034691F" w:rsidRPr="004674D2" w:rsidRDefault="0034691F" w:rsidP="004674D2">
      <w:pPr>
        <w:numPr>
          <w:ilvl w:val="0"/>
          <w:numId w:val="16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нарушение памяти;</w:t>
      </w:r>
    </w:p>
    <w:p w:rsidR="0034691F" w:rsidRPr="004674D2" w:rsidRDefault="0034691F" w:rsidP="004674D2">
      <w:pPr>
        <w:numPr>
          <w:ilvl w:val="0"/>
          <w:numId w:val="16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нарушение внимания;</w:t>
      </w:r>
    </w:p>
    <w:p w:rsidR="0034691F" w:rsidRPr="004674D2" w:rsidRDefault="0034691F" w:rsidP="004674D2">
      <w:pPr>
        <w:numPr>
          <w:ilvl w:val="0"/>
          <w:numId w:val="16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нарушение моторики;</w:t>
      </w:r>
    </w:p>
    <w:p w:rsidR="0034691F" w:rsidRPr="004674D2" w:rsidRDefault="0034691F" w:rsidP="004674D2">
      <w:pPr>
        <w:numPr>
          <w:ilvl w:val="0"/>
          <w:numId w:val="16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нарушение зрительно-пространственных ориентировок;</w:t>
      </w:r>
    </w:p>
    <w:p w:rsidR="0034691F" w:rsidRPr="004674D2" w:rsidRDefault="0034691F" w:rsidP="004674D2">
      <w:pPr>
        <w:numPr>
          <w:ilvl w:val="0"/>
          <w:numId w:val="16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психические нарушения.  И т.д.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bCs/>
          <w:sz w:val="28"/>
          <w:szCs w:val="28"/>
        </w:rPr>
        <w:t>Механизмы дисграфии:  </w:t>
      </w:r>
      <w:r w:rsidRPr="004674D2">
        <w:rPr>
          <w:rFonts w:ascii="Times New Roman" w:hAnsi="Times New Roman"/>
          <w:sz w:val="28"/>
          <w:szCs w:val="28"/>
        </w:rPr>
        <w:t xml:space="preserve"> </w:t>
      </w:r>
    </w:p>
    <w:p w:rsidR="0034691F" w:rsidRPr="004674D2" w:rsidRDefault="0034691F" w:rsidP="004674D2">
      <w:pPr>
        <w:numPr>
          <w:ilvl w:val="0"/>
          <w:numId w:val="17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Фонетические дефекты речи;</w:t>
      </w:r>
    </w:p>
    <w:p w:rsidR="0034691F" w:rsidRPr="004674D2" w:rsidRDefault="0034691F" w:rsidP="004674D2">
      <w:pPr>
        <w:numPr>
          <w:ilvl w:val="0"/>
          <w:numId w:val="17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Недостаточность слуховых дифференцировок;</w:t>
      </w:r>
    </w:p>
    <w:p w:rsidR="0034691F" w:rsidRPr="004674D2" w:rsidRDefault="0034691F" w:rsidP="004674D2">
      <w:pPr>
        <w:numPr>
          <w:ilvl w:val="0"/>
          <w:numId w:val="17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Нарушение языкового анализа и синтеза;</w:t>
      </w:r>
    </w:p>
    <w:p w:rsidR="0034691F" w:rsidRPr="004674D2" w:rsidRDefault="0034691F" w:rsidP="004674D2">
      <w:pPr>
        <w:numPr>
          <w:ilvl w:val="0"/>
          <w:numId w:val="17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Недоразвитие грамматического строя речи;</w:t>
      </w:r>
    </w:p>
    <w:p w:rsidR="0034691F" w:rsidRPr="004674D2" w:rsidRDefault="0034691F" w:rsidP="004674D2">
      <w:pPr>
        <w:numPr>
          <w:ilvl w:val="0"/>
          <w:numId w:val="17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Несформированность зрительно-пространственных функций и буквенного гнозиса.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D7B27">
        <w:rPr>
          <w:rFonts w:ascii="Times New Roman" w:hAnsi="Times New Roman"/>
          <w:b/>
          <w:bCs/>
          <w:sz w:val="28"/>
          <w:szCs w:val="28"/>
        </w:rPr>
        <w:t>Классификация дисграфии.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74D2">
        <w:rPr>
          <w:rFonts w:ascii="Times New Roman" w:hAnsi="Times New Roman"/>
          <w:sz w:val="28"/>
          <w:szCs w:val="28"/>
        </w:rPr>
        <w:t xml:space="preserve">Наиболее распространённой является  классификация дисграфии, в основе которой лежит несформированность отдельных операций процесса письма (разработана сотрудниками кафедры логопедии ЛГПИ им. А.И. Герцена). </w:t>
      </w:r>
    </w:p>
    <w:p w:rsidR="0034691F" w:rsidRPr="00AD7B27" w:rsidRDefault="0034691F" w:rsidP="00AD7B27">
      <w:pPr>
        <w:spacing w:after="0" w:line="240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D7B27">
        <w:rPr>
          <w:rFonts w:ascii="Times New Roman" w:hAnsi="Times New Roman"/>
          <w:b/>
          <w:bCs/>
          <w:iCs/>
          <w:sz w:val="28"/>
          <w:szCs w:val="28"/>
        </w:rPr>
        <w:t>Оптическая дисграфия.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Механизмом</w:t>
      </w:r>
      <w:r w:rsidRPr="004674D2">
        <w:rPr>
          <w:rFonts w:ascii="Times New Roman" w:hAnsi="Times New Roman"/>
          <w:bCs/>
          <w:sz w:val="28"/>
          <w:szCs w:val="28"/>
        </w:rPr>
        <w:t xml:space="preserve"> </w:t>
      </w:r>
      <w:r w:rsidRPr="004674D2">
        <w:rPr>
          <w:rFonts w:ascii="Times New Roman" w:hAnsi="Times New Roman"/>
          <w:sz w:val="28"/>
          <w:szCs w:val="28"/>
        </w:rPr>
        <w:t> является недоразвитие зрительно-пространственных функций: зрительного гнозиса, зрительного мнезиса, зрительного анализа  и синтеза, пространственных представлений.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Проявляется: 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– в искажённом воспроизведении букв на письме (неправильное воспроизведение пространственного соотношениябуквенных элементов, зеркальное написание букв, недописывание элементов, лишние элементы);</w:t>
      </w:r>
      <w:r w:rsidRPr="004674D2">
        <w:rPr>
          <w:rFonts w:ascii="Times New Roman" w:hAnsi="Times New Roman"/>
          <w:sz w:val="28"/>
          <w:szCs w:val="28"/>
        </w:rPr>
        <w:br/>
        <w:t>– в заменах и смешениях графически сходных букв. (По одному элементу Л-М, П-Т, И-Ш, или состоящие из сходных элементов, но различно расположенных в пространстве В-Д,  Э-С).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Оптическую дисграфию подразделяют на литеральную и вербальную.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i/>
          <w:iCs/>
          <w:sz w:val="28"/>
          <w:szCs w:val="28"/>
        </w:rPr>
        <w:t xml:space="preserve">Литеральная </w:t>
      </w:r>
      <w:r w:rsidRPr="004674D2">
        <w:rPr>
          <w:rFonts w:ascii="Times New Roman" w:hAnsi="Times New Roman"/>
          <w:sz w:val="28"/>
          <w:szCs w:val="28"/>
        </w:rPr>
        <w:t>– трудности воспроизведения изолированных букв.</w:t>
      </w:r>
      <w:r w:rsidRPr="004674D2">
        <w:rPr>
          <w:rFonts w:ascii="Times New Roman" w:hAnsi="Times New Roman"/>
          <w:sz w:val="28"/>
          <w:szCs w:val="28"/>
        </w:rPr>
        <w:br/>
      </w:r>
      <w:r w:rsidRPr="004674D2">
        <w:rPr>
          <w:rFonts w:ascii="Times New Roman" w:hAnsi="Times New Roman"/>
          <w:i/>
          <w:iCs/>
          <w:sz w:val="28"/>
          <w:szCs w:val="28"/>
        </w:rPr>
        <w:t>Вербальная</w:t>
      </w:r>
      <w:r w:rsidRPr="004674D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674D2">
        <w:rPr>
          <w:rFonts w:ascii="Times New Roman" w:hAnsi="Times New Roman"/>
          <w:sz w:val="28"/>
          <w:szCs w:val="28"/>
        </w:rPr>
        <w:t>– воспроизведение изолированных букв сохранено, но при написании слов отмечаются искажения букв, замены и смешения графически сходных букв.</w:t>
      </w:r>
    </w:p>
    <w:p w:rsidR="0034691F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Коррекционная работа: </w:t>
      </w:r>
    </w:p>
    <w:p w:rsidR="0034691F" w:rsidRPr="00AD7B27" w:rsidRDefault="0034691F" w:rsidP="00AD7B27">
      <w:pPr>
        <w:pStyle w:val="ListParagraph"/>
        <w:numPr>
          <w:ilvl w:val="0"/>
          <w:numId w:val="26"/>
        </w:numPr>
        <w:spacing w:after="0" w:line="240" w:lineRule="atLeast"/>
        <w:ind w:hanging="11"/>
        <w:jc w:val="both"/>
        <w:rPr>
          <w:rFonts w:ascii="Times New Roman" w:hAnsi="Times New Roman"/>
          <w:sz w:val="28"/>
          <w:szCs w:val="28"/>
        </w:rPr>
      </w:pPr>
      <w:r w:rsidRPr="00AD7B27">
        <w:rPr>
          <w:rFonts w:ascii="Times New Roman" w:hAnsi="Times New Roman"/>
          <w:sz w:val="28"/>
          <w:szCs w:val="28"/>
        </w:rPr>
        <w:t xml:space="preserve">развитие зрительно-пространственных функций, </w:t>
      </w:r>
    </w:p>
    <w:p w:rsidR="0034691F" w:rsidRPr="004674D2" w:rsidRDefault="0034691F" w:rsidP="004674D2">
      <w:pPr>
        <w:numPr>
          <w:ilvl w:val="0"/>
          <w:numId w:val="19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зрительного гнозиса, </w:t>
      </w:r>
    </w:p>
    <w:p w:rsidR="0034691F" w:rsidRPr="004674D2" w:rsidRDefault="0034691F" w:rsidP="004674D2">
      <w:pPr>
        <w:numPr>
          <w:ilvl w:val="0"/>
          <w:numId w:val="19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зрительного мнезиса, </w:t>
      </w:r>
    </w:p>
    <w:p w:rsidR="0034691F" w:rsidRPr="004674D2" w:rsidRDefault="0034691F" w:rsidP="004674D2">
      <w:pPr>
        <w:numPr>
          <w:ilvl w:val="0"/>
          <w:numId w:val="19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зрительного анализа и синтеза, </w:t>
      </w:r>
    </w:p>
    <w:p w:rsidR="0034691F" w:rsidRPr="00AD7B27" w:rsidRDefault="0034691F" w:rsidP="004674D2">
      <w:pPr>
        <w:numPr>
          <w:ilvl w:val="0"/>
          <w:numId w:val="19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D7B27">
        <w:rPr>
          <w:rFonts w:ascii="Times New Roman" w:hAnsi="Times New Roman"/>
          <w:sz w:val="28"/>
          <w:szCs w:val="28"/>
        </w:rPr>
        <w:t xml:space="preserve">пространственных представлений.   </w:t>
      </w:r>
    </w:p>
    <w:p w:rsidR="0034691F" w:rsidRPr="00AD7B27" w:rsidRDefault="0034691F" w:rsidP="00AD7B27">
      <w:pPr>
        <w:shd w:val="clear" w:color="auto" w:fill="FFFFFF"/>
        <w:spacing w:after="0" w:line="240" w:lineRule="atLeast"/>
        <w:ind w:left="1429"/>
        <w:jc w:val="both"/>
        <w:rPr>
          <w:rFonts w:ascii="Times New Roman" w:hAnsi="Times New Roman"/>
          <w:sz w:val="28"/>
          <w:szCs w:val="28"/>
        </w:rPr>
      </w:pP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Необходимо найти гармоничное соединение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</w:t>
      </w:r>
    </w:p>
    <w:p w:rsidR="0034691F" w:rsidRDefault="0034691F" w:rsidP="004674D2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4674D2">
        <w:rPr>
          <w:sz w:val="28"/>
          <w:szCs w:val="28"/>
        </w:rPr>
        <w:t xml:space="preserve">Повышение качества образования невозможно без разработки и внедрения современных педагогических технологий. </w:t>
      </w:r>
    </w:p>
    <w:p w:rsidR="0034691F" w:rsidRPr="004674D2" w:rsidRDefault="0034691F" w:rsidP="004674D2">
      <w:pPr>
        <w:pStyle w:val="NormalWeb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 w:rsidRPr="004674D2">
        <w:rPr>
          <w:sz w:val="28"/>
          <w:szCs w:val="28"/>
        </w:rPr>
        <w:t xml:space="preserve">Приоритетным направлением для повышение качества образования и внедрения современных педагогических технологий является:  </w:t>
      </w:r>
      <w:r w:rsidRPr="004674D2">
        <w:rPr>
          <w:bCs/>
          <w:sz w:val="28"/>
          <w:szCs w:val="28"/>
        </w:rPr>
        <w:t>«Использование интегрированной  творческой среды «ПервоЛого 3.0» в проектной деятельности дошкольников», его целью является:</w:t>
      </w:r>
      <w:r w:rsidRPr="004674D2">
        <w:rPr>
          <w:bCs/>
          <w:kern w:val="24"/>
          <w:sz w:val="28"/>
          <w:szCs w:val="28"/>
        </w:rPr>
        <w:t xml:space="preserve"> </w:t>
      </w:r>
      <w:r w:rsidRPr="004674D2">
        <w:rPr>
          <w:bCs/>
          <w:sz w:val="28"/>
          <w:szCs w:val="28"/>
        </w:rPr>
        <w:t>овладение дошкольниками навыками работы на компьютере, умением работать с различными видами информации и усвоение основ проектно-творческой деятельности. Развитие  у детей познавательной активности, интеллекта, зрительного восприятия, когнитивной сферы, творческих способностей и произвольности.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Универсальная учебная компьютерная среда «</w:t>
      </w:r>
      <w:r w:rsidRPr="004674D2">
        <w:rPr>
          <w:rFonts w:ascii="Times New Roman" w:hAnsi="Times New Roman"/>
          <w:bCs/>
          <w:sz w:val="28"/>
          <w:szCs w:val="28"/>
        </w:rPr>
        <w:t>ПервоЛого 3.0», которая</w:t>
      </w:r>
      <w:r w:rsidRPr="004674D2">
        <w:rPr>
          <w:rFonts w:ascii="Times New Roman" w:hAnsi="Times New Roman"/>
          <w:sz w:val="28"/>
          <w:szCs w:val="28"/>
        </w:rPr>
        <w:t xml:space="preserve"> разработана российским Институтом новых технологий образования совместно с канадской фирмой Logo Computer Systems Inc, наиболее подходит для работы с детьми дошкольного возраста. Эта программа интегрирует графику, программирование, мультипликацию, звуки и позволяет осуществлять проектный подход к занятиям по всем направлениям календарного плана, а так же дает возможность объединять в одном игровом задании различные дисциплины.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Программа «</w:t>
      </w:r>
      <w:r w:rsidRPr="004674D2">
        <w:rPr>
          <w:rFonts w:ascii="Times New Roman" w:hAnsi="Times New Roman"/>
          <w:bCs/>
          <w:sz w:val="28"/>
          <w:szCs w:val="28"/>
        </w:rPr>
        <w:t>ПервоЛого 3.0»</w:t>
      </w:r>
      <w:r w:rsidRPr="004674D2">
        <w:rPr>
          <w:rFonts w:ascii="Times New Roman" w:hAnsi="Times New Roman"/>
          <w:sz w:val="28"/>
          <w:szCs w:val="28"/>
        </w:rPr>
        <w:t xml:space="preserve"> разработана специально для дошкольников и младших школьников. «</w:t>
      </w:r>
      <w:r w:rsidRPr="004674D2">
        <w:rPr>
          <w:rFonts w:ascii="Times New Roman" w:hAnsi="Times New Roman"/>
          <w:bCs/>
          <w:sz w:val="28"/>
          <w:szCs w:val="28"/>
        </w:rPr>
        <w:t>ПервоЛого 3.0»</w:t>
      </w:r>
      <w:r w:rsidRPr="004674D2">
        <w:rPr>
          <w:rFonts w:ascii="Times New Roman" w:hAnsi="Times New Roman"/>
          <w:sz w:val="28"/>
          <w:szCs w:val="28"/>
        </w:rPr>
        <w:t xml:space="preserve"> – эффективное программно-педагогическое средство, развивающее интеллект,  познавательные способности и творческое мышление детей. 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Это открытая творческая среда, «компьютерный альбом», в котором, в отличие от бумажного, ребенок может не только рисовать во встроенном графическом редакторе, но и </w:t>
      </w:r>
      <w:r w:rsidRPr="004674D2">
        <w:rPr>
          <w:rFonts w:ascii="Times New Roman" w:hAnsi="Times New Roman"/>
          <w:bCs/>
          <w:sz w:val="28"/>
          <w:szCs w:val="28"/>
        </w:rPr>
        <w:t>создавать мультфильмы</w:t>
      </w:r>
      <w:r w:rsidRPr="004674D2">
        <w:rPr>
          <w:rFonts w:ascii="Times New Roman" w:hAnsi="Times New Roman"/>
          <w:sz w:val="28"/>
          <w:szCs w:val="28"/>
        </w:rPr>
        <w:t xml:space="preserve"> (используя встроенные мультимедийные редакторы, создавая собственные медиа ресурсы или импортируя уже существующие).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74D2">
        <w:rPr>
          <w:rFonts w:ascii="Times New Roman" w:hAnsi="Times New Roman"/>
          <w:bCs/>
          <w:sz w:val="28"/>
          <w:szCs w:val="28"/>
        </w:rPr>
        <w:t xml:space="preserve">Использование  программы «Перволого 3.0» возможно на индивидуальных коррекционных и подгрупповых занятиях. Целью таких занятий является </w:t>
      </w:r>
      <w:r w:rsidRPr="004674D2">
        <w:rPr>
          <w:rFonts w:ascii="Times New Roman" w:hAnsi="Times New Roman"/>
          <w:sz w:val="28"/>
          <w:szCs w:val="28"/>
        </w:rPr>
        <w:t>овладение дошкольниками навыками работы на компьютере, умением работать с различными видами информации и освоение основ проектно-творческой деятельности.</w:t>
      </w:r>
      <w:r w:rsidRPr="004674D2">
        <w:rPr>
          <w:rFonts w:ascii="Times New Roman" w:hAnsi="Times New Roman"/>
          <w:bCs/>
          <w:sz w:val="28"/>
          <w:szCs w:val="28"/>
        </w:rPr>
        <w:t xml:space="preserve"> 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bCs/>
          <w:sz w:val="28"/>
          <w:szCs w:val="28"/>
        </w:rPr>
        <w:t xml:space="preserve">Основные задачи </w:t>
      </w:r>
      <w:r w:rsidRPr="004674D2">
        <w:rPr>
          <w:rFonts w:ascii="Times New Roman" w:hAnsi="Times New Roman"/>
          <w:sz w:val="28"/>
          <w:szCs w:val="28"/>
        </w:rPr>
        <w:t>состоят</w:t>
      </w:r>
      <w:r w:rsidRPr="004674D2">
        <w:rPr>
          <w:rFonts w:ascii="Times New Roman" w:hAnsi="Times New Roman"/>
          <w:bCs/>
          <w:sz w:val="28"/>
          <w:szCs w:val="28"/>
        </w:rPr>
        <w:t xml:space="preserve"> </w:t>
      </w:r>
      <w:r w:rsidRPr="004674D2">
        <w:rPr>
          <w:rFonts w:ascii="Times New Roman" w:hAnsi="Times New Roman"/>
          <w:sz w:val="28"/>
          <w:szCs w:val="28"/>
        </w:rPr>
        <w:t xml:space="preserve">в освоении первоначальных навыков в работе на компьютере с использованием интегрированной графической среды «ПервоЛого 3.0», в овладении умением работать с различными видами информации, в т.ч. графической, звуковой, обучении основам алгоритмизации и программирования, приобщении к проектно-творческой деятельности. </w:t>
      </w:r>
      <w:r w:rsidRPr="004674D2">
        <w:rPr>
          <w:rFonts w:ascii="Times New Roman" w:hAnsi="Times New Roman"/>
          <w:bCs/>
          <w:sz w:val="28"/>
          <w:szCs w:val="28"/>
        </w:rPr>
        <w:t>Решение данных задач способствует</w:t>
      </w:r>
      <w:r w:rsidRPr="004674D2">
        <w:rPr>
          <w:rFonts w:ascii="Times New Roman" w:hAnsi="Times New Roman"/>
          <w:sz w:val="28"/>
          <w:szCs w:val="28"/>
        </w:rPr>
        <w:t xml:space="preserve">: </w:t>
      </w:r>
    </w:p>
    <w:p w:rsidR="0034691F" w:rsidRPr="004674D2" w:rsidRDefault="0034691F" w:rsidP="004674D2">
      <w:pPr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выработке осознанных навыков в работе на компьютере, в том числе при обработке различных видов информации;</w:t>
      </w:r>
    </w:p>
    <w:p w:rsidR="0034691F" w:rsidRPr="004674D2" w:rsidRDefault="0034691F" w:rsidP="004674D2">
      <w:pPr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формированию алгоритмического мышления; </w:t>
      </w:r>
    </w:p>
    <w:p w:rsidR="0034691F" w:rsidRPr="004674D2" w:rsidRDefault="0034691F" w:rsidP="004674D2">
      <w:pPr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развитию навыков проектно-творческой деятельности;</w:t>
      </w:r>
    </w:p>
    <w:p w:rsidR="0034691F" w:rsidRPr="004674D2" w:rsidRDefault="0034691F" w:rsidP="004674D2">
      <w:pPr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воспитанию целеустремленности и результативности.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74D2">
        <w:rPr>
          <w:rFonts w:ascii="Times New Roman" w:hAnsi="Times New Roman"/>
          <w:bCs/>
          <w:sz w:val="28"/>
          <w:szCs w:val="28"/>
        </w:rPr>
        <w:t xml:space="preserve">Учителя-логопеды в соответствии с темами календарного планирования детского сада на своих лексико-грамматических занятиях могут использовать созданные ранее с детьми проекты,  в соответствии с тематикой данного занятия. На закреплении лексической темы «Фрукты» можно использовать созданные детьми проекты «Дракоша и его замечательный сад». </w:t>
      </w:r>
      <w:r w:rsidRPr="004674D2">
        <w:rPr>
          <w:rFonts w:ascii="Times New Roman" w:hAnsi="Times New Roman"/>
          <w:sz w:val="28"/>
          <w:szCs w:val="28"/>
        </w:rPr>
        <w:t>В созданном альбоме, каждый его лист имеет упражнения, направленные на тренировку разных навыков. Яркие, красочные рисунки захватывают внимание детей. Задания направлены на развитие навыка определения места звука в слове. Картинки расположены в центре экрана, также под неми имеются схемы слов. Позиция звука выделена цветом. Синий цвет – для твердых звуков, зеленый – для мягких. Благодаря этому, дети учатся различать твердые и мягкие звуки. Дети в игровой форме учатся отвечать на вопросы и составлять предложения по схеме, предложенной веселым персонажем – Дракошей.  Дети увлечены игрой, с легкостью обучаются и закрепляют начальные навыки звукового анализа. Компьютер выступает на данном этапе партнером ребенка, а не его учителем. Забавный образ Дракоши вызывает только положительные эмоции.</w:t>
      </w: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Использование универсальной компьютерной среды «</w:t>
      </w:r>
      <w:r w:rsidRPr="004674D2">
        <w:rPr>
          <w:rFonts w:ascii="Times New Roman" w:hAnsi="Times New Roman"/>
          <w:bCs/>
          <w:sz w:val="28"/>
          <w:szCs w:val="28"/>
        </w:rPr>
        <w:t>ПервоЛого 3.0»</w:t>
      </w:r>
      <w:r w:rsidRPr="004674D2">
        <w:rPr>
          <w:rFonts w:ascii="Times New Roman" w:hAnsi="Times New Roman"/>
          <w:sz w:val="28"/>
          <w:szCs w:val="28"/>
        </w:rPr>
        <w:t xml:space="preserve"> на занятиях позволяет в полной мере реализовывать основные принципы активизации познавательной деятельности: принцип равенства позиций, принцип доверительности, принцип обратной связи, принцип занятия исследовательской позиции. Применение цвета, графики, звука, современных средств видеотехники позволяет моделировать различные ситуации, развивает умением работать с различными видами информации, подводит к освоению основ проектно-творческой деятельности, анимационные фрагменты приближают изучаемые процессы к жизни ребёнка. Диапазон использования компьютера в коррекционно-педагогическом процессе очень велик.  Формирование алгоритмического мышления и развитие навыков проектно-творческой деятельности развивают у воспитанников рефлексию своей деятельности, позволяют им наглядно представить результат своих действий.</w:t>
      </w:r>
    </w:p>
    <w:p w:rsidR="0034691F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691F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691F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691F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691F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691F" w:rsidRPr="004674D2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691F" w:rsidRPr="004674D2" w:rsidRDefault="0034691F" w:rsidP="004674D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91F" w:rsidRPr="00AD7B27" w:rsidRDefault="0034691F" w:rsidP="004674D2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7B27">
        <w:rPr>
          <w:rFonts w:ascii="Times New Roman" w:hAnsi="Times New Roman"/>
          <w:b/>
          <w:bCs/>
          <w:sz w:val="28"/>
          <w:szCs w:val="28"/>
        </w:rPr>
        <w:t>Литература</w:t>
      </w:r>
      <w:r w:rsidRPr="00AD7B27">
        <w:rPr>
          <w:rFonts w:ascii="Times New Roman" w:hAnsi="Times New Roman"/>
          <w:b/>
          <w:sz w:val="28"/>
          <w:szCs w:val="28"/>
        </w:rPr>
        <w:t xml:space="preserve"> </w:t>
      </w:r>
    </w:p>
    <w:p w:rsidR="0034691F" w:rsidRPr="004674D2" w:rsidRDefault="0034691F" w:rsidP="004674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Агранович З.Е. Сборник домашних заданий в помощь логопедам и родителям для преодоления лексико-грамматического недоразвития речи у дошкольников с ОНР. – СПб.: “ДЕТСТВО -ПРЕСС”,2003</w:t>
      </w:r>
    </w:p>
    <w:p w:rsidR="0034691F" w:rsidRPr="003E20C6" w:rsidRDefault="0034691F" w:rsidP="003E20C6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tLeast"/>
        <w:ind w:right="178" w:firstLine="698"/>
        <w:jc w:val="both"/>
        <w:rPr>
          <w:rFonts w:ascii="Times New Roman" w:hAnsi="Times New Roman"/>
          <w:sz w:val="28"/>
          <w:szCs w:val="28"/>
        </w:rPr>
      </w:pPr>
      <w:r w:rsidRPr="003E20C6">
        <w:rPr>
          <w:rFonts w:ascii="Times New Roman" w:hAnsi="Times New Roman"/>
          <w:sz w:val="28"/>
          <w:szCs w:val="28"/>
        </w:rPr>
        <w:t>Бабина Г.В. Сафонкина Н.Ю. Слоговая структура слова: обследование и формирование у детей с недоразвитием речи. Учебно-методическое пособие. – М.: Книголюб, 2005. Серия “Логопедические технологии”.</w:t>
      </w:r>
    </w:p>
    <w:p w:rsidR="0034691F" w:rsidRPr="003E20C6" w:rsidRDefault="0034691F" w:rsidP="003E20C6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tLeast"/>
        <w:ind w:right="178" w:firstLine="698"/>
        <w:jc w:val="both"/>
        <w:rPr>
          <w:rFonts w:ascii="Times New Roman" w:hAnsi="Times New Roman"/>
          <w:sz w:val="28"/>
          <w:szCs w:val="28"/>
        </w:rPr>
      </w:pPr>
      <w:r w:rsidRPr="003E20C6">
        <w:rPr>
          <w:rFonts w:ascii="Times New Roman" w:hAnsi="Times New Roman"/>
          <w:iCs/>
          <w:sz w:val="28"/>
          <w:szCs w:val="28"/>
        </w:rPr>
        <w:t>Ефименкова</w:t>
      </w:r>
      <w:r w:rsidRPr="003E20C6">
        <w:rPr>
          <w:rFonts w:ascii="Times New Roman" w:hAnsi="Times New Roman"/>
          <w:i/>
          <w:iCs/>
          <w:sz w:val="28"/>
          <w:szCs w:val="28"/>
        </w:rPr>
        <w:t xml:space="preserve"> Л.Н.</w:t>
      </w:r>
      <w:r w:rsidRPr="003E20C6">
        <w:rPr>
          <w:rFonts w:ascii="Times New Roman" w:hAnsi="Times New Roman"/>
          <w:sz w:val="28"/>
          <w:szCs w:val="28"/>
        </w:rPr>
        <w:t xml:space="preserve"> «Коррекция устной и письменной речи учащихся начальных классов» – М., 2001 г.</w:t>
      </w:r>
    </w:p>
    <w:p w:rsidR="0034691F" w:rsidRPr="004674D2" w:rsidRDefault="0034691F" w:rsidP="004674D2">
      <w:pPr>
        <w:numPr>
          <w:ilvl w:val="0"/>
          <w:numId w:val="6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ИНТ. Программные продукты Лого (</w:t>
      </w:r>
      <w:hyperlink r:id="rId5" w:history="1">
        <w:r w:rsidRPr="004674D2">
          <w:rPr>
            <w:rFonts w:ascii="Times New Roman" w:hAnsi="Times New Roman"/>
            <w:sz w:val="28"/>
            <w:szCs w:val="28"/>
            <w:u w:val="single"/>
          </w:rPr>
          <w:t>http://www.int-edu.ru/logo/</w:t>
        </w:r>
      </w:hyperlink>
      <w:r w:rsidRPr="004674D2">
        <w:rPr>
          <w:rFonts w:ascii="Times New Roman" w:hAnsi="Times New Roman"/>
          <w:sz w:val="28"/>
          <w:szCs w:val="28"/>
        </w:rPr>
        <w:t>)</w:t>
      </w:r>
    </w:p>
    <w:p w:rsidR="0034691F" w:rsidRPr="004674D2" w:rsidRDefault="0034691F" w:rsidP="004674D2">
      <w:pPr>
        <w:numPr>
          <w:ilvl w:val="0"/>
          <w:numId w:val="6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Истомина Т.Л.</w:t>
      </w:r>
      <w:r w:rsidRPr="004674D2">
        <w:rPr>
          <w:rFonts w:ascii="Times New Roman" w:hAnsi="Times New Roman"/>
          <w:bCs/>
          <w:sz w:val="28"/>
          <w:szCs w:val="28"/>
        </w:rPr>
        <w:t xml:space="preserve"> </w:t>
      </w:r>
      <w:r w:rsidRPr="004674D2">
        <w:rPr>
          <w:rFonts w:ascii="Times New Roman" w:hAnsi="Times New Roman"/>
          <w:sz w:val="28"/>
          <w:szCs w:val="28"/>
        </w:rPr>
        <w:t>Обучение информатике в среде Лого. Комплект из двух рабочих тетрадей.</w:t>
      </w:r>
    </w:p>
    <w:p w:rsidR="0034691F" w:rsidRPr="004674D2" w:rsidRDefault="0034691F" w:rsidP="004674D2">
      <w:pPr>
        <w:numPr>
          <w:ilvl w:val="0"/>
          <w:numId w:val="6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Коррекционно-педагогические технологии в дошкольном образовании: Традиции и инновации. Материалы секции «Учителя-логопеды, учителя-дефектологи» Ассоциация педагогов дошкольного образования. – Вып. 1. – М.: ООО «Национальный книжный центр», 2012.</w:t>
      </w:r>
    </w:p>
    <w:p w:rsidR="0034691F" w:rsidRPr="004674D2" w:rsidRDefault="0034691F" w:rsidP="004674D2">
      <w:pPr>
        <w:numPr>
          <w:ilvl w:val="0"/>
          <w:numId w:val="6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Методическая газета для учителей информатики «Информатика», Издательский дом «Первое сентября», № 6, № 8 2006 года, № 23 2007 года.</w:t>
      </w:r>
    </w:p>
    <w:p w:rsidR="0034691F" w:rsidRPr="004674D2" w:rsidRDefault="0034691F" w:rsidP="004674D2">
      <w:pPr>
        <w:numPr>
          <w:ilvl w:val="0"/>
          <w:numId w:val="6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Пейперт С. Переворот в сознании: дети, компьютеры и плодотворные идеи. М.: Педагогика, 1989.</w:t>
      </w:r>
    </w:p>
    <w:p w:rsidR="0034691F" w:rsidRPr="004674D2" w:rsidRDefault="0034691F" w:rsidP="004674D2">
      <w:pPr>
        <w:numPr>
          <w:ilvl w:val="0"/>
          <w:numId w:val="6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Сопрунов С.Ф., Ушаков А.С., Яковлева Е.И. ПервоЛого 3.0: справочное пособие. М.: Институт новых технологий, 2006.</w:t>
      </w:r>
    </w:p>
    <w:p w:rsidR="0034691F" w:rsidRPr="004674D2" w:rsidRDefault="0034691F" w:rsidP="004674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Филичева Т.Б., Чиркина Г.В. Подготовка к школе детей с общим недоразвитием речи в условиях специального детского сада. Учебное пособие для студентов дефектологических факультетов, практических работников специальных учреждений, воспитателей детских садов и родителей. М.:МГЗПИ, 1991.</w:t>
      </w:r>
    </w:p>
    <w:p w:rsidR="0034691F" w:rsidRPr="004674D2" w:rsidRDefault="0034691F" w:rsidP="004674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 xml:space="preserve">Филичева Т.Б., Чевелева Н.А., Чиркина Г.В. Основы логопедии. М.: Просвещение, 1989. </w:t>
      </w:r>
    </w:p>
    <w:p w:rsidR="0034691F" w:rsidRPr="004674D2" w:rsidRDefault="0034691F" w:rsidP="004674D2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Филичева Т.Б., Чиркина Г.В. Устранение общего недоразвития речи у детей дошкольного возраста: Практическое пособие. – М.: Айрис-пресс, 2004.</w:t>
      </w:r>
    </w:p>
    <w:p w:rsidR="0034691F" w:rsidRDefault="0034691F" w:rsidP="004674D2">
      <w:pPr>
        <w:numPr>
          <w:ilvl w:val="0"/>
          <w:numId w:val="6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74D2">
        <w:rPr>
          <w:rFonts w:ascii="Times New Roman" w:hAnsi="Times New Roman"/>
          <w:sz w:val="28"/>
          <w:szCs w:val="28"/>
        </w:rPr>
        <w:t>Яковлева Е.И. ЛогоМозаика. М.: Институт новых технологий, 2000.</w:t>
      </w:r>
    </w:p>
    <w:p w:rsidR="0034691F" w:rsidRDefault="0034691F" w:rsidP="003E20C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sectPr w:rsidR="0034691F" w:rsidSect="001E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9AA034"/>
    <w:lvl w:ilvl="0">
      <w:numFmt w:val="bullet"/>
      <w:lvlText w:val="*"/>
      <w:lvlJc w:val="left"/>
    </w:lvl>
  </w:abstractNum>
  <w:abstractNum w:abstractNumId="1">
    <w:nsid w:val="05485D87"/>
    <w:multiLevelType w:val="hybridMultilevel"/>
    <w:tmpl w:val="B240C4AE"/>
    <w:lvl w:ilvl="0" w:tplc="6FAA5B4C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5163F3"/>
    <w:multiLevelType w:val="multilevel"/>
    <w:tmpl w:val="782A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0772C"/>
    <w:multiLevelType w:val="multilevel"/>
    <w:tmpl w:val="5E6A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55925"/>
    <w:multiLevelType w:val="multilevel"/>
    <w:tmpl w:val="3D52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B32FE"/>
    <w:multiLevelType w:val="multilevel"/>
    <w:tmpl w:val="D372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7A3DBB"/>
    <w:multiLevelType w:val="multilevel"/>
    <w:tmpl w:val="C0D8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51703"/>
    <w:multiLevelType w:val="multilevel"/>
    <w:tmpl w:val="25CE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1F410B"/>
    <w:multiLevelType w:val="hybridMultilevel"/>
    <w:tmpl w:val="1DE8B8D4"/>
    <w:lvl w:ilvl="0" w:tplc="BE9AA034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67172"/>
    <w:multiLevelType w:val="hybridMultilevel"/>
    <w:tmpl w:val="D7F0D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4620D7"/>
    <w:multiLevelType w:val="multilevel"/>
    <w:tmpl w:val="3FA0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8F5A72"/>
    <w:multiLevelType w:val="multilevel"/>
    <w:tmpl w:val="1408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D9A4BA1"/>
    <w:multiLevelType w:val="multilevel"/>
    <w:tmpl w:val="2CD8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E64CBB"/>
    <w:multiLevelType w:val="multilevel"/>
    <w:tmpl w:val="D06C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EA1559"/>
    <w:multiLevelType w:val="multilevel"/>
    <w:tmpl w:val="3424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D12834"/>
    <w:multiLevelType w:val="multilevel"/>
    <w:tmpl w:val="2DFE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ED3293"/>
    <w:multiLevelType w:val="multilevel"/>
    <w:tmpl w:val="D3F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4977D9"/>
    <w:multiLevelType w:val="multilevel"/>
    <w:tmpl w:val="44F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2A3B9F"/>
    <w:multiLevelType w:val="multilevel"/>
    <w:tmpl w:val="E8FEE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B861AA5"/>
    <w:multiLevelType w:val="hybridMultilevel"/>
    <w:tmpl w:val="D9A422A6"/>
    <w:lvl w:ilvl="0" w:tplc="BE9AA034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1D30BD"/>
    <w:multiLevelType w:val="hybridMultilevel"/>
    <w:tmpl w:val="8690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07ED7"/>
    <w:multiLevelType w:val="hybridMultilevel"/>
    <w:tmpl w:val="BC929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9628A8"/>
    <w:multiLevelType w:val="hybridMultilevel"/>
    <w:tmpl w:val="CB6455F6"/>
    <w:lvl w:ilvl="0" w:tplc="BE9AA034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2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3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5">
    <w:abstractNumId w:val="13"/>
  </w:num>
  <w:num w:numId="6">
    <w:abstractNumId w:val="18"/>
  </w:num>
  <w:num w:numId="7">
    <w:abstractNumId w:val="21"/>
  </w:num>
  <w:num w:numId="8">
    <w:abstractNumId w:val="16"/>
  </w:num>
  <w:num w:numId="9">
    <w:abstractNumId w:val="17"/>
  </w:num>
  <w:num w:numId="10">
    <w:abstractNumId w:val="15"/>
  </w:num>
  <w:num w:numId="11">
    <w:abstractNumId w:val="3"/>
  </w:num>
  <w:num w:numId="12">
    <w:abstractNumId w:val="2"/>
  </w:num>
  <w:num w:numId="13">
    <w:abstractNumId w:val="11"/>
  </w:num>
  <w:num w:numId="14">
    <w:abstractNumId w:val="5"/>
  </w:num>
  <w:num w:numId="15">
    <w:abstractNumId w:val="14"/>
  </w:num>
  <w:num w:numId="16">
    <w:abstractNumId w:val="12"/>
  </w:num>
  <w:num w:numId="17">
    <w:abstractNumId w:val="7"/>
  </w:num>
  <w:num w:numId="18">
    <w:abstractNumId w:val="4"/>
  </w:num>
  <w:num w:numId="19">
    <w:abstractNumId w:val="10"/>
  </w:num>
  <w:num w:numId="20">
    <w:abstractNumId w:val="6"/>
  </w:num>
  <w:num w:numId="21">
    <w:abstractNumId w:val="19"/>
  </w:num>
  <w:num w:numId="22">
    <w:abstractNumId w:val="8"/>
  </w:num>
  <w:num w:numId="23">
    <w:abstractNumId w:val="22"/>
  </w:num>
  <w:num w:numId="24">
    <w:abstractNumId w:val="20"/>
  </w:num>
  <w:num w:numId="25">
    <w:abstractNumId w:val="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D81"/>
    <w:rsid w:val="000069D6"/>
    <w:rsid w:val="000C78CB"/>
    <w:rsid w:val="001A0CB9"/>
    <w:rsid w:val="001B00C4"/>
    <w:rsid w:val="001E2AD8"/>
    <w:rsid w:val="001E2B48"/>
    <w:rsid w:val="003151B0"/>
    <w:rsid w:val="0034691F"/>
    <w:rsid w:val="003E20C6"/>
    <w:rsid w:val="004674D2"/>
    <w:rsid w:val="0051500E"/>
    <w:rsid w:val="00575E3E"/>
    <w:rsid w:val="00581526"/>
    <w:rsid w:val="0067152C"/>
    <w:rsid w:val="006E276F"/>
    <w:rsid w:val="00733EA1"/>
    <w:rsid w:val="00741591"/>
    <w:rsid w:val="00802739"/>
    <w:rsid w:val="00870773"/>
    <w:rsid w:val="008B161D"/>
    <w:rsid w:val="009A5AD7"/>
    <w:rsid w:val="009C5F6E"/>
    <w:rsid w:val="00A73383"/>
    <w:rsid w:val="00AD7B27"/>
    <w:rsid w:val="00C62D81"/>
    <w:rsid w:val="00DD1E49"/>
    <w:rsid w:val="00E3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D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62D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62D81"/>
    <w:rPr>
      <w:rFonts w:cs="Times New Roman"/>
      <w:b/>
      <w:bCs/>
    </w:rPr>
  </w:style>
  <w:style w:type="paragraph" w:customStyle="1" w:styleId="Style1">
    <w:name w:val="Style1"/>
    <w:basedOn w:val="Normal"/>
    <w:uiPriority w:val="99"/>
    <w:rsid w:val="00C62D81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basedOn w:val="DefaultParagraphFont"/>
    <w:uiPriority w:val="99"/>
    <w:rsid w:val="00C62D81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DefaultParagraphFont"/>
    <w:uiPriority w:val="99"/>
    <w:rsid w:val="00C62D81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C62D81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">
    <w:name w:val="Style3"/>
    <w:basedOn w:val="Normal"/>
    <w:uiPriority w:val="99"/>
    <w:rsid w:val="00C62D81"/>
    <w:pPr>
      <w:widowControl w:val="0"/>
      <w:autoSpaceDE w:val="0"/>
      <w:autoSpaceDN w:val="0"/>
      <w:adjustRightInd w:val="0"/>
      <w:spacing w:after="0" w:line="238" w:lineRule="exact"/>
      <w:ind w:firstLine="283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C62D81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C62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C62D81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C62D81"/>
    <w:rPr>
      <w:rFonts w:ascii="Arial Narrow" w:hAnsi="Arial Narrow" w:cs="Arial Narrow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6E276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E276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36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1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-edu.ru/lo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11</Pages>
  <Words>3687</Words>
  <Characters>21019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Admin</cp:lastModifiedBy>
  <cp:revision>4</cp:revision>
  <dcterms:created xsi:type="dcterms:W3CDTF">2013-01-30T05:17:00Z</dcterms:created>
  <dcterms:modified xsi:type="dcterms:W3CDTF">2013-12-01T15:42:00Z</dcterms:modified>
</cp:coreProperties>
</file>