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AE" w:rsidRDefault="008024AD">
      <w:r>
        <w:t>Природа и ее поэтический образ в воспитании нравственно-этических чувств.</w:t>
      </w:r>
    </w:p>
    <w:p w:rsidR="008024AD" w:rsidRDefault="008024AD">
      <w:r>
        <w:t xml:space="preserve">Природа более всего чудесна в малом. Так говорил двести пятьдесят лет назад великий шведский натуралист Карл Линней. Его слова приходят на память каждый раз, когда вглядываешься в замысловатый узор на крыльях бабочки, удивляешься изяществу цветка, удивляешься таким, казалось </w:t>
      </w:r>
      <w:proofErr w:type="gramStart"/>
      <w:r>
        <w:t>бы</w:t>
      </w:r>
      <w:proofErr w:type="gramEnd"/>
      <w:r>
        <w:t xml:space="preserve"> будничным явлениям, как восход солнца, полет птиц</w:t>
      </w:r>
      <w:r w:rsidR="007A7B79">
        <w:t>, журчанье ручья, шум моря.</w:t>
      </w:r>
    </w:p>
    <w:p w:rsidR="007A7B79" w:rsidRDefault="007A7B79">
      <w:r>
        <w:t>Чтобы научить ребенка с дошкольного возраста все это замечать, необходимо приобщать его к искусству слова, к литературе, к книге. Должно происходить сочетание естественнонаучных знаний с художественным восприятием природы.</w:t>
      </w:r>
    </w:p>
    <w:p w:rsidR="007A7B79" w:rsidRDefault="007A7B79">
      <w:r>
        <w:t>Природа своим разнообразием, красочностью и динамичностью привлекает детей и дает им много радостных переживаний.</w:t>
      </w:r>
    </w:p>
    <w:p w:rsidR="007A7B79" w:rsidRDefault="007A7B79" w:rsidP="007A7B79">
      <w:pPr>
        <w:jc w:val="right"/>
      </w:pPr>
      <w:r>
        <w:t>«А воля, а простор, природа,</w:t>
      </w:r>
    </w:p>
    <w:p w:rsidR="007A7B79" w:rsidRDefault="007A7B79" w:rsidP="007A7B79">
      <w:pPr>
        <w:jc w:val="right"/>
      </w:pPr>
      <w:r>
        <w:t xml:space="preserve"> прекрасные окрестности городка,</w:t>
      </w:r>
    </w:p>
    <w:p w:rsidR="007A7B79" w:rsidRDefault="007A7B79" w:rsidP="007A7B79">
      <w:pPr>
        <w:jc w:val="right"/>
      </w:pPr>
      <w:r>
        <w:t>а эти душистые овраги и</w:t>
      </w:r>
    </w:p>
    <w:p w:rsidR="007A7B79" w:rsidRDefault="007A7B79" w:rsidP="007A7B79">
      <w:pPr>
        <w:jc w:val="right"/>
      </w:pPr>
      <w:r>
        <w:t>колыхающиеся поля, а розовая весна и золотистая осень</w:t>
      </w:r>
    </w:p>
    <w:p w:rsidR="007A7B79" w:rsidRDefault="007A7B79" w:rsidP="007A7B79">
      <w:pPr>
        <w:jc w:val="right"/>
      </w:pPr>
      <w:r>
        <w:t>разве не были нашими воспитателями?»</w:t>
      </w:r>
    </w:p>
    <w:p w:rsidR="007A7B79" w:rsidRDefault="007A7B79" w:rsidP="007A7B79">
      <w:pPr>
        <w:jc w:val="right"/>
      </w:pPr>
      <w:r>
        <w:t xml:space="preserve">К. </w:t>
      </w:r>
      <w:proofErr w:type="spellStart"/>
      <w:r>
        <w:t>Улипский</w:t>
      </w:r>
      <w:proofErr w:type="spellEnd"/>
    </w:p>
    <w:p w:rsidR="007A7B79" w:rsidRDefault="007A7B79" w:rsidP="007A7B79">
      <w:r>
        <w:t>Впечатления от родной природы, полученные в детстве, запоминаются на всю жизнь и часто влияют на отношение человека к природе своего края, к родине.</w:t>
      </w:r>
    </w:p>
    <w:p w:rsidR="007A7B79" w:rsidRDefault="0061200C" w:rsidP="007A7B79">
      <w:r>
        <w:t>Во все времена года в природе есть явления, которые доступны наблюдению детей дошкольного возраста. Одна из задач воспитателя состоит в том, чтобы дать детям возможность почувствовать многообразие форм, красок, звуков в природе. Воспитатель должен вызвать у детей интерес к природе, воспитывать у них любознательность, любовь и бережное отношение к ней.</w:t>
      </w:r>
    </w:p>
    <w:p w:rsidR="00A550A8" w:rsidRDefault="00A550A8" w:rsidP="007A7B79">
      <w:r>
        <w:t>И начинать это необходимо безусловно с самого раннего возраста. При воспитании ребенка мы должны использовать детские песенки, считалки, загадки, небольшие четверостишья. Они дают детям первые представления о мире, первые педагогические наставления, способствуют его раннему речевому развитию и оказывают эстетическое воздействие. Психологи полагают, что развитие ребенка происходит через участие в ситуации.</w:t>
      </w:r>
    </w:p>
    <w:p w:rsidR="00A550A8" w:rsidRDefault="00A550A8" w:rsidP="007A7B79">
      <w:proofErr w:type="spellStart"/>
      <w:r>
        <w:t>Постушки</w:t>
      </w:r>
      <w:proofErr w:type="spellEnd"/>
      <w:r>
        <w:t xml:space="preserve"> и </w:t>
      </w:r>
      <w:proofErr w:type="spellStart"/>
      <w:r>
        <w:t>потешки</w:t>
      </w:r>
      <w:proofErr w:type="spellEnd"/>
      <w:r>
        <w:t xml:space="preserve"> – именно те жанры </w:t>
      </w:r>
      <w:r w:rsidR="00496F8E">
        <w:t>детского фольклора, которые включают ребенка в ситуацию. Способствуют межличностному общению, активизирует детский интерес к окружающему миру, ненавязчиво передают нравственные наставления. Детям среднего и старшего возраста нужно рассказывать и читать не только фольклорные. Но и литературные произведения.</w:t>
      </w:r>
    </w:p>
    <w:p w:rsidR="00496F8E" w:rsidRDefault="00496F8E" w:rsidP="007A7B79">
      <w:r>
        <w:t>«Чтобы дети полюбили и поняли природу мало одних наблюдений», говорит Белинский.</w:t>
      </w:r>
    </w:p>
    <w:p w:rsidR="00496F8E" w:rsidRDefault="00496F8E" w:rsidP="007A7B79">
      <w:r>
        <w:t>«Для этого, - указывает он, - надо одушевить для них весь мир и всю природу, заставить говорить языком любви и жизни и  немой камень, и полевую былинку, и журчащий ручей, и тихо веющий ветер, и порхающую по цветам бабочку…»</w:t>
      </w:r>
    </w:p>
    <w:p w:rsidR="00496F8E" w:rsidRDefault="00496F8E" w:rsidP="007A7B79">
      <w:r>
        <w:lastRenderedPageBreak/>
        <w:t>Необходимо подбирать для детей такие произведения, в которых показан мир растений и животных художественными средствами.</w:t>
      </w:r>
    </w:p>
    <w:p w:rsidR="00496F8E" w:rsidRDefault="00496F8E" w:rsidP="007A7B79">
      <w:r>
        <w:t xml:space="preserve">Нам, воспитателям надо умело сочетать в работе художественное слово с </w:t>
      </w:r>
      <w:r w:rsidR="000507BA">
        <w:t>непосредственными наблюдениями детей в природе.</w:t>
      </w:r>
    </w:p>
    <w:p w:rsidR="000507BA" w:rsidRDefault="000507BA" w:rsidP="007A7B79">
      <w:r>
        <w:t>Произведения для детей имеют ярко выраженную дидактическую основу.</w:t>
      </w:r>
    </w:p>
    <w:p w:rsidR="000507BA" w:rsidRDefault="000507BA" w:rsidP="007A7B79">
      <w:r>
        <w:t xml:space="preserve">Например в рассказах Е. </w:t>
      </w:r>
      <w:proofErr w:type="spellStart"/>
      <w:r>
        <w:t>Чарушина</w:t>
      </w:r>
      <w:proofErr w:type="spellEnd"/>
      <w:r>
        <w:t xml:space="preserve"> не встречаются нравоучения и указания, но. Прочитав или послушав их, ребенок начинает понимать, что доброта и любовь должны править миром, что красота – это прежде всего отсутствие эгоизма, что сохранность жизни и бережное отношение ко всему живому – первый показатель нравственности человека.</w:t>
      </w:r>
    </w:p>
    <w:p w:rsidR="000507BA" w:rsidRDefault="000507BA" w:rsidP="007A7B79">
      <w:r>
        <w:t xml:space="preserve">Произведения </w:t>
      </w:r>
      <w:proofErr w:type="spellStart"/>
      <w:r>
        <w:t>чарушина</w:t>
      </w:r>
      <w:proofErr w:type="spellEnd"/>
      <w:r>
        <w:t xml:space="preserve"> сильны тем, что как бы исподволь учат добру, ответственности и причастности человека ко всему, что его окружает.</w:t>
      </w:r>
    </w:p>
    <w:p w:rsidR="00635FE2" w:rsidRPr="00635FE2" w:rsidRDefault="00635FE2" w:rsidP="00635FE2">
      <w:r w:rsidRPr="00635FE2">
        <w:t>Современные поэты доступно и ясно описывают красоту природы, ее величие.</w:t>
      </w:r>
    </w:p>
    <w:p w:rsidR="00635FE2" w:rsidRPr="00635FE2" w:rsidRDefault="00635FE2" w:rsidP="00635FE2">
      <w:r w:rsidRPr="00635FE2">
        <w:t>Стихотворения П. Воронько «Липка», «Березка»; А. Плещева  «Травка зеленеет» дают художественные образы знакомых детям деревьев, птиц. Вызывают к ним бережное отношение. Все эти и другие стихотворения можно не только прочитать детям, ног и некоторые из них выучить наизусть.</w:t>
      </w:r>
    </w:p>
    <w:p w:rsidR="00635FE2" w:rsidRPr="00635FE2" w:rsidRDefault="00635FE2" w:rsidP="00635FE2">
      <w:r w:rsidRPr="00635FE2">
        <w:t>А вот непосредственный, глубоко прочувствованный призыв поэта Л. Николенко к ребенку, который, несомненно, заставит его призадуматься:</w:t>
      </w:r>
    </w:p>
    <w:p w:rsidR="00635FE2" w:rsidRPr="00635FE2" w:rsidRDefault="00635FE2" w:rsidP="00635FE2">
      <w:pPr>
        <w:jc w:val="right"/>
      </w:pPr>
      <w:r w:rsidRPr="00635FE2">
        <w:t>Глаза распахните!</w:t>
      </w:r>
    </w:p>
    <w:p w:rsidR="00635FE2" w:rsidRPr="00635FE2" w:rsidRDefault="00635FE2" w:rsidP="00635FE2">
      <w:pPr>
        <w:jc w:val="right"/>
      </w:pPr>
      <w:r w:rsidRPr="00635FE2">
        <w:t>Смотрите:</w:t>
      </w:r>
    </w:p>
    <w:p w:rsidR="00635FE2" w:rsidRPr="00635FE2" w:rsidRDefault="00635FE2" w:rsidP="00635FE2">
      <w:pPr>
        <w:jc w:val="right"/>
      </w:pPr>
      <w:r w:rsidRPr="00635FE2">
        <w:t>Растущая дико</w:t>
      </w:r>
    </w:p>
    <w:p w:rsidR="00635FE2" w:rsidRPr="00635FE2" w:rsidRDefault="00635FE2" w:rsidP="00635FE2">
      <w:pPr>
        <w:jc w:val="right"/>
      </w:pPr>
      <w:r w:rsidRPr="00635FE2">
        <w:t>Цветет земляника.</w:t>
      </w:r>
    </w:p>
    <w:p w:rsidR="00635FE2" w:rsidRPr="00635FE2" w:rsidRDefault="00635FE2" w:rsidP="00635FE2">
      <w:pPr>
        <w:jc w:val="right"/>
      </w:pPr>
      <w:r w:rsidRPr="00635FE2">
        <w:t>Не рвите!</w:t>
      </w:r>
    </w:p>
    <w:p w:rsidR="00635FE2" w:rsidRPr="00635FE2" w:rsidRDefault="00635FE2" w:rsidP="00635FE2">
      <w:pPr>
        <w:jc w:val="right"/>
      </w:pPr>
      <w:r w:rsidRPr="00635FE2">
        <w:t>И любку не рвите-</w:t>
      </w:r>
    </w:p>
    <w:p w:rsidR="00635FE2" w:rsidRPr="00635FE2" w:rsidRDefault="00635FE2" w:rsidP="00635FE2">
      <w:pPr>
        <w:jc w:val="right"/>
      </w:pPr>
      <w:r w:rsidRPr="00635FE2">
        <w:t>Ночную фиалку.</w:t>
      </w:r>
    </w:p>
    <w:p w:rsidR="00635FE2" w:rsidRPr="00635FE2" w:rsidRDefault="00635FE2" w:rsidP="00635FE2">
      <w:pPr>
        <w:jc w:val="right"/>
      </w:pPr>
      <w:r w:rsidRPr="00635FE2">
        <w:t>Не делайте палку на случай</w:t>
      </w:r>
    </w:p>
    <w:p w:rsidR="00635FE2" w:rsidRPr="00635FE2" w:rsidRDefault="00635FE2" w:rsidP="00635FE2">
      <w:pPr>
        <w:jc w:val="right"/>
      </w:pPr>
      <w:r w:rsidRPr="00635FE2">
        <w:t>Из маленькой елки колючей.</w:t>
      </w:r>
    </w:p>
    <w:p w:rsidR="00635FE2" w:rsidRPr="00635FE2" w:rsidRDefault="00635FE2" w:rsidP="00635FE2">
      <w:pPr>
        <w:jc w:val="right"/>
      </w:pPr>
      <w:r w:rsidRPr="00635FE2">
        <w:t>Цветка не сорвите,</w:t>
      </w:r>
    </w:p>
    <w:p w:rsidR="00635FE2" w:rsidRPr="00635FE2" w:rsidRDefault="00635FE2" w:rsidP="00635FE2">
      <w:pPr>
        <w:jc w:val="right"/>
      </w:pPr>
      <w:r w:rsidRPr="00635FE2">
        <w:t>А лучше скажите:</w:t>
      </w:r>
    </w:p>
    <w:p w:rsidR="00635FE2" w:rsidRPr="00635FE2" w:rsidRDefault="00635FE2" w:rsidP="00635FE2">
      <w:pPr>
        <w:jc w:val="right"/>
      </w:pPr>
      <w:r w:rsidRPr="00635FE2">
        <w:t>Купальница, ландыш,</w:t>
      </w:r>
    </w:p>
    <w:p w:rsidR="00635FE2" w:rsidRPr="00635FE2" w:rsidRDefault="00635FE2" w:rsidP="00635FE2">
      <w:pPr>
        <w:jc w:val="right"/>
      </w:pPr>
      <w:r w:rsidRPr="00635FE2">
        <w:t>Лесная гвоздика, цветите!</w:t>
      </w:r>
    </w:p>
    <w:p w:rsidR="00635FE2" w:rsidRPr="00635FE2" w:rsidRDefault="00635FE2" w:rsidP="00635FE2">
      <w:pPr>
        <w:jc w:val="right"/>
      </w:pPr>
      <w:r w:rsidRPr="00635FE2">
        <w:t>Не исчезайте растущие дико!</w:t>
      </w:r>
    </w:p>
    <w:p w:rsidR="00635FE2" w:rsidRPr="00635FE2" w:rsidRDefault="00635FE2" w:rsidP="00635FE2">
      <w:pPr>
        <w:jc w:val="right"/>
      </w:pPr>
      <w:r w:rsidRPr="00635FE2">
        <w:t>И, если малыш будет знать стихотворение Серовой,</w:t>
      </w:r>
    </w:p>
    <w:p w:rsidR="00635FE2" w:rsidRPr="00635FE2" w:rsidRDefault="00635FE2" w:rsidP="00635FE2">
      <w:pPr>
        <w:jc w:val="right"/>
      </w:pPr>
      <w:r w:rsidRPr="00635FE2">
        <w:t>Носит одуванчик</w:t>
      </w:r>
    </w:p>
    <w:p w:rsidR="00635FE2" w:rsidRPr="00635FE2" w:rsidRDefault="00635FE2" w:rsidP="00635FE2">
      <w:pPr>
        <w:jc w:val="right"/>
      </w:pPr>
      <w:r w:rsidRPr="00635FE2">
        <w:t>Желтый сарафанчик</w:t>
      </w:r>
    </w:p>
    <w:p w:rsidR="00635FE2" w:rsidRPr="00635FE2" w:rsidRDefault="00635FE2" w:rsidP="00635FE2">
      <w:r w:rsidRPr="00635FE2">
        <w:t>То может быть и остановится шкодливая ручонка, и не сорвет безобидный одуванчик.</w:t>
      </w:r>
    </w:p>
    <w:p w:rsidR="00635FE2" w:rsidRPr="00635FE2" w:rsidRDefault="00635FE2" w:rsidP="00635FE2">
      <w:r w:rsidRPr="00635FE2">
        <w:t>Надо полагать, что умелое сочетание художественного слова с непосредственными наблюдениями и деятельностью детей в природе поможет воспитать у детей внимание и интерес к окружающей их природе, создать основу для глубокого понимания ими родной природы, любви к ней.</w:t>
      </w:r>
    </w:p>
    <w:p w:rsidR="00635FE2" w:rsidRPr="00635FE2" w:rsidRDefault="00635FE2" w:rsidP="00635FE2">
      <w:r w:rsidRPr="00635FE2">
        <w:t>Не то, что мните вы, природа:</w:t>
      </w:r>
    </w:p>
    <w:p w:rsidR="00635FE2" w:rsidRPr="00635FE2" w:rsidRDefault="00635FE2" w:rsidP="00635FE2">
      <w:r w:rsidRPr="00635FE2">
        <w:t>Не слепок, не бездумный лик</w:t>
      </w:r>
    </w:p>
    <w:p w:rsidR="00635FE2" w:rsidRPr="00635FE2" w:rsidRDefault="00635FE2" w:rsidP="00635FE2">
      <w:r w:rsidRPr="00635FE2">
        <w:t>В ней есть душа, в ней есть свобода,</w:t>
      </w:r>
    </w:p>
    <w:p w:rsidR="00635FE2" w:rsidRPr="00635FE2" w:rsidRDefault="00635FE2" w:rsidP="00635FE2">
      <w:r w:rsidRPr="00635FE2">
        <w:t>В ней есть любовь, в ней есть язык…</w:t>
      </w:r>
    </w:p>
    <w:p w:rsidR="00635FE2" w:rsidRPr="00635FE2" w:rsidRDefault="00635FE2" w:rsidP="00635FE2"/>
    <w:p w:rsidR="00635FE2" w:rsidRDefault="00635FE2" w:rsidP="007A7B79"/>
    <w:p w:rsidR="000507BA" w:rsidRDefault="000507BA" w:rsidP="007A7B79">
      <w:bookmarkStart w:id="0" w:name="_GoBack"/>
      <w:bookmarkEnd w:id="0"/>
    </w:p>
    <w:p w:rsidR="00496F8E" w:rsidRPr="008024AD" w:rsidRDefault="00496F8E" w:rsidP="007A7B79"/>
    <w:sectPr w:rsidR="00496F8E" w:rsidRPr="008024AD" w:rsidSect="008D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0D6A"/>
    <w:rsid w:val="000507BA"/>
    <w:rsid w:val="001E3FAE"/>
    <w:rsid w:val="00270D6A"/>
    <w:rsid w:val="00496F8E"/>
    <w:rsid w:val="0061200C"/>
    <w:rsid w:val="00635FE2"/>
    <w:rsid w:val="007A7B79"/>
    <w:rsid w:val="008024AD"/>
    <w:rsid w:val="008D6FCC"/>
    <w:rsid w:val="00A550A8"/>
    <w:rsid w:val="00B2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Widows7</dc:creator>
  <cp:keywords/>
  <dc:description/>
  <cp:lastModifiedBy>User</cp:lastModifiedBy>
  <cp:revision>4</cp:revision>
  <dcterms:created xsi:type="dcterms:W3CDTF">2013-07-18T08:03:00Z</dcterms:created>
  <dcterms:modified xsi:type="dcterms:W3CDTF">2013-07-29T06:22:00Z</dcterms:modified>
</cp:coreProperties>
</file>