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E" w:rsidRPr="00BD091E" w:rsidRDefault="00BD091E" w:rsidP="00BD0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Развиваем у ребенка внимание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О том, что ребенок невнимательный, становится ясно, когда он идет в школу, т.к. именно школа требует от ребенка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поведением, способности управлять своими эмоциями, концентрировать внимание. Для одних деток это делать легко, другие не могут справиться, поэтому отстают от более внимательных учеников по успеваемости. И причина здесь не только в нежелании ребенка слушать учителя. Некоторым деткам ставят диагноз </w:t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>, другие - имеют слабое здоровье, третьи - отличаются особенностями нервной системы и т.д.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Причин, мешающих ребенку сосредоточится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>, очень много. Родители должны помочь ребенку, проявляя искренний интерес к его жизни и занятиям. С ребенком нужно больше играть и лучше, если делать это они начнут заблаговременно, чтобы ребенок к школе был подготовлен и мог сосредоточить внимание на объяснениях учителя.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Предлагая ребенку собирать цветы или искать на морском берегу камешки, собирать конструктор или складывать </w:t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>, родители в игровой форме приучают его быть внимательным.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Постарайтесь, чтобы все упражнения, которые вы собираетесь предложить ребенку, были бы преподнесены как игра. В этом случае у него появляется интерес, положительные эмоции. Это важно.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Итак, игра.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Договоритесь с ребенком, что когда вы идете по улице, один из вас может в любой момент времени сказать: «Внимание на тот дом!» или «Внимание на кошку!» Это означает, что некоторое время вы вместе рассматриваете выбранный объект, а потом по очереди описываете его самым подробным образом: цвет, форма, детали, поведение (если объект живой), звуки. Можно представить, какой он на ощупь. Похвалите ребенка за то, как он сделал описание, скажите, что вам особенно понравилось. Например: «Здорово, что ты заметил, что кошка не полностью черная, и что одно ухо у нее меньше другого! Ты очень внимателен, молодец!» Пусть он тоже похвалит вас. Это будет способствовать развитию умения быть внимательным к тому, что говорит собеседник.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Дома можно попросить ребенка выполнить такое </w:t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t>: в течение пяти минут в какой-нибудь газетной статье вычеркивать все встретившиеся буквы «а». При этом ставится условие, что если ребенок пропустит больше четырех букв, тот он проиграл, а если четыре и меньше, то выиграл. Затем выполните упражнение сами, а ребенок пусть тщательно проверит! Похвалите его! Это задание можно усложнить: одну букву вычеркивать, а другую подчеркивать.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Всего пять минут в день такой игры, которая продолжается два-три месяца, и родители не узнают своего непоседливого малыша. Можно предложить ребенку и другие игры, например, пои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ск скр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>ытых геометрических фигур, цифр, букв. Ребенок будет с удовольствием играть с родителями в такие игры.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Еще один хороший вариант подобной игры: сначала одну букву вычеркиваем, а другую подчеркиваем, затем по команде: «Внимание!», работа идет наоборот - первую подчеркиваем, а вторую вычеркиваем. Главное, уважаемые родители, помните, что достижение нужного результата требует времени и вашего терпения. Поддерживайте ребенка, создавайте хорошее настроение себе и ему, выполняйте упражнения, и вы непременно добьетесь того, чего хотите!</w:t>
      </w:r>
    </w:p>
    <w:p w:rsidR="00BD091E" w:rsidRDefault="00BD091E" w:rsidP="00BD09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D091E" w:rsidRPr="00BD091E" w:rsidRDefault="00BD091E" w:rsidP="00BD09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D091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Другие упражнения на развитие внимательности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Запомни ряд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Еще одним упражнением может быть запоминание ряда предметов, на которое ребенку дается совсем немного времени. Когда он освоит упражнение, например, с тремя-пятью предметами, можно увеличить их число или сократить время запоминания.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Розыск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 эту игру интереснее играть с несколькими детьми. Дети сидят полукругом. Взрослый смотрит на них и запоминает характерные детали одежды. Затем объявляет: "Внимание! Внимание! Потерялась девочка с белым бантом, в синем платье. Пусть она подойдет к "милиционеру". Дети слушают, смотрят друг на друга. Девочка, которую ищут, встает, подходит к "милиционеру". В следующей игре она становится "милиционером" и объявляет новый розыск.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предмет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Задание игры. Ведущий описывает внешний вид какого-то предмета, находящегося неподалеку (например, дерево) - его размеры, цвет, форму листьев, наличие семян и плодов. Дети самостоятельно определяют, что это за дерево. После слов взрослого: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"Раз, два, три - беги!" - все, кто назвал предмет, подбегают к нему.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Можно описывать растения, которые находятся поблизости, используя слова: форма, окраска и т. д.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 последовательность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Взрослый выкладывает последовательность каких-нибудь предметов: цветные кружки, разноцветные счетные палочки, карандаши, листья различных деревьев (например, два красных кружка (карандаша), один желтый или два листочка клена, один листок каштана и т. д.). Ребенок продолжает выкладывать самостоятельно эту последовательность.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Красный, желтый, зеленый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Дети становятся в круг, взрослый с тремя разноцветными кружками - посредине. Взрослый дает команды: "Остановились! Приготовились! Пошли!", - одновременно поднимая соответствующий кружок (принцип светофора). Дети должны выполнить соответствующее движение, кто ошибется, выходит из игры.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Перекресток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Для игры нужен "перекресток" (рисуют мелом). На перекрестке должны быть "переходы", "островки безопасности", линии "стоп". Ведущий в роли светофора стоит в центре перекрестка. Дети делятся на две группы: пешеходы и транспорт. По сигналу "светофора" пешеходы переходят улицу, движется транспорт. Ведущий следит за соблюдением правил уличного движения. Нарушителей исключает из игры. Побеждают те, кто не нарушает правил уличного движения.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спрятанный предмет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Ребенок отворачивается, в это время взрослый прячет предмет (игрушку, кубик и т. п.). После этого ребенку сообщается "маршрут" поиска: пройти два шага прямо, повернуть налево, пройти 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lastRenderedPageBreak/>
        <w:t>пять шагов вперед и можно искать.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Бывает - не бывает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Взрослый говорит: "Я расскажу вам о том, какой бывает погода в то или иное время года, чем занимаются дети и взрослые, а вы должны сказать, бывает ли так в это время года".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Взрослый: Выпал снег, и зацвели подснежники.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Дети: так не бывает.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Взрослый: А почему? Когда идет снег? А когда цветут подснежники?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 дальнейшем можно использовать такие "путаницы":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Мальчик поехал на лыжах собирать землянику.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 саду цветут розы, а дворник заметает на дорожках снег.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Падают желтые листья, дети впервые пошли в школу.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Зацвели цветы, птицы улетели, на деревья распускаются почки.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Мальчик был в лесу и видел в норе петуха. 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Что сначала, что потом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Ребенку даются сюжетные картинки, на которых изображены различные моменты какого-нибудь события. Ребенок должен рассмотреть картинки и выложить их  друг за другом, соблюдая последовательность происходящих на них действий.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- не нужно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Ведущий говорит: "Я хочу посадить огород. Капуста нужна?" Дети отвечают: "Нужна". Перечисляя овощные растения, ведущий называет фруктовые. Кто из детей ошибся, платит фант. "Засадив" огород, дети продолжают игру - начинают "засаживать" сад. Ведущий, перечисляя фрукты, употребляет названия овощей. Выигрывает тот, кто ни разу не ошибся.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мы одеваемся?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Дети задумывают названия предметов одежды: платочек, платье, варежки, туфли, носки и др., желательно чтобы у всех детей названия были разные и не повторялись. Потом ведущий сочиняет рассказ, например: "Собрался я кататься на санках и надел на себя...". Прервав рассказ, он указывает на любого ребенка, который называет задуманное слово. Дети должны сказать, правильно ли оделся в данном случае ведущий. Затем ведущим становится другой ребенок и игра продолжается.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пару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Ребенку предлагаются пары картинок: на одних картинках нарисованы листья, на других - плоды. Ребенок должен подобрать из них соответствующие пары.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Разложи правильно картинки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Ребенку предлагается рассмотреть картинки с птицами (животными), назвать их. Затем он должен разложить картинки в два ряда так, чтобы в первом ряду были птицы, которые летают, а во втором - птицы, которые летают и плавают. Или: в первом ряду - зимующие птицы, а во втором - перелетные.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Кто это?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Дети поочередно берут карточки с изображением животного у ведущего, но так, чтобы остальные дети не видели, что там нарисовано. Тот, кто вытянул карточку, имитирует голос и движение изображенного на ней животного, а остальные отгадывают, что это за животное.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дерево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Ведущий раздает детям листья и плоды разных деревьев. По сигналу каждый ребенок подбегает к тому дереву, с которого сорван листок или плод.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Журавли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Вожак журавлиной стаи, который выбирается считалочкой, поёт или говорит следующие слова: "Журавли, журавли, выгнитесь дугой". Все играющие в процессе размеренной ходьбы выстраиваются дугой, держа руки, как крылья. Вожак, убыстряя темп, продолжает: "Журавли, журавли, сделайтесь верёвочкой". Дети быстро, не отпуская рук, перестраиваются в одну колонну за вожаком, который всё убыстряет шаги по темпу песни. "Журавли-журавли, извивайтесь, как змея!" - вереница детей делает плавные зигзаги. Вожак поёт дальше "Змея, заворачивайся в кольцо", "Змея выпрямляется" и т. д. Упражнения выполняются во всё возрастающем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темпе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, переходящем в бег, до тех пор, пока вереница не разрушится. Когда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запутаются, игру начинают снова.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Овощи-фрукты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Дети делятся на две команды. Одна команда "собирает" овощи, другая - фрукты. Собирать можно реальные предметы или картинки с их изображением. Побеждает та команда, которая быстрее справилась с заданием.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Обобщаем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Взрослый называет слова: "Яблоня, дуб, каштан - Это...". Дети отвечают: "Деревья". Или: окунь, щука, карась - ... и т. д. За правильный ответ ребенок получает фишку. Выигрывает тот, у кого больше фишек.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Охотник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Игру проводят во время прогулки. На земле рисуется черта, за которой находится "лес". Дети стоят на некотором расстоянии от черты. "Охотник" - один из играющих. Стоя на месте, он произносит такие слова: "Я иду в лес на охоту, буду охотиться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...". Он делает шаг вперед и говорит: "Зайца". Делая второй шаг, произносит: "Медведя". И так при каждом шаге "охотник" называет какого-нибудь зверя. Победителем считается тот, кто дошел до "леса", называя при каждом шаге другого зверя. Тот, кто не смог этого сделать, возвращается "домой", а на "охоту" отправляется следующий.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Палочка, остановись!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Дети становятся в круг, ведущий - в центр. Игра проходит в виде эстафеты: дети называют слова и одновременно передают палочку по кругу. О том, на какую тему будут слова, договариваются заранее: "О чем будем рассказывать?" - "О зиме". Ведущий предлагает подобрать вначале слова о погоде и дает палочку одному из детей; тот называет первое слово 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(морозная) и передает палочку следующему участнику игры и т. д. Таким образом, дети подбирают много слов (ветреная, холодная, снежная и т. п.). Если играющий повторяет уже названное слово или долго не может подыскать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нужного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>, ведущий говорит: "Стоп! Палочка, остановись!" - и этот ребенок выходит из круга.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Ловкий пешеход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Пешеходы по очереди переходят перекресток. Перейти -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на ходу забросить мяч в зеленый глазок светофора. Попал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красный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- пешеход не имеет права переходить улицу, выбывает из игры. Попал в желтый - получает право еще раз бросить мяч.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Ласточки и мошки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Играющие - мошки - летают по поляне и напевают: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Мошки летают!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Ласточку не замечают!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Жу-жу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Жу-жу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Зу-зу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D091E">
        <w:rPr>
          <w:rFonts w:ascii="Times New Roman" w:eastAsia="Times New Roman" w:hAnsi="Times New Roman" w:cs="Times New Roman"/>
          <w:sz w:val="24"/>
          <w:szCs w:val="24"/>
        </w:rPr>
        <w:t>Зу-зу</w:t>
      </w:r>
      <w:proofErr w:type="spellEnd"/>
      <w:r w:rsidRPr="00BD091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Ласточка сидит в своём гнезде и слушает их песенку. По окончании песни ласточка говорит: "Ласточка встанет, мошку поймает!" С последними словами она вылетает из гнезда и ловит мошек. Пойманный играющий становится ласточкой, игра повторяется. Мошкам следует летать по всей площадке.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Пищевые цепочки в лесу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Ведущий раздаёт карточки с изображением растений и животных и предлагает выложить пищевые цепочки: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растения - гусеница - птицы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растения - мышка - сова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растения - заяц - лиса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насекомые - ежи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грибы - белки - куницы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лесные злаки - лось - медведь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молодые побеги - лось - медведь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 нельзя в лес ходить?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Ведущий выкладывает на стол предметы или иллюстрации с изображением ружья, топора, сачка, магнитофона, спичек, велосипеда... Дети объясняют, почему нельзя брать эти предметы в лес.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Венок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Дети договариваются, кто каким будет цветком, и рассаживаются по местам. Ведущий начинает "плести" венок, называя какой-либо цветок. Названный "цветок" берет за руку ведущего и в свою очередь называет следующий цветок. Дети бегают цепочкой, "собирая цветы". Когда венок сплетен, все становятся в круг и водят хоровод. После слов ведущего "цветы увяли" дети разбегаются по местам. Тот, кто остался без места, продолжает игру, начинает "плести" новый венок. Для хоровода можно использовать стихи.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Что сделано руками человека?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Ребенку предлагается рассмотреть картинки. Затем он должен разложить их на две группы: первая - картинки, на которых изображены предметы, сделанные руками человека, а вторая - картинки с изображением растений.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время года?</w:t>
      </w:r>
    </w:p>
    <w:p w:rsidR="00BD091E" w:rsidRPr="00BD091E" w:rsidRDefault="00BD091E" w:rsidP="00BD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1E">
        <w:rPr>
          <w:rFonts w:ascii="Times New Roman" w:eastAsia="Times New Roman" w:hAnsi="Times New Roman" w:cs="Times New Roman"/>
          <w:sz w:val="24"/>
          <w:szCs w:val="24"/>
        </w:rPr>
        <w:t>Ведущий загадывает загадку, а дети отгадывают, о каком времени года говорится в загадке.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Я раскрываю почки,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 зеленые листочки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Деревья одеваю,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Посевы поливаю,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Движения полна,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Зовут меня...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(Весна)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Я соткано из зноя,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Несу тепло с собою.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Я реки согреваю,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Купайтесь! - приглашаю.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И любите за это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>се меня. Я... . (Лето)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Несу я урожаи,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Поля вновь засеваю,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Птиц к югу отправляю,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Деревья раздеваю.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Но не касаюсь сосен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елочек. Я... . (Осень)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Дел у меня не мало -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Я белым одеялом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Всю землю укрываю,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В лед реки убираю,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Белю поля, дома</w:t>
      </w:r>
      <w:r w:rsidRPr="00BD091E">
        <w:rPr>
          <w:rFonts w:ascii="Times New Roman" w:eastAsia="Times New Roman" w:hAnsi="Times New Roman" w:cs="Times New Roman"/>
          <w:sz w:val="24"/>
          <w:szCs w:val="24"/>
        </w:rPr>
        <w:br/>
        <w:t>Зовут меня...</w:t>
      </w:r>
      <w:proofErr w:type="gramStart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D091E">
        <w:rPr>
          <w:rFonts w:ascii="Times New Roman" w:eastAsia="Times New Roman" w:hAnsi="Times New Roman" w:cs="Times New Roman"/>
          <w:sz w:val="24"/>
          <w:szCs w:val="24"/>
        </w:rPr>
        <w:t xml:space="preserve"> (Зима) </w:t>
      </w:r>
    </w:p>
    <w:p w:rsidR="00085845" w:rsidRDefault="00085845"/>
    <w:sectPr w:rsidR="00085845" w:rsidSect="00BD09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91E"/>
    <w:rsid w:val="00085845"/>
    <w:rsid w:val="00BD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9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09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1963</Words>
  <Characters>11191</Characters>
  <Application>Microsoft Office Word</Application>
  <DocSecurity>0</DocSecurity>
  <Lines>93</Lines>
  <Paragraphs>26</Paragraphs>
  <ScaleCrop>false</ScaleCrop>
  <Company>Microsoft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2013-11-27T00:56:00Z</dcterms:created>
  <dcterms:modified xsi:type="dcterms:W3CDTF">2013-11-27T00:58:00Z</dcterms:modified>
</cp:coreProperties>
</file>