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rPr>
          <w:b/>
          <w:sz w:val="24"/>
          <w:szCs w:val="24"/>
          <w:lang w:val="en-US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rPr>
          <w:b/>
          <w:sz w:val="24"/>
          <w:szCs w:val="24"/>
          <w:lang w:val="en-US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rPr>
          <w:b/>
          <w:sz w:val="24"/>
          <w:szCs w:val="24"/>
          <w:lang w:val="en-US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rPr>
          <w:b/>
          <w:sz w:val="24"/>
          <w:szCs w:val="24"/>
          <w:lang w:val="en-US"/>
        </w:rPr>
      </w:pPr>
    </w:p>
    <w:p w:rsidR="00965E80" w:rsidRP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965E80">
        <w:rPr>
          <w:rFonts w:ascii="Times New Roman" w:hAnsi="Times New Roman" w:cs="Times New Roman"/>
          <w:b/>
          <w:sz w:val="40"/>
          <w:szCs w:val="40"/>
        </w:rPr>
        <w:t>Внеклассное занятие</w:t>
      </w:r>
    </w:p>
    <w:p w:rsidR="00965E80" w:rsidRP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965E80">
        <w:rPr>
          <w:rFonts w:ascii="Times New Roman" w:hAnsi="Times New Roman" w:cs="Times New Roman"/>
          <w:b/>
          <w:sz w:val="40"/>
          <w:szCs w:val="40"/>
        </w:rPr>
        <w:t>на тему: «Расти здоровым»</w:t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067300" cy="38004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rPr>
          <w:b/>
          <w:sz w:val="24"/>
          <w:szCs w:val="24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rPr>
          <w:b/>
          <w:sz w:val="24"/>
          <w:szCs w:val="24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rPr>
          <w:sz w:val="28"/>
          <w:szCs w:val="28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</w:t>
      </w:r>
      <w:r>
        <w:rPr>
          <w:sz w:val="28"/>
          <w:szCs w:val="28"/>
        </w:rPr>
        <w:t>Кружилина Татьяна Николаевна</w:t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МОУ «СШ №4»</w:t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учитель начальных классов</w:t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г. Балаково, Саратовская область</w:t>
      </w: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</w:p>
    <w:p w:rsidR="00965E80" w:rsidRDefault="00965E80" w:rsidP="00357D39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2011г.</w:t>
      </w:r>
    </w:p>
    <w:p w:rsidR="00965E80" w:rsidRPr="00965E80" w:rsidRDefault="00965E80" w:rsidP="00965E80">
      <w:pPr>
        <w:jc w:val="right"/>
        <w:rPr>
          <w:sz w:val="28"/>
          <w:szCs w:val="28"/>
        </w:rPr>
      </w:pPr>
    </w:p>
    <w:p w:rsidR="00357D39" w:rsidRPr="00C9558A" w:rsidRDefault="00357D39" w:rsidP="00357D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Реализация здоровьесберегающих технологий</w:t>
      </w:r>
      <w:r w:rsidRPr="00C9558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в начальной школе.</w:t>
      </w:r>
    </w:p>
    <w:tbl>
      <w:tblPr>
        <w:tblW w:w="5000" w:type="pct"/>
        <w:tblCellSpacing w:w="0" w:type="dxa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9840"/>
      </w:tblGrid>
      <w:tr w:rsidR="00357D39" w:rsidRPr="00C9558A" w:rsidTr="00BA0608">
        <w:trPr>
          <w:tblCellSpacing w:w="0" w:type="dxa"/>
        </w:trPr>
        <w:tc>
          <w:tcPr>
            <w:tcW w:w="0" w:type="auto"/>
            <w:vAlign w:val="center"/>
            <w:hideMark/>
          </w:tcPr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последние годы в нашем обществе все очевиднее становится катастрофическое ухудшение здоровья учащейся молодежи. Наряду с неблагоприятными социальными и экологическими факторами в качестве причины признается и отрицательное влияние школы на здоровье детей. Идеи приоритетности и значимости здоровья и здорового образа жизни для развития цивилизации не для всех очевидны. Такие социальные пороки, как бездуховность, алкоголизм, наркомания, преступность, разрастаясь, калечат психическое и физическое здоровье нации и порой сводят на нет все усилия педагогов по воспитанию подрастающего поколения.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современных условиях модернизации образования основная ориентация учителя начальных классов должна быть связана с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усилением внимания к таким важным качествам, как культура поведения, усвоение этических норм, сформированность ценностных отношений.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Учитывая слабое состояние здоровья современных детей, актуализируется проблема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формирования ценностного отношения к собственному здоровью и здоровью окружающих людей, 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 как стрессовые социальные, экологические и психические нагрузки все чаще приводят к отклонениям нравственного и физического здоровья подрастающего поколения. Чтобы сформировать ценностное отношение к своему здоровью и здоровью окружающих, следует не только говорить о его значении для человека, но и вносить в жизнь элементы здравотворчества, саморегуляции, культуросообразного отношения к здоровью,  оснащая школьника привычками и навыками, которые избавляют человека от тяжелых напряжений, т.е. формировать культуру здоровья.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Культура здоровья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личностное качество каждого человека,  которое может сформироваться только благодаря активной здравотворческой деятельности самого человека.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знаний человека о здоровье еще не гарантирует, что он будет, следуя им, вести здоровый образ жизни. Для этого необходимо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создание у человека стойкой внутренней мотивации на здоровье.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Анализ  психолого -  педагогической, валеологической, физиологической  литературы (Л.С. Выготский, А.Н. Леонтьев, В.В. Давыдов, М.М. Безруких, Е.Е. Данилова, Л.Б. Дыхан, С.П. Ефимова, Л.М. Фридман, Н.Е.Щуркова, Д.Б. Эльконин)  показал, что младший школьный возраст благоприятен для формирования у детей способности к длительной целенаправленной деятельности и является сензитивным для: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формирования мотивационной сферы, устойчивых познавательных потребностей и интересов;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развития продуктивных приемов и навыков;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раскрытия индивидуальных особенностей и способностей;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развития навыков самоконтроля, самоорганизации и саморегуляции;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становления адекватной самооценки, развития критичности по отношению к себе и окружающим;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усвоения социальных норм, нравственного развития;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развития навыков общения со сверстниками, установления прочных дружеских контактов.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Состояние здоровья ребенка при поступлении в школу – это та стартовая позиция, которая во многом определяет успешность не только первого года обучения, но и всех последующих лет. Мы используем на уроках различные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кинезеологические  упражнения, массаж и самомассаж, гимнастику, массажные коврики и многое другое. Урок будет нести радость, будет здоровьесберегающим и здоровьеразвивающим, если ребята вместе с учителем будут  предполагать и сомневаться, искать и находить ответы на вопросы. Удивительно, но дети забываю о том, что идет урок – они вместе проживают, тот отрезок времени, в течение которого они учатся, познают новое и взрослеют. Ведь когда ребенок совершенно свободно чувствует себя в классе, когда он желает открыть неизвестное, когда ему интересно общаться с учителем и он хочет идти вперед сам – это ли не несет ему здоровье.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Использование приемов здоровьесберегающих технологий в учебном процессе ведется в следующих направлениях. 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1.Физическое развитие: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лечебная физкультура;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зарядка;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физминутки.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2. Организация уроков с использованием приемов здоровьесберегающих технологий.</w:t>
            </w:r>
          </w:p>
          <w:p w:rsidR="00357D39" w:rsidRPr="00C9558A" w:rsidRDefault="00357D39" w:rsidP="00357D3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  Динамические перемены.</w:t>
            </w:r>
          </w:p>
          <w:p w:rsidR="00357D39" w:rsidRPr="00C9558A" w:rsidRDefault="00357D39" w:rsidP="00357D39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     4.  Внеклассная работа: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туристические походы;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экскурсии;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участие в спортивных соревнованиях;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спортивные секции, кружки, бассейн;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досуговые оздоровительные мероприятия с родителями;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беседы;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- конкурсы рисунков.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1. </w:t>
            </w: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Физическое развитие.</w:t>
            </w:r>
          </w:p>
          <w:p w:rsidR="00357D39" w:rsidRPr="00C9558A" w:rsidRDefault="00357D39" w:rsidP="00357D3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Упражнения для формирования осанки включаются в комплекс утренней зарядки, физкультурных минуток, а также в уроки физической культуры.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утренней гимнастики «Проснись».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«Зарядка».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Движения руками вперед, вверх, вниз. Наклоны туловища влево, вправо.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упражнений «Мы спортсмены».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 « Мы пловцы» (взмахи руками вперед, назад, встречные махи рук).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 « Мы штангисты» (наклоны, имитация поднятия штанги).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 « Мы велосипедисты»  (лежа на спине, дети имитируют движения, характерные для езды на велосипеде).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 « Мы бегуны» (имитация бега на месте).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 Ходьба и ее  разновидности.</w:t>
            </w:r>
          </w:p>
          <w:p w:rsidR="00357D39" w:rsidRPr="00C9558A" w:rsidRDefault="00357D39" w:rsidP="00357D39">
            <w:pPr>
              <w:spacing w:after="0" w:line="240" w:lineRule="auto"/>
              <w:ind w:left="765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   Бег и его разновидности.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упражнений «Разминка».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Ходьба.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Бег.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Вращение головой.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Поднимаем плечи.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   Сгибание-разгибание пальцев.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     Потирание рук.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упражнений с гантелями (1 кг).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1.     Вращение рук.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Поднимание рук.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Наклоны туловища.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Сгибание-разгибание стоп.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   Поднимание согнутой ноги.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упражнений гимнастики без предметов.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« Посчитаем пальчики».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«Покачаем руками».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« Погреемся».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« Присядем пониже».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   « Стройные березки».</w:t>
            </w:r>
          </w:p>
          <w:p w:rsidR="00357D39" w:rsidRPr="00C9558A" w:rsidRDefault="00357D39" w:rsidP="00357D39">
            <w:p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     « Веселый мячик».</w:t>
            </w:r>
          </w:p>
          <w:p w:rsidR="00357D39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улучшения кровообращения ног, стимулирования работы нервных окончаний стоп в классе проводится ежедневная утренняя зарядка с использованием колючих ковриков.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Не нужно забывать и о дыхании.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357D39" w:rsidRPr="00670D84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профилактики заболеваний верхних дыхательных путей ежедневно в утреннюю зарядку и в физкультурные минутки на уроке включаются дыхательные упражнения, для того, чтобы сформировать у детей привычку правильно дышать через нос, глубоко, ровно, ритмично.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«Свеча» (глубоко вздохнуть, задержать дыхание и медленно дуть на воображаемое пламя).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На одном вдохе произнести 5-10 звуков (ф), делая короткие промежутки между звуками: ф-ф-ф ф(ж-ж-ж, с-с-с, з-з-з).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Сделать глубокий вдох через нос, задержать дыхание, на выдохе считать от 1 до 10, стараясь чтобы воздуху хватило до конца.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Произнести скороговорку-считалку.</w:t>
            </w:r>
          </w:p>
          <w:p w:rsidR="00357D39" w:rsidRPr="00087331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уроках ежедневно проводятся две обязательные зарядки: для глаз и для различных групп мышц. Упражнения часто сочетаются с учебным предметом и даже темой урока. Физминутки проводятся в стихотворной форме, в виде отдельных общеразвивающих упражнений.</w:t>
            </w:r>
          </w:p>
          <w:p w:rsidR="00357D39" w:rsidRPr="00670D84" w:rsidRDefault="00357D39" w:rsidP="00357D39">
            <w:pPr>
              <w:pStyle w:val="a5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70D8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Использовать упражнения для укрепления мышц дыхательного аппарата и разных органов: </w:t>
            </w:r>
          </w:p>
          <w:p w:rsidR="00357D39" w:rsidRPr="00C9558A" w:rsidRDefault="00357D39" w:rsidP="00BA060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ффект вибрации для укрепления и профилактики заболеваний внутренних органов. Звуки произносятся на одном дыхании, каждый звук повторяется 3 раза: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[ и ] – мозг, функция почек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[ э ] – железа внутренней секреции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[ а ] – глотка, гортань, щитовидная железа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[ о ] – средн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яя часть груди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[ ои ] – сердце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6. П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осле ритмичного дыхания (дышать через нос), рот плотно закрыть. Повторять с ритмичными интервалами согласные звуки Б, В, Н, Т, Ж, Ш, Ф – воздух как бы выталкивается через нос.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Пение полезно для здоровья (особенно если проблемы с лёгкими или частые бронхиты). 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Во время урока  использовать музыкальные паузы. Именно через музыку, песню в центральной нервной системе человека происходит управляемое нейро-эмоциональное переключение доминантных установок с оценочно-депрессивных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на мажорно – перспективные. Произведения Бетховена стимулируют интеллектуальную деятельность, поддерживают вдохновение. Музыка П.И.Чайковского расслабляет и успокаивает. Музыка Баха дарит чувство покоя, возвышает.</w:t>
            </w:r>
          </w:p>
          <w:p w:rsidR="00357D39" w:rsidRPr="00087331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Стихотворения, сопровождаемые движениями.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На развитие моторики («Пальчики»).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На снятие мышечного напряжения.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На релаксацию.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На тренинг ассоциативной памяти («Яблоко», «Часы», «Зарядка», «Хомка»).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   На обучение позитивным приемам коммуникации («Жук», «Зайка»).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     На развитие внимания («Алфавит»).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Стихотворения взятые из школьной программы: В.Берестов «Прыгуны», И. Мазин « В гости к Федосье», Г. Виеру « Видишь, бабочка летает».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Общеразвивающие упражнения: «Разминка танцора», «Зарядка лыжника», «Автомобили».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Физические упражнения для формирования правильной осанки: «Великан», «Военный на параде».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Упражнения для мышц шеи.</w:t>
            </w:r>
          </w:p>
          <w:p w:rsidR="00357D39" w:rsidRPr="00C9558A" w:rsidRDefault="00357D39" w:rsidP="00357D39">
            <w:pPr>
              <w:spacing w:after="0" w:line="240" w:lineRule="auto"/>
              <w:ind w:left="180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Наклоны вперед, назад, в стороны.</w:t>
            </w:r>
          </w:p>
          <w:p w:rsidR="00357D39" w:rsidRPr="00C9558A" w:rsidRDefault="00357D39" w:rsidP="00357D39">
            <w:pPr>
              <w:spacing w:after="0" w:line="240" w:lineRule="auto"/>
              <w:ind w:left="180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Медленные повороты головы в стороны.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Упражнения для плечевого пояса.</w:t>
            </w:r>
          </w:p>
          <w:p w:rsidR="00357D39" w:rsidRPr="00C9558A" w:rsidRDefault="00357D39" w:rsidP="00357D39">
            <w:pPr>
              <w:spacing w:after="0" w:line="240" w:lineRule="auto"/>
              <w:ind w:left="1838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«Мельница».</w:t>
            </w:r>
          </w:p>
          <w:p w:rsidR="00357D39" w:rsidRPr="00C9558A" w:rsidRDefault="00357D39" w:rsidP="00357D39">
            <w:pPr>
              <w:spacing w:after="0" w:line="240" w:lineRule="auto"/>
              <w:ind w:left="1838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«Сцепление рук за спиной».</w:t>
            </w:r>
          </w:p>
          <w:p w:rsidR="00357D39" w:rsidRPr="00C9558A" w:rsidRDefault="00357D39" w:rsidP="00357D39">
            <w:pPr>
              <w:spacing w:after="0" w:line="240" w:lineRule="auto"/>
              <w:ind w:left="1838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     Круговые движения за плечами.   </w:t>
            </w:r>
          </w:p>
          <w:p w:rsidR="00357D39" w:rsidRPr="00C9558A" w:rsidRDefault="00357D39" w:rsidP="00357D39">
            <w:pPr>
              <w:spacing w:after="0" w:line="240" w:lineRule="auto"/>
              <w:ind w:left="1440" w:hanging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Symbol" w:eastAsia="Symbol" w:hAnsi="Symbol" w:cs="Symbol"/>
                <w:sz w:val="28"/>
                <w:szCs w:val="28"/>
                <w:lang w:eastAsia="ru-RU"/>
              </w:rPr>
              <w:t></w:t>
            </w:r>
            <w:r w:rsidRPr="00C9558A">
              <w:rPr>
                <w:rFonts w:ascii="Times New Roman" w:eastAsia="Symbol" w:hAnsi="Times New Roman" w:cs="Times New Roman"/>
                <w:sz w:val="28"/>
                <w:szCs w:val="28"/>
                <w:lang w:eastAsia="ru-RU"/>
              </w:rPr>
              <w:t xml:space="preserve">      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Музыкальные физминутки: «Жили у бабуси . . .», Римский –Корсаков «Заинька».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 время прогулок активно используются игровые техники.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Игры для развития общей выносливости: « Кто дальше», «Шаг в шаг», «Салка с мячом»,  « На север, запад, юг, восток».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Игры для развития быстроты движения: «Правильно и быстро», «Ловкий –смелый».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Игра для развития координации «Лиса и куры».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Игры для развития быстроты двигательной реакции: « Птица без гнезда», «Успей выбежать».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Динамические перемены, которые проводятся после третьего урока, носят игровой характер.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Упражнения, направленные на увеличение скорости двигательных реакций: ходьба в чередовании с бегом в умеренном темпе (2-3 минуты).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Упражнения на развитие внимания: «Запрещенное движение», эстафеты, «Музыкальные обручи», «Съедобное –несъедобное».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Упражнения, направленные на развитие позитивной коммуникации: «Закручивание», «Путаница», «Дерево дружбы».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Приёмы для создания здоровьесберегающей среды на уроке.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Для профилактики близорукости: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357D39" w:rsidRPr="00087331" w:rsidRDefault="00357D39" w:rsidP="00357D39">
            <w:pPr>
              <w:numPr>
                <w:ilvl w:val="0"/>
                <w:numId w:val="4"/>
              </w:numPr>
              <w:tabs>
                <w:tab w:val="left" w:pos="72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потолочный тренажёр для глаз (при использовании упражнений 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происходит укрепление мышц шейных позвонков и укрепление мышц глаза);</w:t>
            </w:r>
          </w:p>
          <w:p w:rsidR="00357D39" w:rsidRPr="00087331" w:rsidRDefault="00357D39" w:rsidP="00357D39">
            <w:pPr>
              <w:numPr>
                <w:ilvl w:val="0"/>
                <w:numId w:val="4"/>
              </w:numPr>
              <w:tabs>
                <w:tab w:val="left" w:pos="72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упражнения для глазодвигательных мышц: 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плотно закрыть и широко открыть глаза (повторить 5 – 6 раз);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- посмотреть вверх, вниз, влево, вправо, не поворачивая головы;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- вращать глазами по кругу по часовой стрелке и обратно.</w:t>
            </w:r>
          </w:p>
          <w:p w:rsidR="00357D39" w:rsidRPr="00087331" w:rsidRDefault="00357D39" w:rsidP="00357D39">
            <w:pPr>
              <w:numPr>
                <w:ilvl w:val="0"/>
                <w:numId w:val="5"/>
              </w:numPr>
              <w:tabs>
                <w:tab w:val="left" w:pos="72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упражнения, снимающие утомление глаз: 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сидя, крепко зажмурить глаза на 3 – 5 секунд, а затем открыть на 3 – 5 секунд. Повторить 6 – 8 раз (упражнение укрепляет мышцы век, способствует улучшению кровоснабжения век и расслаблению мышц глаза);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- сидя, быстро моргать в течение 1 – 2 секунд (способствует улучшению 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кровоснабжения);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- стоя, смотреть прямо перед собой 2 – 3 секунды, а затем поставить палец руки на 25 – 30 см от глаза, перевести взор на кончик пальца и смотреть прямо на него 3 – 5 секунд. Опустить руку. Повторить 10 раз (снимает утомление глаз, облегчает зрительную работу на близком расстоянии);</w:t>
            </w: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- сидя, закрыть веки и нежно массировать их круговыми движениями пальцев в течение минуты (способствует расслаблению мышц, улучшает кровоснабжение).</w:t>
            </w:r>
          </w:p>
          <w:p w:rsidR="00357D39" w:rsidRPr="00087331" w:rsidRDefault="00357D39" w:rsidP="00357D3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учебный материал располагать на “волне”. </w:t>
            </w:r>
          </w:p>
          <w:p w:rsidR="00357D39" w:rsidRPr="00087331" w:rsidRDefault="00357D39" w:rsidP="00357D39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73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таблицы, схемы оформлять в разных цветах и на доске работать мелом разного цвета. </w:t>
            </w:r>
          </w:p>
          <w:p w:rsidR="00357D39" w:rsidRPr="00087331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2.Организация уроков и внеклассной работы с использованием приемов здоровьесберегающих технологий.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Говоря о здоровьесберегающей технологии, необходимо упомянуть и о психологической стороне учебного процесса. С началом обучения в школе у большинства детей проявляются поведенческие особенности: страхи, истерические реакции, повышенная слезливость, агрессивность и др. для устранения этих реакций, используются игровые методы психокоррекции. Эти игры проводятся на уроках (в конце урока, когда выполнена учебная программа) или после уроков в группе продленного дня, на переменах. Работа ведется в следующих направлениях.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     Развитие внимания (активного, произвольного): «Будь внимателен», «Слушай звуки», «Слушай хлопки», «Зеваки», «Буквы алфавита».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     Развитие памяти и восприятия, наблюдательности: «Повтори за мной», «Запомни движения», «Запомни свое место», «Запомни свою позу», «Испорченный телефон», «Вот так позы».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     Развитие произвольных движений и самоконтроля: «Флажок», «Запретный номер», «Замри».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     Развитие сообразительности, самодисциплины и самоорганизации: «Дракон кусает свой хвост», «Лисонька, где ты?».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     Игры, способствующие снятию страхов в общении: «Кто за кем», «Нарисуй свой страх».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     Развитие мышления и речи: «Картинки-загадки», «Определи игрушку», «Сочини предложение», «Перечисли предметы».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Учитывая, что наибольшая утомляемость детей связана с их длительным сидением за партой, не следует требовать от учеников сохранения неподвижной </w:t>
            </w: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позы в течение всего урока. 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Формы организации деятельности учащихся на уроках: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работа в группах (как статическая, так и подвижная);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работа в парах;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фронтальный опрос с использованием мяча.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Элементы игры можно использовать также в качестве обратной связи и оценки ответов одноклассников: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хлопанье в ладоши;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поднятие руки;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сигнальные карточки различного цвета.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игровой форме проводится словарная работа: дети поочередно выбегают к доске и на скорость записывают слова. Приемы с элементами соревнования, благотворно влияющие на здоровье, используются и на уроке математики.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качестве приема здоровьесбережения применяется дифференцированный подход к обучению на уроках. При этом каждый ребенок получает от урока только положительные эмоции, ощущает комфорт, защищенность и испытывает интерес к учебе. Привычно переживаемая ситуация успеха способствует повышению самооценки учащихся, снижает страховые барьеры, формирует доверие к педагогу и доброжелательные взаимоотношения в классном коллективе.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Объем домашнего задания и его сложность надо соизмерять с возможностями каждого ученика. Опыт показывает, что если ребенок не справился с домашним заданием несколько раз, то у него пропадает интерес к этому процессу. Поэтому следует предлагать детям разноуровневые задания и оставлять за ними право выбора в соответствии с собственными силами.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Немаловажное место в рамках реализации здоровьесберегающей технологии занимает внеклассная работа с детьми и привлечение родителей учащихся. Мы организуем туристические походы и посещение бассейна, устраиваем спортивные праздники, конкурсы рисунков «Секреты здоровья», «Здоровый образ жизни».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Один раз в неделю проводятся классные часы через беседы «Как вырасти здоровым», на которых рассматриваются темы здоровьесбережения, эстетического и нравственного воспитания, вопросы пропаганды здорового образа жизни. Например: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1.    В гостях у Мойдодыра.</w:t>
            </w:r>
          </w:p>
          <w:p w:rsidR="00357D39" w:rsidRPr="00C9558A" w:rsidRDefault="00357D39" w:rsidP="00BA0608">
            <w:pPr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Умывание и купание. Забота о глазах. Уход за ушами. Уход за руками и ногами. Забота о коже. Как следует питаться. Как сделать сон полезным. Настроение в школе. Поведение в школе. Вредные привычки. 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2.    Добрый доктор Айболит.</w:t>
            </w:r>
          </w:p>
          <w:p w:rsidR="00357D39" w:rsidRPr="00C9558A" w:rsidRDefault="00357D39" w:rsidP="00BA0608">
            <w:pPr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Почему мы болеем? Кто и как предохраняет нас от болезней? Кто нас лечит? Правила безопасного поведения в доме, на улице, на транспорте. Правила обращения с огнем. Первая медицинская помощь.</w:t>
            </w:r>
          </w:p>
          <w:p w:rsidR="00357D39" w:rsidRPr="00C9558A" w:rsidRDefault="00357D39" w:rsidP="00BA0608">
            <w:pPr>
              <w:spacing w:after="0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3.    Урок Знайки. </w:t>
            </w:r>
          </w:p>
          <w:p w:rsidR="00357D39" w:rsidRPr="00C9558A" w:rsidRDefault="00357D39" w:rsidP="00BA0608">
            <w:pPr>
              <w:spacing w:after="0" w:line="24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Чего надо бояться? Как вести себя за столом? «Нехорошие слова». «Недобрые шутки».</w:t>
            </w:r>
          </w:p>
          <w:p w:rsidR="00357D39" w:rsidRPr="00C9558A" w:rsidRDefault="00357D39" w:rsidP="00BA06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558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Здоровьесберегающие образовательные технологии обучения предназначены для того, чтобы обеспечить школьнику возможность сохранения здоровья за период обучения в школе, сформировать у него необходимые знания, умения и навыки, научить использовать полученные знания в повседневной жизни.</w:t>
            </w:r>
          </w:p>
        </w:tc>
      </w:tr>
    </w:tbl>
    <w:p w:rsidR="00357D39" w:rsidRPr="00357D39" w:rsidRDefault="00357D39">
      <w:pPr>
        <w:rPr>
          <w:b/>
          <w:sz w:val="24"/>
          <w:szCs w:val="24"/>
        </w:rPr>
      </w:pPr>
    </w:p>
    <w:p w:rsidR="00831CCE" w:rsidRPr="00357D39" w:rsidRDefault="00480697">
      <w:pPr>
        <w:rPr>
          <w:sz w:val="28"/>
          <w:szCs w:val="28"/>
        </w:rPr>
      </w:pPr>
      <w:r w:rsidRPr="00357D39">
        <w:rPr>
          <w:b/>
          <w:sz w:val="28"/>
          <w:szCs w:val="28"/>
        </w:rPr>
        <w:t>Тема занятия:</w:t>
      </w:r>
      <w:r w:rsidRPr="00357D39">
        <w:rPr>
          <w:sz w:val="28"/>
          <w:szCs w:val="28"/>
        </w:rPr>
        <w:t xml:space="preserve"> « Расти здоровым!»</w:t>
      </w:r>
    </w:p>
    <w:p w:rsidR="00480697" w:rsidRPr="00357D39" w:rsidRDefault="00480697" w:rsidP="00FD1E77">
      <w:pPr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Цель занятия:</w:t>
      </w:r>
      <w:r w:rsidRPr="00357D39">
        <w:rPr>
          <w:sz w:val="28"/>
          <w:szCs w:val="28"/>
        </w:rPr>
        <w:t xml:space="preserve"> повторить режим дня; развивать интерес к своему здоровью; способствовать здоровому образу жизни; воспитывать бережное отношение к своему здоровью.</w:t>
      </w:r>
    </w:p>
    <w:p w:rsidR="00480697" w:rsidRPr="00357D39" w:rsidRDefault="00480697" w:rsidP="00FD1E77">
      <w:pPr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Оборудование:</w:t>
      </w:r>
      <w:r w:rsidRPr="00357D39">
        <w:rPr>
          <w:sz w:val="28"/>
          <w:szCs w:val="28"/>
        </w:rPr>
        <w:t xml:space="preserve"> плакат «Режим дня», разрезные карточки с режимом дня, пословицы о здоровье, цветок здоровья.</w:t>
      </w:r>
    </w:p>
    <w:p w:rsidR="00480697" w:rsidRPr="00357D39" w:rsidRDefault="00480697">
      <w:pPr>
        <w:rPr>
          <w:b/>
          <w:sz w:val="28"/>
          <w:szCs w:val="28"/>
        </w:rPr>
      </w:pPr>
      <w:r w:rsidRPr="00357D39">
        <w:rPr>
          <w:b/>
          <w:sz w:val="28"/>
          <w:szCs w:val="28"/>
        </w:rPr>
        <w:t xml:space="preserve">                                          Ход занятия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1.Организационный момент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Давайте поздороваемся. Говорить друг другу «здравствуйте» - это значит желать здоровья.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 Начнем наше занятие с девиза: </w:t>
      </w:r>
      <w:r w:rsidRPr="00357D39">
        <w:rPr>
          <w:b/>
          <w:sz w:val="28"/>
          <w:szCs w:val="28"/>
        </w:rPr>
        <w:t>«Я здоровье сберегу, сам себе я помогу!»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2.Тема занятия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Сегодня на занятии мы поговорим о том, чтобы расти здоровым.</w:t>
      </w:r>
    </w:p>
    <w:p w:rsidR="00B839B2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3.Дыхательная гимнастика</w:t>
      </w:r>
    </w:p>
    <w:p w:rsidR="00113A69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Как вы думаете, для чего нужно выполнять дыхательную гимнастику?</w:t>
      </w:r>
      <w:r w:rsidR="00362D3C" w:rsidRPr="00357D39">
        <w:rPr>
          <w:sz w:val="28"/>
          <w:szCs w:val="28"/>
        </w:rPr>
        <w:t xml:space="preserve"> </w:t>
      </w:r>
      <w:r w:rsidRPr="00357D39">
        <w:rPr>
          <w:sz w:val="28"/>
          <w:szCs w:val="28"/>
        </w:rPr>
        <w:t xml:space="preserve"> ( Легкие     </w:t>
      </w:r>
    </w:p>
    <w:p w:rsidR="00113A69" w:rsidRPr="00357D39" w:rsidRDefault="00B839B2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</w:t>
      </w:r>
      <w:r w:rsidR="00113A69" w:rsidRPr="00357D39">
        <w:rPr>
          <w:sz w:val="28"/>
          <w:szCs w:val="28"/>
        </w:rPr>
        <w:t>р</w:t>
      </w:r>
      <w:r w:rsidRPr="00357D39">
        <w:rPr>
          <w:sz w:val="28"/>
          <w:szCs w:val="28"/>
        </w:rPr>
        <w:t>асширяются, больше воздуха попадает</w:t>
      </w:r>
      <w:r w:rsidR="00113A69" w:rsidRPr="00357D39">
        <w:rPr>
          <w:sz w:val="28"/>
          <w:szCs w:val="28"/>
        </w:rPr>
        <w:t xml:space="preserve"> в кровь, кислород поступает в головной мозг, </w:t>
      </w:r>
    </w:p>
    <w:p w:rsidR="00B839B2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следовательно, лучше запоминаем, становимся активными).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Молодцы! А теперь сделаем эти упражнения вместе.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Глубокий вдох – выдох ( 3 раза)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Глубокий вдох – выдох на звук м-м-м; на звук ш-ш-ш.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Глубокий вдох – выдох порциями, с остановками.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Голову поднимем выше</w:t>
      </w:r>
    </w:p>
    <w:p w:rsidR="00113A69" w:rsidRPr="00357D39" w:rsidRDefault="00113A69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И легко, легко подышим.</w:t>
      </w:r>
    </w:p>
    <w:p w:rsidR="00362D3C" w:rsidRPr="00357D39" w:rsidRDefault="000464CF" w:rsidP="00FD1E77">
      <w:pPr>
        <w:spacing w:after="0"/>
        <w:jc w:val="both"/>
        <w:rPr>
          <w:sz w:val="28"/>
          <w:szCs w:val="28"/>
        </w:rPr>
      </w:pPr>
      <w:r w:rsidRPr="00357D39">
        <w:rPr>
          <w:noProof/>
          <w:sz w:val="28"/>
          <w:szCs w:val="28"/>
          <w:lang w:eastAsia="ru-RU"/>
        </w:rPr>
        <w:pict>
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<v:formulas>
              <v:f eqn="sum 33030 0 #0"/>
              <v:f eqn="prod #0 4 3"/>
              <v:f eqn="prod @0 1 3"/>
              <v:f eqn="sum @1 0 @2"/>
            </v:formulas>
            <v:path o:extrusionok="f" gradientshapeok="t" o:connecttype="custom" o:connectlocs="10800,0;3163,3163;0,10800;3163,18437;10800,21600;18437,18437;21600,10800;18437,3163" textboxrect="3163,3163,18437,18437"/>
            <v:handles>
              <v:h position="center,#0" yrange="15510,17520"/>
            </v:handles>
            <o:complex v:ext="view"/>
          </v:shapetype>
          <v:shape id="_x0000_s1026" type="#_x0000_t96" style="position:absolute;left:0;text-align:left;margin-left:137.2pt;margin-top:50.8pt;width:76.5pt;height:67.5pt;z-index:251658240"/>
        </w:pict>
      </w:r>
      <w:r w:rsidR="00113A69" w:rsidRPr="00357D39">
        <w:rPr>
          <w:sz w:val="28"/>
          <w:szCs w:val="28"/>
        </w:rPr>
        <w:t>- У нас хорошее настроение. Улыбнулись, мы настроены на работу. Желаю вам успеха на весь день (</w:t>
      </w:r>
      <w:r w:rsidR="00362D3C" w:rsidRPr="00357D39">
        <w:rPr>
          <w:sz w:val="28"/>
          <w:szCs w:val="28"/>
        </w:rPr>
        <w:t>вывешивается на доску рожица с улыбкой).</w:t>
      </w:r>
    </w:p>
    <w:p w:rsidR="00362D3C" w:rsidRPr="00357D39" w:rsidRDefault="00362D3C" w:rsidP="00362D3C">
      <w:pPr>
        <w:rPr>
          <w:sz w:val="28"/>
          <w:szCs w:val="28"/>
        </w:rPr>
      </w:pPr>
    </w:p>
    <w:p w:rsidR="00362D3C" w:rsidRPr="00357D39" w:rsidRDefault="00362D3C" w:rsidP="00362D3C">
      <w:pPr>
        <w:rPr>
          <w:sz w:val="28"/>
          <w:szCs w:val="28"/>
        </w:rPr>
      </w:pPr>
    </w:p>
    <w:p w:rsidR="00362D3C" w:rsidRPr="00357D39" w:rsidRDefault="00362D3C" w:rsidP="00362D3C">
      <w:pPr>
        <w:rPr>
          <w:sz w:val="28"/>
          <w:szCs w:val="28"/>
        </w:rPr>
      </w:pPr>
    </w:p>
    <w:p w:rsidR="00362D3C" w:rsidRPr="00357D39" w:rsidRDefault="00362D3C" w:rsidP="00362D3C">
      <w:pPr>
        <w:rPr>
          <w:sz w:val="28"/>
          <w:szCs w:val="28"/>
        </w:rPr>
      </w:pPr>
    </w:p>
    <w:p w:rsidR="00113A69" w:rsidRPr="00357D39" w:rsidRDefault="00362D3C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4. Работа с пословицами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Ребята, продолжите пословицы о здоровье человека.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* В здоровом теле - … ( здоровый дух).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* Здоровье дороже …  (золота).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* Ум да здоровье … ( всего дороже).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* Солнце, воздух и вода - … ( наши верные друзья).</w:t>
      </w:r>
    </w:p>
    <w:p w:rsidR="003E2005" w:rsidRPr="00357D39" w:rsidRDefault="003E2005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lastRenderedPageBreak/>
        <w:t>- Обратимся к нашему цветку здоровья. Вспомним способы укрепления здоровья.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( Дети перечисляют лепестки: правильное питание, закаливание, режим дня, спорт,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хорошее настроение).</w:t>
      </w:r>
    </w:p>
    <w:p w:rsidR="00C62378" w:rsidRPr="00357D39" w:rsidRDefault="00C62378" w:rsidP="00C62378">
      <w:pPr>
        <w:spacing w:after="0"/>
        <w:jc w:val="center"/>
        <w:rPr>
          <w:sz w:val="28"/>
          <w:szCs w:val="28"/>
        </w:rPr>
      </w:pPr>
      <w:r w:rsidRPr="00357D39">
        <w:rPr>
          <w:noProof/>
          <w:sz w:val="28"/>
          <w:szCs w:val="28"/>
          <w:lang w:eastAsia="ru-RU"/>
        </w:rPr>
        <w:drawing>
          <wp:inline distT="0" distB="0" distL="0" distR="0">
            <wp:extent cx="2552700" cy="222094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22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378" w:rsidRPr="00357D39" w:rsidRDefault="00C62378" w:rsidP="00C62378">
      <w:pPr>
        <w:spacing w:after="0"/>
        <w:jc w:val="both"/>
        <w:rPr>
          <w:sz w:val="28"/>
          <w:szCs w:val="28"/>
        </w:rPr>
      </w:pP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5.Работа с классом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Вспомним распорядок дня.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( Дети работают с разрезными карточками, выкладывая по порядку пункты режима дня.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Проверка по плакату с режимом дня.)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Кто из вас выполняет режим дня? А у кого это получается не всегда? А есть ребята, которые</w:t>
      </w:r>
    </w:p>
    <w:p w:rsidR="00C62378" w:rsidRPr="00357D39" w:rsidRDefault="00C62378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вообще не соблюдают? </w:t>
      </w:r>
      <w:r w:rsidR="005F6EF0" w:rsidRPr="00357D39">
        <w:rPr>
          <w:sz w:val="28"/>
          <w:szCs w:val="28"/>
        </w:rPr>
        <w:t xml:space="preserve">Что мы можем сказать о человеке, который выполняет режим? Он </w:t>
      </w:r>
    </w:p>
    <w:p w:rsidR="005F6EF0" w:rsidRPr="00357D39" w:rsidRDefault="005F6EF0" w:rsidP="00FD1E77">
      <w:pPr>
        <w:spacing w:after="0"/>
        <w:jc w:val="both"/>
        <w:rPr>
          <w:b/>
          <w:sz w:val="28"/>
          <w:szCs w:val="28"/>
        </w:rPr>
      </w:pPr>
      <w:r w:rsidRPr="00357D39">
        <w:rPr>
          <w:sz w:val="28"/>
          <w:szCs w:val="28"/>
        </w:rPr>
        <w:t xml:space="preserve">  какой?  </w:t>
      </w:r>
      <w:r w:rsidRPr="00357D39">
        <w:rPr>
          <w:b/>
          <w:sz w:val="28"/>
          <w:szCs w:val="28"/>
        </w:rPr>
        <w:t>( Организованный)</w:t>
      </w:r>
    </w:p>
    <w:p w:rsidR="005F6EF0" w:rsidRPr="00357D39" w:rsidRDefault="005F6EF0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 xml:space="preserve">  </w:t>
      </w:r>
      <w:r w:rsidRPr="00357D39">
        <w:rPr>
          <w:sz w:val="28"/>
          <w:szCs w:val="28"/>
        </w:rPr>
        <w:t>(Слово вывешивается на доску).</w:t>
      </w:r>
    </w:p>
    <w:p w:rsidR="005F6EF0" w:rsidRPr="00357D39" w:rsidRDefault="005F6EF0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А теперь, ребята, добавьте следующее слово в предложение.</w:t>
      </w:r>
    </w:p>
    <w:p w:rsidR="005F6EF0" w:rsidRPr="00357D39" w:rsidRDefault="005F6EF0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 Правильное …(</w:t>
      </w:r>
      <w:r w:rsidRPr="00357D39">
        <w:rPr>
          <w:b/>
          <w:sz w:val="28"/>
          <w:szCs w:val="28"/>
        </w:rPr>
        <w:t>питание)</w:t>
      </w:r>
      <w:r w:rsidRPr="00357D39">
        <w:rPr>
          <w:sz w:val="28"/>
          <w:szCs w:val="28"/>
        </w:rPr>
        <w:t xml:space="preserve"> – необходимое условие для жизни человека.</w:t>
      </w:r>
    </w:p>
    <w:p w:rsidR="005F6EF0" w:rsidRPr="00357D39" w:rsidRDefault="005F6EF0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Не все продукты, которыми питается человек, полезны для здоровья. Правильное питание –</w:t>
      </w:r>
    </w:p>
    <w:p w:rsidR="005F6EF0" w:rsidRPr="00357D39" w:rsidRDefault="005F6EF0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условие здоровья,  а неправильное – приводит к болезням. 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b/>
          <w:sz w:val="28"/>
          <w:szCs w:val="28"/>
        </w:rPr>
        <w:t>Физкультминутка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Стали мы учениками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(шагаем на месте),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Соблюдаем режим сами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 хлопки в ладоши):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Утром мы, когда проснулись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(прыжки на месте),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Улыбнулись, потянулись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(потягивание),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Для здоровья, настроения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(повороты туловища влево – вправо)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lastRenderedPageBreak/>
        <w:t>Делаем мы упражнения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 рывки руками перед грудью):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Руки вверх и руки вниз</w:t>
      </w:r>
    </w:p>
    <w:p w:rsidR="0016740A" w:rsidRPr="00357D39" w:rsidRDefault="0016740A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(рывки руками поочередно вверх – вниз),</w:t>
      </w:r>
    </w:p>
    <w:p w:rsidR="0016740A" w:rsidRPr="00357D39" w:rsidRDefault="005A5BD3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На носочки поднялись</w:t>
      </w:r>
    </w:p>
    <w:p w:rsidR="005A5BD3" w:rsidRPr="00357D39" w:rsidRDefault="005A5BD3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(поднялись на носочки).</w:t>
      </w:r>
    </w:p>
    <w:p w:rsidR="005A5BD3" w:rsidRPr="00357D39" w:rsidRDefault="005A5BD3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То присели, то нагнулись</w:t>
      </w:r>
    </w:p>
    <w:p w:rsidR="005A5BD3" w:rsidRPr="00357D39" w:rsidRDefault="005A5BD3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(присели, нагнулись)</w:t>
      </w:r>
    </w:p>
    <w:p w:rsidR="005A5BD3" w:rsidRPr="00357D39" w:rsidRDefault="005A5BD3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 опять же улыбнулись.</w:t>
      </w:r>
    </w:p>
    <w:p w:rsidR="005A5BD3" w:rsidRPr="00357D39" w:rsidRDefault="005A5BD3" w:rsidP="00C62378">
      <w:pPr>
        <w:spacing w:after="0"/>
        <w:jc w:val="both"/>
        <w:rPr>
          <w:sz w:val="28"/>
          <w:szCs w:val="28"/>
        </w:rPr>
      </w:pPr>
    </w:p>
    <w:p w:rsidR="005A5BD3" w:rsidRPr="00357D39" w:rsidRDefault="005A5BD3" w:rsidP="00FD1E77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Работа с классом ( продолжение)</w:t>
      </w:r>
    </w:p>
    <w:p w:rsidR="005A5BD3" w:rsidRPr="00357D39" w:rsidRDefault="005A5BD3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Чтобы быть здоровым</w:t>
      </w:r>
      <w:r w:rsidR="005F4DB2" w:rsidRPr="00357D39">
        <w:rPr>
          <w:sz w:val="28"/>
          <w:szCs w:val="28"/>
        </w:rPr>
        <w:t>, ч</w:t>
      </w:r>
      <w:r w:rsidRPr="00357D39">
        <w:rPr>
          <w:sz w:val="28"/>
          <w:szCs w:val="28"/>
        </w:rPr>
        <w:t xml:space="preserve">еловек должен все знать. Иными словами, обладать определенной </w:t>
      </w:r>
    </w:p>
    <w:p w:rsidR="005A5BD3" w:rsidRPr="00357D39" w:rsidRDefault="005A5BD3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 </w:t>
      </w:r>
      <w:r w:rsidR="005F4DB2" w:rsidRPr="00357D39">
        <w:rPr>
          <w:sz w:val="28"/>
          <w:szCs w:val="28"/>
        </w:rPr>
        <w:t>к</w:t>
      </w:r>
      <w:r w:rsidRPr="00357D39">
        <w:rPr>
          <w:sz w:val="28"/>
          <w:szCs w:val="28"/>
        </w:rPr>
        <w:t xml:space="preserve">ультурой. Значит, здоровый человек – это еще и … </w:t>
      </w:r>
      <w:r w:rsidRPr="00357D39">
        <w:rPr>
          <w:b/>
          <w:sz w:val="28"/>
          <w:szCs w:val="28"/>
        </w:rPr>
        <w:t>(культурный</w:t>
      </w:r>
      <w:r w:rsidRPr="00357D39">
        <w:rPr>
          <w:sz w:val="28"/>
          <w:szCs w:val="28"/>
        </w:rPr>
        <w:t>) человек.</w:t>
      </w:r>
    </w:p>
    <w:p w:rsidR="0016740A" w:rsidRPr="00357D39" w:rsidRDefault="0016740A" w:rsidP="00FD1E7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</w:t>
      </w:r>
      <w:r w:rsidR="005A5BD3" w:rsidRPr="00357D39">
        <w:rPr>
          <w:sz w:val="28"/>
          <w:szCs w:val="28"/>
        </w:rPr>
        <w:t>(Слово « культурный» вывешивается на доску).</w:t>
      </w:r>
    </w:p>
    <w:p w:rsidR="005A5BD3" w:rsidRPr="00357D39" w:rsidRDefault="005A5BD3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 Каким должен быть человек</w:t>
      </w:r>
      <w:r w:rsidR="00004534" w:rsidRPr="00357D39">
        <w:rPr>
          <w:sz w:val="28"/>
          <w:szCs w:val="28"/>
        </w:rPr>
        <w:t xml:space="preserve">, чтобы эти упражнения выполнять, не лениться? </w:t>
      </w:r>
      <w:r w:rsidR="00004534" w:rsidRPr="00357D39">
        <w:rPr>
          <w:b/>
          <w:sz w:val="28"/>
          <w:szCs w:val="28"/>
        </w:rPr>
        <w:t>(Волевым</w:t>
      </w:r>
      <w:r w:rsidR="00004534" w:rsidRPr="00357D39">
        <w:rPr>
          <w:sz w:val="28"/>
          <w:szCs w:val="28"/>
        </w:rPr>
        <w:t>)</w:t>
      </w:r>
    </w:p>
    <w:p w:rsidR="00004534" w:rsidRPr="00357D39" w:rsidRDefault="00004534" w:rsidP="00004534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(Слово « волевой» вывешивается на доску).</w:t>
      </w:r>
    </w:p>
    <w:p w:rsidR="00004534" w:rsidRPr="00357D39" w:rsidRDefault="00004534" w:rsidP="00004534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- Можно ли назвать человека здоровым, если у него ничего не болит, но он злой, обижает </w:t>
      </w:r>
    </w:p>
    <w:p w:rsidR="00004534" w:rsidRPr="00357D39" w:rsidRDefault="00004534" w:rsidP="00004534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людей и животных?</w:t>
      </w:r>
      <w:r w:rsidR="008F76ED" w:rsidRPr="00357D39">
        <w:rPr>
          <w:sz w:val="28"/>
          <w:szCs w:val="28"/>
        </w:rPr>
        <w:t xml:space="preserve"> Мешают ли плохие мысли здоровью человека? (Да).</w:t>
      </w:r>
    </w:p>
    <w:p w:rsidR="008F76ED" w:rsidRPr="00357D39" w:rsidRDefault="008F76ED" w:rsidP="00004534">
      <w:pPr>
        <w:spacing w:after="0"/>
        <w:jc w:val="both"/>
        <w:rPr>
          <w:b/>
          <w:sz w:val="28"/>
          <w:szCs w:val="28"/>
        </w:rPr>
      </w:pPr>
      <w:r w:rsidRPr="00357D39">
        <w:rPr>
          <w:sz w:val="28"/>
          <w:szCs w:val="28"/>
        </w:rPr>
        <w:t>- Значит, здоровый человек каким</w:t>
      </w:r>
      <w:r w:rsidR="005F4DB2" w:rsidRPr="00357D39">
        <w:rPr>
          <w:sz w:val="28"/>
          <w:szCs w:val="28"/>
        </w:rPr>
        <w:t xml:space="preserve"> еще должен быть? </w:t>
      </w:r>
      <w:r w:rsidR="005F4DB2" w:rsidRPr="00357D39">
        <w:rPr>
          <w:b/>
          <w:sz w:val="28"/>
          <w:szCs w:val="28"/>
        </w:rPr>
        <w:t>(Добрым).</w:t>
      </w:r>
    </w:p>
    <w:p w:rsidR="00004534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( Слово «добрый» также вывешивается на доску).</w:t>
      </w:r>
    </w:p>
    <w:p w:rsidR="005F4DB2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b/>
          <w:sz w:val="28"/>
          <w:szCs w:val="28"/>
        </w:rPr>
        <w:t>6.Первичное закрепление</w:t>
      </w:r>
    </w:p>
    <w:p w:rsidR="005F4DB2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А теперь выберем признаки, характеризующие здорового человека. На карточке подчеркните</w:t>
      </w:r>
    </w:p>
    <w:p w:rsidR="005F4DB2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эти слова.</w:t>
      </w:r>
    </w:p>
    <w:p w:rsidR="005F4DB2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                                       </w:t>
      </w:r>
      <w:r w:rsidRPr="00357D39">
        <w:rPr>
          <w:b/>
          <w:i/>
          <w:sz w:val="28"/>
          <w:szCs w:val="28"/>
        </w:rPr>
        <w:t>Ка</w:t>
      </w:r>
      <w:r w:rsidR="006F10A9" w:rsidRPr="00357D39">
        <w:rPr>
          <w:b/>
          <w:i/>
          <w:sz w:val="28"/>
          <w:szCs w:val="28"/>
        </w:rPr>
        <w:t>р</w:t>
      </w:r>
      <w:r w:rsidRPr="00357D39">
        <w:rPr>
          <w:b/>
          <w:i/>
          <w:sz w:val="28"/>
          <w:szCs w:val="28"/>
        </w:rPr>
        <w:t>точка</w:t>
      </w:r>
    </w:p>
    <w:p w:rsidR="005F4DB2" w:rsidRPr="00357D39" w:rsidRDefault="005F4DB2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  Здоровый человек – это …человек.( Подчеркни нужное</w:t>
      </w:r>
      <w:r w:rsidR="00692A99" w:rsidRPr="00357D39">
        <w:rPr>
          <w:sz w:val="28"/>
          <w:szCs w:val="28"/>
        </w:rPr>
        <w:t>: сутулый, бледный, румяный,</w:t>
      </w:r>
    </w:p>
    <w:p w:rsidR="00692A99" w:rsidRPr="00357D39" w:rsidRDefault="00692A99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стройный, крепкий, неуклюжий, веселый, грустный, грубый, ленивый, активный).</w:t>
      </w:r>
    </w:p>
    <w:p w:rsidR="00692A99" w:rsidRPr="00357D39" w:rsidRDefault="00692A99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Допишите на этот листочек и другие признаки здорового,  на ваш взгляд, человека.</w:t>
      </w:r>
    </w:p>
    <w:p w:rsidR="00692A99" w:rsidRPr="00357D39" w:rsidRDefault="00692A99" w:rsidP="00C62378">
      <w:pPr>
        <w:spacing w:after="0"/>
        <w:jc w:val="both"/>
        <w:rPr>
          <w:sz w:val="28"/>
          <w:szCs w:val="28"/>
        </w:rPr>
      </w:pPr>
    </w:p>
    <w:p w:rsidR="00692A99" w:rsidRPr="00357D39" w:rsidRDefault="00692A99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Чтобы быть здоровым, нужно заниматься спортом.</w:t>
      </w:r>
    </w:p>
    <w:p w:rsidR="00692A99" w:rsidRPr="00357D39" w:rsidRDefault="00692A99" w:rsidP="00C62378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 xml:space="preserve">  Посмотрите сказку «Репка» Ю. Кушак</w:t>
      </w:r>
    </w:p>
    <w:p w:rsidR="00692A99" w:rsidRPr="00357D39" w:rsidRDefault="00692A99" w:rsidP="00C62378">
      <w:pPr>
        <w:spacing w:after="0"/>
        <w:jc w:val="both"/>
        <w:rPr>
          <w:b/>
          <w:sz w:val="28"/>
          <w:szCs w:val="28"/>
        </w:rPr>
      </w:pPr>
      <w:r w:rsidRPr="00357D39">
        <w:rPr>
          <w:b/>
          <w:sz w:val="28"/>
          <w:szCs w:val="28"/>
        </w:rPr>
        <w:t>7. Сказка «Репка»</w:t>
      </w:r>
    </w:p>
    <w:p w:rsidR="00734431" w:rsidRPr="00357D39" w:rsidRDefault="00734431" w:rsidP="00C62378">
      <w:pPr>
        <w:spacing w:after="0"/>
        <w:jc w:val="both"/>
        <w:rPr>
          <w:b/>
          <w:sz w:val="28"/>
          <w:szCs w:val="28"/>
        </w:rPr>
      </w:pP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Возле дома огород.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Бабка с внучкой у ворот.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lastRenderedPageBreak/>
        <w:t>Жучка – хвост колечком,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Дремлет под крылечком.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На крыльцо выходит дед,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Он в большой тулуп одет.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Из открытого окна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Деду музыка слышна.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«На зарядку, на зарядку становись</w:t>
      </w:r>
      <w:r w:rsidR="006F10A9" w:rsidRPr="00357D39">
        <w:rPr>
          <w:sz w:val="28"/>
          <w:szCs w:val="28"/>
        </w:rPr>
        <w:t>!</w:t>
      </w:r>
      <w:r w:rsidRPr="00357D39">
        <w:rPr>
          <w:sz w:val="28"/>
          <w:szCs w:val="28"/>
        </w:rPr>
        <w:t>»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У меня здоровье крепкое,</w:t>
      </w:r>
    </w:p>
    <w:p w:rsidR="00FD1E77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Посажу-ка лучше репку я.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Лопату берет.</w:t>
      </w:r>
    </w:p>
    <w:p w:rsidR="00FD1E77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Идет в огород.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b/>
          <w:i/>
          <w:sz w:val="28"/>
          <w:szCs w:val="28"/>
        </w:rPr>
        <w:t>Бабка: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 у бабки без зарядки,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Слава Богу все в порядке.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Рот разевает,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Сладко зевает.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Внучка: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Клонит бедную ко сну!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 понедельника начну.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На лавку садится –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Заплетает косицу.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(Выходит Жучка и кошка)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</w:p>
    <w:p w:rsidR="00FD1E77" w:rsidRPr="00357D39" w:rsidRDefault="00FD1E77" w:rsidP="00FD1E77">
      <w:pPr>
        <w:spacing w:after="0"/>
        <w:jc w:val="center"/>
        <w:rPr>
          <w:b/>
          <w:i/>
          <w:sz w:val="28"/>
          <w:szCs w:val="28"/>
        </w:rPr>
      </w:pPr>
    </w:p>
    <w:p w:rsidR="00FD1E77" w:rsidRPr="00357D39" w:rsidRDefault="00FD1E77" w:rsidP="00FD1E77">
      <w:pPr>
        <w:spacing w:after="0"/>
        <w:jc w:val="center"/>
        <w:rPr>
          <w:b/>
          <w:i/>
          <w:sz w:val="28"/>
          <w:szCs w:val="28"/>
        </w:rPr>
      </w:pP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Жучка: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Поиграем лучше в прятки!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b/>
          <w:i/>
          <w:sz w:val="28"/>
          <w:szCs w:val="28"/>
        </w:rPr>
        <w:t>Кошка: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Обойдемся без зарядки.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Жучка за кошкой,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Кошка – в окошко.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Выходит мышка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 спортивных штанишках,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Майка на теле, в лапках гантели.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Мышка: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Раз и два! И три – четыре!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Стану всех сильнее в мире!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lastRenderedPageBreak/>
        <w:t>Буду в цирке выступать –</w:t>
      </w:r>
    </w:p>
    <w:p w:rsidR="00734431" w:rsidRPr="00357D39" w:rsidRDefault="00734431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Бегемота поднимать!</w:t>
      </w:r>
    </w:p>
    <w:p w:rsidR="00734431" w:rsidRPr="00357D39" w:rsidRDefault="00734431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34431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Бегает, прыгает, лапками дрыгает.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Ох, умаялся с утра… (Уходит)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Бабка: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Да и мне на печь пора.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(Уходит или садится на лавочку)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Звучит музыка. Слышны слова: «На зарядку. На зарядку становись!»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На крылечке снова дед.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Видит репу в огороде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 себе не верит вроде.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Встал он возле репки –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Репка выше кепки.</w:t>
      </w:r>
    </w:p>
    <w:p w:rsidR="004A3405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Из открытого окна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Та же музыка слышна.</w:t>
      </w:r>
    </w:p>
    <w:p w:rsidR="004A3405" w:rsidRPr="00357D39" w:rsidRDefault="004A3405" w:rsidP="00FD1E77">
      <w:pPr>
        <w:spacing w:after="0"/>
        <w:jc w:val="center"/>
        <w:rPr>
          <w:sz w:val="28"/>
          <w:szCs w:val="28"/>
          <w:lang w:val="en-US"/>
        </w:rPr>
      </w:pPr>
      <w:r w:rsidRPr="00357D39">
        <w:rPr>
          <w:noProof/>
          <w:sz w:val="28"/>
          <w:szCs w:val="28"/>
          <w:lang w:eastAsia="ru-RU"/>
        </w:rPr>
        <w:drawing>
          <wp:inline distT="0" distB="0" distL="0" distR="0">
            <wp:extent cx="4500000" cy="3419475"/>
            <wp:effectExtent l="19050" t="0" r="0" b="0"/>
            <wp:docPr id="7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0A9" w:rsidRPr="00357D39" w:rsidRDefault="006F10A9" w:rsidP="00734431">
      <w:pPr>
        <w:spacing w:after="0"/>
        <w:jc w:val="both"/>
        <w:rPr>
          <w:sz w:val="28"/>
          <w:szCs w:val="28"/>
        </w:rPr>
      </w:pP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Эх, бульдозер бы сюда,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Без него – совсем беда!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Тянет-потянет – вытянуть не может.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Где ты бабка?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Бабка: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Я сейчас!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lastRenderedPageBreak/>
        <w:t>Ай да репка удалась!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Бабка за дедку, дедка за репку.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Тянут-потянут – вытянуть не могут.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Как тянуть? С какого боку?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Выйди, внучка, на подмогу!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6F10A9" w:rsidRPr="00357D39" w:rsidRDefault="006F10A9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Внучка за…</w:t>
      </w:r>
    </w:p>
    <w:p w:rsidR="006F10A9" w:rsidRPr="00357D39" w:rsidRDefault="006F10A9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Внучка:</w:t>
      </w:r>
    </w:p>
    <w:p w:rsidR="006F10A9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Ломит спину, ноют ручки!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Нет, не справиться без Жучки.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Жучка за внучку…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Жучка: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Разбудить придется кошку.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Пусть потрудится немножко!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Кошка за Жучку…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Бабка: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Мышку кликнуть бы на двор.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b/>
          <w:i/>
          <w:sz w:val="28"/>
          <w:szCs w:val="28"/>
        </w:rPr>
        <w:t>Кошка: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Мышку звать? Какой позор!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Мы пока и сами, кажется, с усами.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Тут из норки мышка – прыг,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Ухватилась за турник.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Мышка: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Чем топтать без толку грядку –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Становитесь на зарядку.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Чтоб за дело браться,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Надо сил набраться!</w:t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Все выходят по порядку,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Дружно делают зарядку.</w:t>
      </w:r>
    </w:p>
    <w:p w:rsidR="007E2027" w:rsidRPr="00357D39" w:rsidRDefault="004A3405" w:rsidP="00FD1E77">
      <w:pPr>
        <w:spacing w:after="0"/>
        <w:jc w:val="center"/>
        <w:rPr>
          <w:sz w:val="28"/>
          <w:szCs w:val="28"/>
          <w:lang w:val="en-US"/>
        </w:rPr>
      </w:pPr>
      <w:r w:rsidRPr="00357D39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00000" cy="3419475"/>
            <wp:effectExtent l="19050" t="0" r="0" b="0"/>
            <wp:docPr id="10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05" w:rsidRPr="00357D39" w:rsidRDefault="004A3405" w:rsidP="007E2027">
      <w:pPr>
        <w:spacing w:after="0"/>
        <w:jc w:val="both"/>
        <w:rPr>
          <w:sz w:val="28"/>
          <w:szCs w:val="28"/>
          <w:lang w:val="en-US"/>
        </w:rPr>
      </w:pP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Дед и бабка: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Влево – вправо, влево – вправо –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Получается на славу!</w:t>
      </w:r>
    </w:p>
    <w:p w:rsidR="007E2027" w:rsidRPr="00357D39" w:rsidRDefault="004A3405" w:rsidP="00FD1E77">
      <w:pPr>
        <w:spacing w:after="0"/>
        <w:jc w:val="center"/>
        <w:rPr>
          <w:sz w:val="28"/>
          <w:szCs w:val="28"/>
        </w:rPr>
      </w:pPr>
      <w:r w:rsidRPr="00357D39">
        <w:rPr>
          <w:noProof/>
          <w:sz w:val="28"/>
          <w:szCs w:val="28"/>
          <w:lang w:eastAsia="ru-RU"/>
        </w:rPr>
        <w:drawing>
          <wp:inline distT="0" distB="0" distL="0" distR="0">
            <wp:extent cx="4500000" cy="3419475"/>
            <wp:effectExtent l="19050" t="0" r="0" b="0"/>
            <wp:docPr id="13" name="Рисунок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05" w:rsidRPr="00357D39" w:rsidRDefault="004A3405" w:rsidP="007E2027">
      <w:pPr>
        <w:spacing w:after="0"/>
        <w:jc w:val="both"/>
        <w:rPr>
          <w:b/>
          <w:i/>
          <w:sz w:val="28"/>
          <w:szCs w:val="28"/>
          <w:lang w:val="en-US"/>
        </w:rPr>
      </w:pP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Мышка: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Встали! Выдохнуть, вздохнуть!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А теперь пора тянуть!</w:t>
      </w:r>
    </w:p>
    <w:p w:rsidR="007E2027" w:rsidRPr="00357D39" w:rsidRDefault="004A3405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00000" cy="3419475"/>
            <wp:effectExtent l="19050" t="0" r="0" b="0"/>
            <wp:docPr id="16" name="Рисунок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027" w:rsidRPr="00357D39" w:rsidRDefault="007E2027" w:rsidP="00FD1E77">
      <w:pPr>
        <w:spacing w:after="0"/>
        <w:jc w:val="center"/>
        <w:rPr>
          <w:b/>
          <w:i/>
          <w:sz w:val="28"/>
          <w:szCs w:val="28"/>
        </w:rPr>
      </w:pPr>
      <w:r w:rsidRPr="00357D39">
        <w:rPr>
          <w:b/>
          <w:i/>
          <w:sz w:val="28"/>
          <w:szCs w:val="28"/>
        </w:rPr>
        <w:t>Автор: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Мышка за…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  <w:r w:rsidRPr="00357D39">
        <w:rPr>
          <w:sz w:val="28"/>
          <w:szCs w:val="28"/>
        </w:rPr>
        <w:t>Тянут-потянут, вытянули репку.</w:t>
      </w:r>
    </w:p>
    <w:p w:rsidR="007E2027" w:rsidRPr="00357D39" w:rsidRDefault="007E2027" w:rsidP="00FD1E77">
      <w:pPr>
        <w:spacing w:after="0"/>
        <w:jc w:val="center"/>
        <w:rPr>
          <w:sz w:val="28"/>
          <w:szCs w:val="28"/>
        </w:rPr>
      </w:pPr>
    </w:p>
    <w:p w:rsidR="007E2027" w:rsidRPr="00357D39" w:rsidRDefault="007E2027" w:rsidP="007E2027">
      <w:pPr>
        <w:spacing w:after="0"/>
        <w:jc w:val="both"/>
        <w:rPr>
          <w:sz w:val="28"/>
          <w:szCs w:val="28"/>
        </w:rPr>
      </w:pPr>
    </w:p>
    <w:p w:rsidR="007E2027" w:rsidRPr="00357D39" w:rsidRDefault="007E2027" w:rsidP="007E2027">
      <w:pPr>
        <w:spacing w:after="0"/>
        <w:jc w:val="both"/>
        <w:rPr>
          <w:b/>
          <w:sz w:val="28"/>
          <w:szCs w:val="28"/>
        </w:rPr>
      </w:pPr>
    </w:p>
    <w:p w:rsidR="007E2027" w:rsidRPr="00357D39" w:rsidRDefault="00542645" w:rsidP="007E2027">
      <w:pPr>
        <w:spacing w:after="0"/>
        <w:jc w:val="both"/>
        <w:rPr>
          <w:b/>
          <w:sz w:val="28"/>
          <w:szCs w:val="28"/>
        </w:rPr>
      </w:pPr>
      <w:r w:rsidRPr="00357D39">
        <w:rPr>
          <w:b/>
          <w:sz w:val="28"/>
          <w:szCs w:val="28"/>
        </w:rPr>
        <w:t xml:space="preserve">8. </w:t>
      </w:r>
      <w:r w:rsidR="00FD1E77" w:rsidRPr="00357D39">
        <w:rPr>
          <w:b/>
          <w:sz w:val="28"/>
          <w:szCs w:val="28"/>
        </w:rPr>
        <w:t>Итог:</w:t>
      </w:r>
    </w:p>
    <w:p w:rsidR="00FD1E77" w:rsidRPr="00357D39" w:rsidRDefault="00FD1E77" w:rsidP="007E202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Для чего нужно иметь хорошее здоровье?</w:t>
      </w:r>
    </w:p>
    <w:p w:rsidR="00FD1E77" w:rsidRPr="00357D39" w:rsidRDefault="00FD1E77" w:rsidP="007E202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Что может позволить себе здоровый человек</w:t>
      </w:r>
      <w:r w:rsidR="00542645" w:rsidRPr="00357D39">
        <w:rPr>
          <w:sz w:val="28"/>
          <w:szCs w:val="28"/>
        </w:rPr>
        <w:t>, а больной не может?</w:t>
      </w:r>
    </w:p>
    <w:p w:rsidR="00542645" w:rsidRPr="00357D39" w:rsidRDefault="00542645" w:rsidP="007E2027">
      <w:pPr>
        <w:spacing w:after="0"/>
        <w:jc w:val="both"/>
        <w:rPr>
          <w:sz w:val="28"/>
          <w:szCs w:val="28"/>
        </w:rPr>
      </w:pPr>
      <w:r w:rsidRPr="00357D39">
        <w:rPr>
          <w:sz w:val="28"/>
          <w:szCs w:val="28"/>
        </w:rPr>
        <w:t>- Закончите предложение: здоровье – это … (хорошее самочувствие,  больше возможностей в жизни, независимость от лекарств, здоровый образ жизни, хорошая осанка и т.д.)</w:t>
      </w: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Default="00542645" w:rsidP="007E2027">
      <w:pPr>
        <w:spacing w:after="0"/>
        <w:jc w:val="both"/>
        <w:rPr>
          <w:sz w:val="24"/>
          <w:szCs w:val="24"/>
        </w:rPr>
      </w:pPr>
    </w:p>
    <w:p w:rsidR="00542645" w:rsidRPr="00BF0189" w:rsidRDefault="00542645" w:rsidP="007E2027">
      <w:pPr>
        <w:spacing w:after="0"/>
        <w:jc w:val="both"/>
        <w:rPr>
          <w:sz w:val="28"/>
          <w:szCs w:val="28"/>
        </w:rPr>
      </w:pPr>
      <w:r w:rsidRPr="00BF0189">
        <w:rPr>
          <w:b/>
          <w:sz w:val="28"/>
          <w:szCs w:val="28"/>
        </w:rPr>
        <w:t>Литература</w:t>
      </w:r>
      <w:r w:rsidRPr="00BF0189">
        <w:rPr>
          <w:sz w:val="28"/>
          <w:szCs w:val="28"/>
        </w:rPr>
        <w:t>:</w:t>
      </w:r>
    </w:p>
    <w:p w:rsidR="00542645" w:rsidRPr="00BF0189" w:rsidRDefault="00542645" w:rsidP="00BF0189">
      <w:pPr>
        <w:spacing w:after="0"/>
        <w:jc w:val="both"/>
        <w:rPr>
          <w:sz w:val="28"/>
          <w:szCs w:val="28"/>
        </w:rPr>
      </w:pPr>
    </w:p>
    <w:p w:rsidR="00BF0189" w:rsidRPr="00BF0189" w:rsidRDefault="00BF0189" w:rsidP="00BF0189">
      <w:pPr>
        <w:pStyle w:val="a5"/>
        <w:numPr>
          <w:ilvl w:val="0"/>
          <w:numId w:val="2"/>
        </w:numPr>
        <w:spacing w:after="0"/>
        <w:jc w:val="both"/>
        <w:rPr>
          <w:sz w:val="28"/>
          <w:szCs w:val="28"/>
        </w:rPr>
      </w:pPr>
      <w:r w:rsidRPr="00BF0189">
        <w:rPr>
          <w:sz w:val="28"/>
          <w:szCs w:val="28"/>
        </w:rPr>
        <w:t>Касаткина В.Н. Педагогика здоровья. – М.: Липка-Пресс, 2000г.</w:t>
      </w:r>
    </w:p>
    <w:p w:rsidR="00BF0189" w:rsidRPr="00BF0189" w:rsidRDefault="00BF0189" w:rsidP="00BF0189">
      <w:pPr>
        <w:pStyle w:val="a5"/>
        <w:numPr>
          <w:ilvl w:val="0"/>
          <w:numId w:val="2"/>
        </w:numPr>
        <w:spacing w:after="0"/>
        <w:jc w:val="both"/>
        <w:rPr>
          <w:sz w:val="28"/>
          <w:szCs w:val="28"/>
        </w:rPr>
      </w:pPr>
      <w:r w:rsidRPr="00BF0189">
        <w:rPr>
          <w:sz w:val="28"/>
          <w:szCs w:val="28"/>
        </w:rPr>
        <w:t>Ковалько В.И. Здоровьесберегающие технологии: школьник и компьютер. – М.: Вако, 2007г.</w:t>
      </w:r>
    </w:p>
    <w:p w:rsidR="00BF0189" w:rsidRPr="00BF0189" w:rsidRDefault="00BF0189" w:rsidP="00BF0189">
      <w:pPr>
        <w:pStyle w:val="a5"/>
        <w:numPr>
          <w:ilvl w:val="0"/>
          <w:numId w:val="2"/>
        </w:numPr>
        <w:spacing w:after="0"/>
        <w:jc w:val="both"/>
        <w:rPr>
          <w:sz w:val="28"/>
          <w:szCs w:val="28"/>
        </w:rPr>
      </w:pPr>
      <w:r w:rsidRPr="00BF0189">
        <w:rPr>
          <w:sz w:val="28"/>
          <w:szCs w:val="28"/>
        </w:rPr>
        <w:t>Максимова Т.Н. Классные часы: 2 класс. – М.: Вако, 2009г.</w:t>
      </w:r>
    </w:p>
    <w:p w:rsidR="00BF0189" w:rsidRPr="00BF0189" w:rsidRDefault="00BF0189" w:rsidP="00BF0189">
      <w:pPr>
        <w:pStyle w:val="a5"/>
        <w:numPr>
          <w:ilvl w:val="0"/>
          <w:numId w:val="2"/>
        </w:numPr>
        <w:spacing w:after="0"/>
        <w:jc w:val="both"/>
        <w:rPr>
          <w:sz w:val="28"/>
          <w:szCs w:val="28"/>
        </w:rPr>
      </w:pPr>
      <w:r w:rsidRPr="00BF0189">
        <w:rPr>
          <w:sz w:val="28"/>
          <w:szCs w:val="28"/>
        </w:rPr>
        <w:t>Максимова Т.Н. Поурочные разработки по основам безопасности жизнедеятельности: 2 класс. – М.: Вако, 2008г.</w:t>
      </w:r>
    </w:p>
    <w:p w:rsidR="00BF0189" w:rsidRPr="00BF0189" w:rsidRDefault="00BF0189" w:rsidP="00BF0189">
      <w:pPr>
        <w:pStyle w:val="a5"/>
        <w:numPr>
          <w:ilvl w:val="0"/>
          <w:numId w:val="2"/>
        </w:numPr>
        <w:spacing w:after="0"/>
        <w:jc w:val="both"/>
        <w:rPr>
          <w:sz w:val="28"/>
          <w:szCs w:val="28"/>
        </w:rPr>
      </w:pPr>
      <w:r w:rsidRPr="00BF0189">
        <w:rPr>
          <w:sz w:val="28"/>
          <w:szCs w:val="28"/>
        </w:rPr>
        <w:t>Журнал «Начальная школа» №6, 1986г.</w:t>
      </w:r>
    </w:p>
    <w:p w:rsidR="007E2027" w:rsidRDefault="007E2027" w:rsidP="00734431">
      <w:pPr>
        <w:spacing w:after="0"/>
        <w:jc w:val="both"/>
        <w:rPr>
          <w:sz w:val="24"/>
          <w:szCs w:val="24"/>
        </w:rPr>
      </w:pPr>
    </w:p>
    <w:p w:rsidR="007E2027" w:rsidRDefault="007E2027" w:rsidP="00734431">
      <w:pPr>
        <w:spacing w:after="0"/>
        <w:jc w:val="both"/>
        <w:rPr>
          <w:sz w:val="24"/>
          <w:szCs w:val="24"/>
        </w:rPr>
      </w:pPr>
    </w:p>
    <w:p w:rsidR="007E2027" w:rsidRPr="00734431" w:rsidRDefault="007E2027" w:rsidP="00734431">
      <w:pPr>
        <w:spacing w:after="0"/>
        <w:jc w:val="both"/>
        <w:rPr>
          <w:sz w:val="24"/>
          <w:szCs w:val="24"/>
        </w:rPr>
      </w:pPr>
    </w:p>
    <w:p w:rsidR="00734431" w:rsidRPr="00FD1E77" w:rsidRDefault="00734431" w:rsidP="00C62378">
      <w:pPr>
        <w:spacing w:after="0"/>
        <w:jc w:val="both"/>
        <w:rPr>
          <w:b/>
          <w:sz w:val="24"/>
          <w:szCs w:val="24"/>
        </w:rPr>
      </w:pPr>
    </w:p>
    <w:sectPr w:rsidR="00734431" w:rsidRPr="00FD1E77" w:rsidSect="00FD1E77">
      <w:pgSz w:w="11906" w:h="16838"/>
      <w:pgMar w:top="426" w:right="850" w:bottom="567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F5452"/>
    <w:multiLevelType w:val="hybridMultilevel"/>
    <w:tmpl w:val="21E83086"/>
    <w:lvl w:ilvl="0" w:tplc="F7DEB6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064B8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72E9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E7EC6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816B2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B1AE1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3141F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074E0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55A78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ADD4477"/>
    <w:multiLevelType w:val="hybridMultilevel"/>
    <w:tmpl w:val="34F650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19467A"/>
    <w:multiLevelType w:val="hybridMultilevel"/>
    <w:tmpl w:val="2208177C"/>
    <w:lvl w:ilvl="0" w:tplc="C448B43E">
      <w:start w:val="5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3A4768D0"/>
    <w:multiLevelType w:val="hybridMultilevel"/>
    <w:tmpl w:val="C6403D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F560318"/>
    <w:multiLevelType w:val="hybridMultilevel"/>
    <w:tmpl w:val="B24C7D64"/>
    <w:lvl w:ilvl="0" w:tplc="E28001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ED27B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796A5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4FE49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22A16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4AA99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D588A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82AD7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08822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769A3B08"/>
    <w:multiLevelType w:val="hybridMultilevel"/>
    <w:tmpl w:val="AD460780"/>
    <w:lvl w:ilvl="0" w:tplc="21BA34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EE2B3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60A82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58014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681D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68207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ED625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83CDF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8FEB9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80697"/>
    <w:rsid w:val="00004534"/>
    <w:rsid w:val="000464CF"/>
    <w:rsid w:val="00113A69"/>
    <w:rsid w:val="0016740A"/>
    <w:rsid w:val="003524D9"/>
    <w:rsid w:val="00357D39"/>
    <w:rsid w:val="00362D3C"/>
    <w:rsid w:val="003E2005"/>
    <w:rsid w:val="00480697"/>
    <w:rsid w:val="004A3405"/>
    <w:rsid w:val="00542645"/>
    <w:rsid w:val="005A5BD3"/>
    <w:rsid w:val="005F4DB2"/>
    <w:rsid w:val="005F6EF0"/>
    <w:rsid w:val="00632013"/>
    <w:rsid w:val="00692A99"/>
    <w:rsid w:val="006F10A9"/>
    <w:rsid w:val="00734431"/>
    <w:rsid w:val="007E2027"/>
    <w:rsid w:val="00831CCE"/>
    <w:rsid w:val="008E67F1"/>
    <w:rsid w:val="008F76ED"/>
    <w:rsid w:val="00952D1E"/>
    <w:rsid w:val="00965E80"/>
    <w:rsid w:val="00B839B2"/>
    <w:rsid w:val="00BF0189"/>
    <w:rsid w:val="00C62378"/>
    <w:rsid w:val="00FD1E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C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23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237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F018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99A54F-E798-4D18-94FE-695B107243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</Pages>
  <Words>3338</Words>
  <Characters>19029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22323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Кружилина Т.Н.</dc:creator>
  <cp:keywords/>
  <dc:description/>
  <cp:lastModifiedBy>SamLab.ws</cp:lastModifiedBy>
  <cp:revision>4</cp:revision>
  <cp:lastPrinted>2011-03-19T17:51:00Z</cp:lastPrinted>
  <dcterms:created xsi:type="dcterms:W3CDTF">2011-03-16T15:01:00Z</dcterms:created>
  <dcterms:modified xsi:type="dcterms:W3CDTF">2011-03-19T17:55:00Z</dcterms:modified>
</cp:coreProperties>
</file>